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0087A" w14:textId="23571CE9" w:rsidR="00A814ED" w:rsidRDefault="00A814ED" w:rsidP="00A814ED">
      <w:pPr>
        <w:jc w:val="center"/>
        <w:rPr>
          <w:rFonts w:ascii="Arial" w:hAnsi="Arial" w:cs="Arial"/>
          <w:b/>
          <w:bCs/>
          <w:color w:val="000000" w:themeColor="text1"/>
          <w:sz w:val="24"/>
          <w:szCs w:val="24"/>
        </w:rPr>
      </w:pPr>
      <w:r w:rsidRPr="005614C4">
        <w:rPr>
          <w:rFonts w:ascii="Arial" w:hAnsi="Arial" w:cs="Arial"/>
          <w:b/>
          <w:bCs/>
          <w:color w:val="000000" w:themeColor="text1"/>
          <w:sz w:val="24"/>
          <w:szCs w:val="24"/>
        </w:rPr>
        <w:t>THE NORFOLK COUNTY COUNCIL,</w:t>
      </w:r>
    </w:p>
    <w:p w14:paraId="1AA21840" w14:textId="7C2E7254" w:rsidR="00A814ED" w:rsidRDefault="00A133CB" w:rsidP="007F5173">
      <w:pPr>
        <w:jc w:val="center"/>
        <w:rPr>
          <w:rFonts w:ascii="Arial" w:hAnsi="Arial" w:cs="Arial"/>
          <w:b/>
          <w:bCs/>
          <w:color w:val="000000" w:themeColor="text1"/>
          <w:sz w:val="24"/>
          <w:szCs w:val="24"/>
        </w:rPr>
      </w:pPr>
      <w:bookmarkStart w:id="0" w:name="_Hlk178683287"/>
      <w:r>
        <w:rPr>
          <w:rFonts w:ascii="Arial" w:hAnsi="Arial" w:cs="Arial"/>
          <w:b/>
          <w:bCs/>
          <w:color w:val="000000" w:themeColor="text1"/>
          <w:sz w:val="24"/>
          <w:szCs w:val="24"/>
        </w:rPr>
        <w:t>(</w:t>
      </w:r>
      <w:bookmarkStart w:id="1" w:name="_Hlk178683777"/>
      <w:r w:rsidR="007F5173" w:rsidRPr="007F5173">
        <w:rPr>
          <w:rFonts w:ascii="Arial" w:hAnsi="Arial" w:cs="Arial"/>
          <w:b/>
          <w:bCs/>
          <w:color w:val="000000" w:themeColor="text1"/>
          <w:sz w:val="24"/>
          <w:szCs w:val="24"/>
        </w:rPr>
        <w:t>WINTERTON-ON-SEA</w:t>
      </w:r>
      <w:bookmarkEnd w:id="1"/>
      <w:r w:rsidR="007F5173" w:rsidRPr="007F5173">
        <w:rPr>
          <w:rFonts w:ascii="Arial" w:hAnsi="Arial" w:cs="Arial"/>
          <w:b/>
          <w:bCs/>
          <w:color w:val="000000" w:themeColor="text1"/>
          <w:sz w:val="24"/>
          <w:szCs w:val="24"/>
        </w:rPr>
        <w:t>,</w:t>
      </w:r>
      <w:r w:rsidR="007F5173" w:rsidRPr="005614C4">
        <w:rPr>
          <w:rFonts w:ascii="Arial" w:hAnsi="Arial" w:cs="Arial"/>
          <w:b/>
          <w:bCs/>
          <w:color w:val="000000" w:themeColor="text1"/>
          <w:sz w:val="24"/>
          <w:szCs w:val="24"/>
        </w:rPr>
        <w:t xml:space="preserve"> </w:t>
      </w:r>
      <w:r w:rsidR="007F5173" w:rsidRPr="007F5173">
        <w:rPr>
          <w:rFonts w:ascii="Arial" w:hAnsi="Arial" w:cs="Arial"/>
          <w:b/>
          <w:bCs/>
          <w:color w:val="000000" w:themeColor="text1"/>
          <w:sz w:val="24"/>
          <w:szCs w:val="24"/>
        </w:rPr>
        <w:t>U69361 BEACH ROAD</w:t>
      </w:r>
      <w:r>
        <w:rPr>
          <w:rFonts w:ascii="Arial" w:hAnsi="Arial" w:cs="Arial"/>
          <w:b/>
          <w:bCs/>
          <w:color w:val="000000" w:themeColor="text1"/>
          <w:sz w:val="24"/>
          <w:szCs w:val="24"/>
        </w:rPr>
        <w:t>)</w:t>
      </w:r>
    </w:p>
    <w:bookmarkEnd w:id="0"/>
    <w:p w14:paraId="57890054" w14:textId="77777777" w:rsidR="00A814ED" w:rsidRDefault="00A814ED" w:rsidP="00A814ED">
      <w:pPr>
        <w:jc w:val="center"/>
        <w:rPr>
          <w:rFonts w:ascii="Arial" w:hAnsi="Arial" w:cs="Arial"/>
          <w:b/>
          <w:bCs/>
          <w:color w:val="000000" w:themeColor="text1"/>
          <w:sz w:val="24"/>
          <w:szCs w:val="24"/>
        </w:rPr>
      </w:pPr>
      <w:r w:rsidRPr="005614C4">
        <w:rPr>
          <w:rFonts w:ascii="Arial" w:hAnsi="Arial" w:cs="Arial"/>
          <w:b/>
          <w:bCs/>
          <w:color w:val="000000" w:themeColor="text1"/>
          <w:sz w:val="24"/>
          <w:szCs w:val="24"/>
        </w:rPr>
        <w:t>(RESTRICTED PARKING ZONE)</w:t>
      </w:r>
    </w:p>
    <w:p w14:paraId="3DDE6F62" w14:textId="03BC7426" w:rsidR="00A814ED" w:rsidRPr="000A6BE4" w:rsidRDefault="00A814ED" w:rsidP="00A814ED">
      <w:pPr>
        <w:jc w:val="center"/>
        <w:rPr>
          <w:rFonts w:ascii="Arial" w:hAnsi="Arial" w:cs="Arial"/>
          <w:b/>
          <w:bCs/>
          <w:color w:val="000000" w:themeColor="text1"/>
          <w:sz w:val="24"/>
          <w:szCs w:val="24"/>
        </w:rPr>
      </w:pPr>
      <w:r w:rsidRPr="000A6BE4">
        <w:rPr>
          <w:rFonts w:ascii="Arial" w:hAnsi="Arial" w:cs="Arial"/>
          <w:b/>
          <w:bCs/>
          <w:color w:val="000000" w:themeColor="text1"/>
          <w:sz w:val="24"/>
          <w:szCs w:val="24"/>
        </w:rPr>
        <w:t>TRAFFIC REGULATION ORDER 202</w:t>
      </w:r>
      <w:r w:rsidR="007F5173" w:rsidRPr="000A6BE4">
        <w:rPr>
          <w:rFonts w:ascii="Arial" w:hAnsi="Arial" w:cs="Arial"/>
          <w:b/>
          <w:bCs/>
          <w:color w:val="000000" w:themeColor="text1"/>
          <w:sz w:val="24"/>
          <w:szCs w:val="24"/>
        </w:rPr>
        <w:t>4</w:t>
      </w:r>
    </w:p>
    <w:p w14:paraId="1963C66A" w14:textId="77777777" w:rsidR="00A814ED" w:rsidRPr="000A6BE4" w:rsidRDefault="00A814ED" w:rsidP="00A814ED">
      <w:pPr>
        <w:jc w:val="center"/>
        <w:rPr>
          <w:rFonts w:ascii="Arial" w:hAnsi="Arial" w:cs="Arial"/>
          <w:b/>
          <w:bCs/>
          <w:i/>
          <w:iCs/>
          <w:color w:val="000000" w:themeColor="text1"/>
          <w:sz w:val="24"/>
          <w:szCs w:val="24"/>
        </w:rPr>
      </w:pPr>
    </w:p>
    <w:p w14:paraId="23BF92BF" w14:textId="258A226C" w:rsidR="00A814ED" w:rsidRPr="009061AB" w:rsidRDefault="00A814ED" w:rsidP="00A814ED">
      <w:pPr>
        <w:jc w:val="both"/>
        <w:rPr>
          <w:rFonts w:ascii="Arial" w:hAnsi="Arial" w:cs="Arial"/>
          <w:color w:val="000000" w:themeColor="text1"/>
          <w:sz w:val="24"/>
          <w:szCs w:val="24"/>
        </w:rPr>
      </w:pPr>
      <w:r w:rsidRPr="009061AB">
        <w:rPr>
          <w:rFonts w:ascii="Arial" w:hAnsi="Arial" w:cs="Arial"/>
          <w:color w:val="000000" w:themeColor="text1"/>
          <w:sz w:val="24"/>
          <w:szCs w:val="24"/>
        </w:rPr>
        <w:t>The Norfolk County Council in exercise of their powers under Sections 1</w:t>
      </w:r>
      <w:r w:rsidR="008168C3" w:rsidRPr="009061AB">
        <w:rPr>
          <w:rFonts w:ascii="Arial" w:hAnsi="Arial" w:cs="Arial"/>
          <w:color w:val="000000" w:themeColor="text1"/>
          <w:sz w:val="24"/>
          <w:szCs w:val="24"/>
        </w:rPr>
        <w:t>(</w:t>
      </w:r>
      <w:r w:rsidR="00F957F5" w:rsidRPr="009061AB">
        <w:rPr>
          <w:rFonts w:ascii="Arial" w:hAnsi="Arial" w:cs="Arial"/>
          <w:color w:val="000000" w:themeColor="text1"/>
          <w:sz w:val="24"/>
          <w:szCs w:val="24"/>
        </w:rPr>
        <w:t>1</w:t>
      </w:r>
      <w:r w:rsidR="008168C3" w:rsidRPr="009061AB">
        <w:rPr>
          <w:rFonts w:ascii="Arial" w:hAnsi="Arial" w:cs="Arial"/>
          <w:color w:val="000000" w:themeColor="text1"/>
          <w:sz w:val="24"/>
          <w:szCs w:val="24"/>
        </w:rPr>
        <w:t>)</w:t>
      </w:r>
      <w:r w:rsidRPr="009061AB">
        <w:rPr>
          <w:rFonts w:ascii="Arial" w:hAnsi="Arial" w:cs="Arial"/>
          <w:color w:val="000000" w:themeColor="text1"/>
          <w:sz w:val="24"/>
          <w:szCs w:val="24"/>
        </w:rPr>
        <w:t>, 2</w:t>
      </w:r>
      <w:r w:rsidR="008168C3" w:rsidRPr="009061AB">
        <w:rPr>
          <w:rFonts w:ascii="Arial" w:hAnsi="Arial" w:cs="Arial"/>
          <w:color w:val="000000" w:themeColor="text1"/>
          <w:sz w:val="24"/>
          <w:szCs w:val="24"/>
        </w:rPr>
        <w:t>(1)</w:t>
      </w:r>
      <w:r w:rsidRPr="009061AB">
        <w:rPr>
          <w:rFonts w:ascii="Arial" w:hAnsi="Arial" w:cs="Arial"/>
          <w:color w:val="000000" w:themeColor="text1"/>
          <w:sz w:val="24"/>
          <w:szCs w:val="24"/>
        </w:rPr>
        <w:t xml:space="preserve">, </w:t>
      </w:r>
      <w:r w:rsidR="00CC448E" w:rsidRPr="009061AB">
        <w:rPr>
          <w:rFonts w:ascii="Arial" w:hAnsi="Arial" w:cs="Arial"/>
          <w:color w:val="000000" w:themeColor="text1"/>
          <w:sz w:val="24"/>
          <w:szCs w:val="24"/>
        </w:rPr>
        <w:t>2(2)</w:t>
      </w:r>
      <w:r w:rsidRPr="009061AB">
        <w:rPr>
          <w:rFonts w:ascii="Arial" w:hAnsi="Arial" w:cs="Arial"/>
          <w:color w:val="000000" w:themeColor="text1"/>
          <w:sz w:val="24"/>
          <w:szCs w:val="24"/>
        </w:rPr>
        <w:t xml:space="preserve">, </w:t>
      </w:r>
      <w:r w:rsidR="00730115" w:rsidRPr="009061AB">
        <w:rPr>
          <w:rFonts w:ascii="Arial" w:hAnsi="Arial" w:cs="Arial"/>
          <w:color w:val="000000" w:themeColor="text1"/>
          <w:sz w:val="24"/>
          <w:szCs w:val="24"/>
        </w:rPr>
        <w:t>4</w:t>
      </w:r>
      <w:r w:rsidR="00962B6A" w:rsidRPr="009061AB">
        <w:rPr>
          <w:rFonts w:ascii="Arial" w:hAnsi="Arial" w:cs="Arial"/>
          <w:color w:val="000000" w:themeColor="text1"/>
          <w:sz w:val="24"/>
          <w:szCs w:val="24"/>
        </w:rPr>
        <w:t>(2)</w:t>
      </w:r>
      <w:r w:rsidR="00730115" w:rsidRPr="009061AB">
        <w:rPr>
          <w:rFonts w:ascii="Arial" w:hAnsi="Arial" w:cs="Arial"/>
          <w:color w:val="000000" w:themeColor="text1"/>
          <w:sz w:val="24"/>
          <w:szCs w:val="24"/>
        </w:rPr>
        <w:t xml:space="preserve"> </w:t>
      </w:r>
      <w:r w:rsidRPr="009061AB">
        <w:rPr>
          <w:rFonts w:ascii="Arial" w:hAnsi="Arial" w:cs="Arial"/>
          <w:color w:val="000000" w:themeColor="text1"/>
          <w:sz w:val="24"/>
          <w:szCs w:val="24"/>
        </w:rPr>
        <w:t>and 122 and Parts III and IV of Schedule 9 of the Road Traffic Regulation Act 1984 (hereinafter referred to as "the Act") and the Traffic Management Act 2004</w:t>
      </w:r>
      <w:r w:rsidR="00957D42" w:rsidRPr="009061AB">
        <w:rPr>
          <w:rFonts w:ascii="Arial" w:hAnsi="Arial" w:cs="Arial"/>
          <w:color w:val="000000" w:themeColor="text1"/>
          <w:sz w:val="24"/>
          <w:szCs w:val="24"/>
        </w:rPr>
        <w:t xml:space="preserve"> (hereinafter referred to as the “2004 Act”)</w:t>
      </w:r>
      <w:r w:rsidRPr="009061AB">
        <w:rPr>
          <w:rFonts w:ascii="Arial" w:hAnsi="Arial" w:cs="Arial"/>
          <w:color w:val="000000" w:themeColor="text1"/>
          <w:sz w:val="24"/>
          <w:szCs w:val="24"/>
        </w:rPr>
        <w:t xml:space="preserve"> and of all other enabling powers and after consultation with the Chief Officer of Police in accordance with Part III</w:t>
      </w:r>
      <w:r w:rsidR="00962B6A" w:rsidRPr="009061AB">
        <w:rPr>
          <w:rFonts w:ascii="Arial" w:hAnsi="Arial" w:cs="Arial"/>
          <w:color w:val="000000" w:themeColor="text1"/>
          <w:sz w:val="24"/>
          <w:szCs w:val="24"/>
        </w:rPr>
        <w:t xml:space="preserve"> and IV</w:t>
      </w:r>
      <w:r w:rsidRPr="009061AB">
        <w:rPr>
          <w:rFonts w:ascii="Arial" w:hAnsi="Arial" w:cs="Arial"/>
          <w:color w:val="000000" w:themeColor="text1"/>
          <w:sz w:val="24"/>
          <w:szCs w:val="24"/>
        </w:rPr>
        <w:t xml:space="preserve"> of Schedule 9 to the Act hereby make the following Order:-</w:t>
      </w:r>
    </w:p>
    <w:p w14:paraId="076D72BF" w14:textId="77777777" w:rsidR="00A814ED" w:rsidRPr="009061AB" w:rsidRDefault="00A814ED" w:rsidP="00A814ED">
      <w:pPr>
        <w:jc w:val="both"/>
        <w:rPr>
          <w:rFonts w:ascii="Arial" w:hAnsi="Arial" w:cs="Arial"/>
          <w:color w:val="000000" w:themeColor="text1"/>
          <w:sz w:val="24"/>
          <w:szCs w:val="24"/>
        </w:rPr>
      </w:pPr>
    </w:p>
    <w:p w14:paraId="3B613B18" w14:textId="623FAAD1" w:rsidR="00A133CB" w:rsidRPr="009061AB" w:rsidRDefault="00A814ED" w:rsidP="00A133CB">
      <w:pPr>
        <w:pStyle w:val="ListParagraph"/>
        <w:numPr>
          <w:ilvl w:val="0"/>
          <w:numId w:val="27"/>
        </w:numPr>
        <w:ind w:hanging="720"/>
        <w:jc w:val="both"/>
        <w:rPr>
          <w:rFonts w:ascii="Arial" w:hAnsi="Arial" w:cs="Arial"/>
          <w:color w:val="000000" w:themeColor="text1"/>
          <w:sz w:val="24"/>
          <w:szCs w:val="24"/>
        </w:rPr>
      </w:pPr>
      <w:r w:rsidRPr="009061AB">
        <w:rPr>
          <w:rFonts w:ascii="Arial" w:hAnsi="Arial" w:cs="Arial"/>
          <w:color w:val="000000" w:themeColor="text1"/>
          <w:sz w:val="24"/>
          <w:szCs w:val="24"/>
        </w:rPr>
        <w:t xml:space="preserve">This Order may be cited as The Norfolk County Council </w:t>
      </w:r>
      <w:r w:rsidR="00A133CB" w:rsidRPr="009061AB">
        <w:rPr>
          <w:rFonts w:ascii="Arial" w:hAnsi="Arial" w:cs="Arial"/>
          <w:color w:val="000000" w:themeColor="text1"/>
          <w:sz w:val="24"/>
          <w:szCs w:val="24"/>
        </w:rPr>
        <w:t>(</w:t>
      </w:r>
      <w:r w:rsidR="00CC29CE" w:rsidRPr="009061AB">
        <w:rPr>
          <w:rFonts w:ascii="Arial" w:hAnsi="Arial" w:cs="Arial"/>
          <w:color w:val="000000" w:themeColor="text1"/>
          <w:sz w:val="24"/>
          <w:szCs w:val="24"/>
        </w:rPr>
        <w:t xml:space="preserve">Winterton-on-Sea, </w:t>
      </w:r>
      <w:bookmarkStart w:id="2" w:name="_Hlk178683825"/>
      <w:r w:rsidR="00CC29CE" w:rsidRPr="009061AB">
        <w:rPr>
          <w:rFonts w:ascii="Arial" w:hAnsi="Arial" w:cs="Arial"/>
          <w:color w:val="000000" w:themeColor="text1"/>
          <w:sz w:val="24"/>
          <w:szCs w:val="24"/>
        </w:rPr>
        <w:t>U69361 Beach Road</w:t>
      </w:r>
      <w:bookmarkEnd w:id="2"/>
      <w:r w:rsidR="00CC29CE" w:rsidRPr="009061AB">
        <w:rPr>
          <w:rFonts w:ascii="Arial" w:hAnsi="Arial" w:cs="Arial"/>
          <w:color w:val="000000" w:themeColor="text1"/>
          <w:sz w:val="24"/>
          <w:szCs w:val="24"/>
        </w:rPr>
        <w:t xml:space="preserve">) </w:t>
      </w:r>
      <w:r w:rsidRPr="009061AB">
        <w:rPr>
          <w:rFonts w:ascii="Arial" w:hAnsi="Arial" w:cs="Arial"/>
          <w:color w:val="000000" w:themeColor="text1"/>
          <w:sz w:val="24"/>
          <w:szCs w:val="24"/>
        </w:rPr>
        <w:t>(Restricted Parking Zone) Order 202</w:t>
      </w:r>
      <w:r w:rsidR="00A133CB" w:rsidRPr="009061AB">
        <w:rPr>
          <w:rFonts w:ascii="Arial" w:hAnsi="Arial" w:cs="Arial"/>
          <w:color w:val="000000" w:themeColor="text1"/>
          <w:sz w:val="24"/>
          <w:szCs w:val="24"/>
        </w:rPr>
        <w:t>4</w:t>
      </w:r>
      <w:r w:rsidRPr="009061AB">
        <w:rPr>
          <w:rFonts w:ascii="Arial" w:hAnsi="Arial" w:cs="Arial"/>
          <w:color w:val="000000" w:themeColor="text1"/>
          <w:sz w:val="24"/>
          <w:szCs w:val="24"/>
        </w:rPr>
        <w:t xml:space="preserve"> and shall come into effect on the </w:t>
      </w:r>
      <w:r w:rsidR="00A133CB" w:rsidRPr="009061AB">
        <w:rPr>
          <w:rFonts w:ascii="Arial" w:hAnsi="Arial" w:cs="Arial"/>
          <w:color w:val="000000" w:themeColor="text1"/>
          <w:sz w:val="24"/>
          <w:szCs w:val="24"/>
          <w:highlight w:val="yellow"/>
        </w:rPr>
        <w:t xml:space="preserve">XXX </w:t>
      </w:r>
      <w:r w:rsidRPr="009061AB">
        <w:rPr>
          <w:rFonts w:ascii="Arial" w:hAnsi="Arial" w:cs="Arial"/>
          <w:color w:val="000000" w:themeColor="text1"/>
          <w:sz w:val="24"/>
          <w:szCs w:val="24"/>
          <w:highlight w:val="yellow"/>
        </w:rPr>
        <w:t xml:space="preserve">day of </w:t>
      </w:r>
      <w:r w:rsidR="00A133CB" w:rsidRPr="009061AB">
        <w:rPr>
          <w:rFonts w:ascii="Arial" w:hAnsi="Arial" w:cs="Arial"/>
          <w:color w:val="000000" w:themeColor="text1"/>
          <w:sz w:val="24"/>
          <w:szCs w:val="24"/>
          <w:highlight w:val="yellow"/>
        </w:rPr>
        <w:t>XXX</w:t>
      </w:r>
      <w:r w:rsidRPr="009061AB">
        <w:rPr>
          <w:rFonts w:ascii="Arial" w:hAnsi="Arial" w:cs="Arial"/>
          <w:color w:val="000000" w:themeColor="text1"/>
          <w:sz w:val="24"/>
          <w:szCs w:val="24"/>
          <w:highlight w:val="yellow"/>
        </w:rPr>
        <w:t xml:space="preserve"> 20</w:t>
      </w:r>
      <w:r w:rsidR="00A133CB" w:rsidRPr="009061AB">
        <w:rPr>
          <w:rFonts w:ascii="Arial" w:hAnsi="Arial" w:cs="Arial"/>
          <w:color w:val="000000" w:themeColor="text1"/>
          <w:sz w:val="24"/>
          <w:szCs w:val="24"/>
          <w:highlight w:val="yellow"/>
        </w:rPr>
        <w:t>XX</w:t>
      </w:r>
      <w:r w:rsidRPr="009061AB">
        <w:rPr>
          <w:rFonts w:ascii="Arial" w:hAnsi="Arial" w:cs="Arial"/>
          <w:color w:val="000000" w:themeColor="text1"/>
          <w:sz w:val="24"/>
          <w:szCs w:val="24"/>
          <w:highlight w:val="yellow"/>
        </w:rPr>
        <w:t>.</w:t>
      </w:r>
      <w:r w:rsidR="00082596" w:rsidRPr="009061AB">
        <w:rPr>
          <w:rFonts w:ascii="Arial" w:hAnsi="Arial" w:cs="Arial"/>
          <w:color w:val="000000" w:themeColor="text1"/>
          <w:sz w:val="24"/>
          <w:szCs w:val="24"/>
        </w:rPr>
        <w:t xml:space="preserve"> The effect of this Order is as specified </w:t>
      </w:r>
      <w:r w:rsidR="00CC29CE" w:rsidRPr="009061AB">
        <w:rPr>
          <w:rFonts w:ascii="Arial" w:hAnsi="Arial" w:cs="Arial"/>
          <w:color w:val="000000" w:themeColor="text1"/>
          <w:sz w:val="24"/>
          <w:szCs w:val="24"/>
        </w:rPr>
        <w:t>in Schedule 1 to this Order.</w:t>
      </w:r>
    </w:p>
    <w:p w14:paraId="4E66B730" w14:textId="77777777" w:rsidR="00A133CB" w:rsidRPr="009061AB" w:rsidRDefault="00A133CB" w:rsidP="00A133CB">
      <w:pPr>
        <w:pStyle w:val="ListParagraph"/>
        <w:jc w:val="both"/>
        <w:rPr>
          <w:rFonts w:ascii="Arial" w:hAnsi="Arial" w:cs="Arial"/>
          <w:color w:val="000000" w:themeColor="text1"/>
          <w:sz w:val="24"/>
          <w:szCs w:val="24"/>
        </w:rPr>
      </w:pPr>
    </w:p>
    <w:p w14:paraId="4B8D6C5A" w14:textId="113F158B" w:rsidR="00A133CB" w:rsidRPr="009061AB" w:rsidRDefault="00B3064B" w:rsidP="00B3064B">
      <w:pPr>
        <w:pStyle w:val="ListParagraph"/>
        <w:numPr>
          <w:ilvl w:val="0"/>
          <w:numId w:val="27"/>
        </w:numPr>
        <w:ind w:hanging="720"/>
        <w:jc w:val="both"/>
        <w:rPr>
          <w:rFonts w:ascii="Arial" w:hAnsi="Arial" w:cs="Arial"/>
          <w:color w:val="000000" w:themeColor="text1"/>
          <w:sz w:val="24"/>
          <w:szCs w:val="24"/>
        </w:rPr>
      </w:pPr>
      <w:r w:rsidRPr="009061AB">
        <w:rPr>
          <w:rFonts w:ascii="Arial" w:hAnsi="Arial" w:cs="Arial"/>
          <w:color w:val="000000" w:themeColor="text1"/>
          <w:sz w:val="24"/>
          <w:szCs w:val="24"/>
        </w:rPr>
        <w:t xml:space="preserve">The Norfolk County Council (Winterton, Various Roads) (Prohibition of Waiting) Order 2014 </w:t>
      </w:r>
      <w:r w:rsidR="00A133CB" w:rsidRPr="009061AB">
        <w:rPr>
          <w:rFonts w:ascii="Arial" w:hAnsi="Arial" w:cs="Arial"/>
          <w:color w:val="000000" w:themeColor="text1"/>
          <w:sz w:val="24"/>
          <w:szCs w:val="24"/>
        </w:rPr>
        <w:t>(hereinafter referred to as the “</w:t>
      </w:r>
      <w:r w:rsidRPr="009061AB">
        <w:rPr>
          <w:rFonts w:ascii="Arial" w:hAnsi="Arial" w:cs="Arial"/>
          <w:color w:val="000000" w:themeColor="text1"/>
          <w:sz w:val="24"/>
          <w:szCs w:val="24"/>
        </w:rPr>
        <w:t>2014</w:t>
      </w:r>
      <w:r w:rsidR="00A133CB" w:rsidRPr="009061AB">
        <w:rPr>
          <w:rFonts w:ascii="Arial" w:hAnsi="Arial" w:cs="Arial"/>
          <w:color w:val="000000" w:themeColor="text1"/>
          <w:sz w:val="24"/>
          <w:szCs w:val="24"/>
        </w:rPr>
        <w:t xml:space="preserve"> Order”) is hereby amended </w:t>
      </w:r>
      <w:r w:rsidR="00C12217" w:rsidRPr="009061AB">
        <w:rPr>
          <w:rFonts w:ascii="Arial" w:hAnsi="Arial" w:cs="Arial"/>
          <w:color w:val="000000" w:themeColor="text1"/>
          <w:sz w:val="24"/>
          <w:szCs w:val="24"/>
        </w:rPr>
        <w:t xml:space="preserve">by </w:t>
      </w:r>
    </w:p>
    <w:p w14:paraId="2BB7C660" w14:textId="77777777" w:rsidR="00C12217" w:rsidRPr="009061AB" w:rsidRDefault="00C12217" w:rsidP="00C12217">
      <w:pPr>
        <w:pStyle w:val="ListParagraph"/>
        <w:rPr>
          <w:rFonts w:ascii="Arial" w:hAnsi="Arial" w:cs="Arial"/>
          <w:color w:val="000000" w:themeColor="text1"/>
          <w:sz w:val="24"/>
          <w:szCs w:val="24"/>
        </w:rPr>
      </w:pPr>
    </w:p>
    <w:p w14:paraId="4CD89422" w14:textId="56B15FB5" w:rsidR="00C12217" w:rsidRPr="009061AB" w:rsidRDefault="00C12217" w:rsidP="00C12217">
      <w:pPr>
        <w:pStyle w:val="ListParagraph"/>
        <w:numPr>
          <w:ilvl w:val="1"/>
          <w:numId w:val="27"/>
        </w:numPr>
        <w:jc w:val="both"/>
        <w:rPr>
          <w:rFonts w:ascii="Arial" w:hAnsi="Arial" w:cs="Arial"/>
          <w:color w:val="000000" w:themeColor="text1"/>
          <w:sz w:val="24"/>
          <w:szCs w:val="24"/>
        </w:rPr>
      </w:pPr>
      <w:r w:rsidRPr="009061AB">
        <w:rPr>
          <w:rFonts w:ascii="Arial" w:hAnsi="Arial" w:cs="Arial"/>
          <w:color w:val="000000" w:themeColor="text1"/>
          <w:sz w:val="24"/>
          <w:szCs w:val="24"/>
        </w:rPr>
        <w:t>the deletion of Schedule 2 in its entirety</w:t>
      </w:r>
      <w:r w:rsidR="00631603" w:rsidRPr="009061AB">
        <w:rPr>
          <w:rFonts w:ascii="Arial" w:hAnsi="Arial" w:cs="Arial"/>
          <w:color w:val="000000" w:themeColor="text1"/>
          <w:sz w:val="24"/>
          <w:szCs w:val="24"/>
        </w:rPr>
        <w:t>; and</w:t>
      </w:r>
    </w:p>
    <w:p w14:paraId="2E5F2B28" w14:textId="74BD4670" w:rsidR="00631603" w:rsidRPr="009061AB" w:rsidRDefault="00C12217" w:rsidP="00631603">
      <w:pPr>
        <w:pStyle w:val="ListParagraph"/>
        <w:numPr>
          <w:ilvl w:val="1"/>
          <w:numId w:val="27"/>
        </w:numPr>
        <w:jc w:val="both"/>
        <w:rPr>
          <w:rFonts w:ascii="Arial" w:hAnsi="Arial" w:cs="Arial"/>
          <w:color w:val="000000" w:themeColor="text1"/>
          <w:sz w:val="24"/>
          <w:szCs w:val="24"/>
        </w:rPr>
      </w:pPr>
      <w:r w:rsidRPr="009061AB">
        <w:rPr>
          <w:rFonts w:ascii="Arial" w:hAnsi="Arial" w:cs="Arial"/>
          <w:color w:val="000000" w:themeColor="text1"/>
          <w:sz w:val="24"/>
          <w:szCs w:val="24"/>
        </w:rPr>
        <w:t>the deletion of the following entry from Schedule 1</w:t>
      </w:r>
      <w:r w:rsidR="00631603" w:rsidRPr="009061AB">
        <w:rPr>
          <w:rFonts w:ascii="Arial" w:hAnsi="Arial" w:cs="Arial"/>
          <w:color w:val="000000" w:themeColor="text1"/>
          <w:sz w:val="24"/>
          <w:szCs w:val="24"/>
        </w:rPr>
        <w:t xml:space="preserve"> of the 2014 Order, U69361 Beach Road </w:t>
      </w:r>
      <w:r w:rsidR="009E6173" w:rsidRPr="009061AB">
        <w:rPr>
          <w:rFonts w:ascii="Arial" w:hAnsi="Arial" w:cs="Arial"/>
          <w:color w:val="000000" w:themeColor="text1"/>
          <w:sz w:val="24"/>
          <w:szCs w:val="24"/>
        </w:rPr>
        <w:t>(South</w:t>
      </w:r>
      <w:r w:rsidR="00631603" w:rsidRPr="009061AB">
        <w:rPr>
          <w:rFonts w:ascii="Arial" w:hAnsi="Arial" w:cs="Arial"/>
          <w:color w:val="000000" w:themeColor="text1"/>
          <w:sz w:val="24"/>
          <w:szCs w:val="24"/>
        </w:rPr>
        <w:t xml:space="preserve"> Side</w:t>
      </w:r>
      <w:r w:rsidR="009E6173" w:rsidRPr="009061AB">
        <w:rPr>
          <w:rFonts w:ascii="Arial" w:hAnsi="Arial" w:cs="Arial"/>
          <w:color w:val="000000" w:themeColor="text1"/>
          <w:sz w:val="24"/>
          <w:szCs w:val="24"/>
        </w:rPr>
        <w:t>)</w:t>
      </w:r>
      <w:r w:rsidR="00631603" w:rsidRPr="009061AB">
        <w:rPr>
          <w:rFonts w:ascii="Arial" w:hAnsi="Arial" w:cs="Arial"/>
          <w:color w:val="000000" w:themeColor="text1"/>
          <w:sz w:val="24"/>
          <w:szCs w:val="24"/>
        </w:rPr>
        <w:t xml:space="preserve"> from its junction with the U69362 King Street/King Corner eastwards to its easternmost end</w:t>
      </w:r>
    </w:p>
    <w:p w14:paraId="04EC5C70" w14:textId="262CF0D1" w:rsidR="005D4296" w:rsidRPr="009061AB" w:rsidRDefault="005D4296" w:rsidP="00631603">
      <w:pPr>
        <w:rPr>
          <w:rFonts w:ascii="Arial" w:hAnsi="Arial" w:cs="Arial"/>
          <w:sz w:val="24"/>
          <w:szCs w:val="24"/>
        </w:rPr>
      </w:pPr>
    </w:p>
    <w:p w14:paraId="18516069" w14:textId="2CD269CA" w:rsidR="005D4296" w:rsidRPr="009061AB" w:rsidRDefault="005D4296" w:rsidP="00B3064B">
      <w:pPr>
        <w:pStyle w:val="ListParagraph"/>
        <w:numPr>
          <w:ilvl w:val="0"/>
          <w:numId w:val="27"/>
        </w:numPr>
        <w:ind w:hanging="720"/>
        <w:jc w:val="both"/>
        <w:rPr>
          <w:rFonts w:ascii="Arial" w:hAnsi="Arial" w:cs="Arial"/>
          <w:color w:val="000000" w:themeColor="text1"/>
          <w:sz w:val="24"/>
          <w:szCs w:val="24"/>
        </w:rPr>
      </w:pPr>
      <w:r w:rsidRPr="009061AB">
        <w:rPr>
          <w:rFonts w:ascii="Arial" w:hAnsi="Arial" w:cs="Arial"/>
          <w:color w:val="000000" w:themeColor="text1"/>
          <w:sz w:val="24"/>
          <w:szCs w:val="24"/>
        </w:rPr>
        <w:t>Insofar as any provision of this Order conflicts with any provision of any previous Order relating to the length of road specified in</w:t>
      </w:r>
      <w:r w:rsidR="00CC29CE" w:rsidRPr="009061AB">
        <w:rPr>
          <w:rFonts w:ascii="Arial" w:hAnsi="Arial" w:cs="Arial"/>
          <w:color w:val="000000" w:themeColor="text1"/>
          <w:sz w:val="24"/>
          <w:szCs w:val="24"/>
        </w:rPr>
        <w:t xml:space="preserve"> </w:t>
      </w:r>
      <w:r w:rsidR="00E34736" w:rsidRPr="009061AB">
        <w:rPr>
          <w:rFonts w:ascii="Arial" w:hAnsi="Arial" w:cs="Arial"/>
          <w:color w:val="000000" w:themeColor="text1"/>
          <w:sz w:val="24"/>
          <w:szCs w:val="24"/>
        </w:rPr>
        <w:t xml:space="preserve">the </w:t>
      </w:r>
      <w:r w:rsidR="009E6173" w:rsidRPr="009061AB">
        <w:rPr>
          <w:rFonts w:ascii="Arial" w:hAnsi="Arial" w:cs="Arial"/>
          <w:color w:val="000000" w:themeColor="text1"/>
          <w:sz w:val="24"/>
          <w:szCs w:val="24"/>
        </w:rPr>
        <w:t>Schedule to</w:t>
      </w:r>
      <w:r w:rsidRPr="009061AB">
        <w:rPr>
          <w:rFonts w:ascii="Arial" w:hAnsi="Arial" w:cs="Arial"/>
          <w:color w:val="000000" w:themeColor="text1"/>
          <w:sz w:val="24"/>
          <w:szCs w:val="24"/>
        </w:rPr>
        <w:t xml:space="preserve"> this Order, that provision of this Order shall prevail.</w:t>
      </w:r>
    </w:p>
    <w:p w14:paraId="4A756777" w14:textId="77777777" w:rsidR="00A814ED" w:rsidRPr="009061AB" w:rsidRDefault="00A814ED" w:rsidP="00A814ED">
      <w:pPr>
        <w:ind w:left="720" w:hanging="720"/>
        <w:jc w:val="both"/>
        <w:rPr>
          <w:rFonts w:ascii="Arial" w:hAnsi="Arial" w:cs="Arial"/>
          <w:color w:val="000000" w:themeColor="text1"/>
          <w:sz w:val="24"/>
          <w:szCs w:val="24"/>
        </w:rPr>
      </w:pPr>
    </w:p>
    <w:p w14:paraId="7F70D6EE" w14:textId="77777777" w:rsidR="00A814ED" w:rsidRPr="009061AB" w:rsidRDefault="00A814ED" w:rsidP="00A133CB">
      <w:pPr>
        <w:jc w:val="both"/>
        <w:rPr>
          <w:rFonts w:ascii="Arial" w:hAnsi="Arial" w:cs="Arial"/>
          <w:color w:val="000000" w:themeColor="text1"/>
          <w:sz w:val="24"/>
          <w:szCs w:val="24"/>
        </w:rPr>
      </w:pPr>
    </w:p>
    <w:p w14:paraId="26F25316" w14:textId="77777777" w:rsidR="00A814ED" w:rsidRPr="009061AB" w:rsidRDefault="00A814ED" w:rsidP="00A814ED">
      <w:pPr>
        <w:ind w:hanging="720"/>
        <w:jc w:val="both"/>
        <w:rPr>
          <w:rFonts w:ascii="Arial" w:hAnsi="Arial" w:cs="Arial"/>
          <w:color w:val="000000" w:themeColor="text1"/>
          <w:sz w:val="24"/>
          <w:szCs w:val="24"/>
        </w:rPr>
      </w:pPr>
    </w:p>
    <w:p w14:paraId="396A38C0" w14:textId="71244005" w:rsidR="00A814ED" w:rsidRPr="009061AB" w:rsidRDefault="00A814ED" w:rsidP="00A814ED">
      <w:pPr>
        <w:jc w:val="center"/>
        <w:rPr>
          <w:rFonts w:ascii="Arial" w:hAnsi="Arial" w:cs="Arial"/>
          <w:b/>
          <w:bCs/>
          <w:color w:val="000000" w:themeColor="text1"/>
          <w:sz w:val="24"/>
          <w:szCs w:val="24"/>
        </w:rPr>
      </w:pPr>
      <w:r w:rsidRPr="009061AB">
        <w:rPr>
          <w:rFonts w:ascii="Arial" w:hAnsi="Arial" w:cs="Arial"/>
          <w:b/>
          <w:bCs/>
          <w:color w:val="000000" w:themeColor="text1"/>
          <w:sz w:val="24"/>
          <w:szCs w:val="24"/>
        </w:rPr>
        <w:t xml:space="preserve">PART </w:t>
      </w:r>
      <w:r w:rsidR="00F630D7" w:rsidRPr="009061AB">
        <w:rPr>
          <w:rFonts w:ascii="Arial" w:hAnsi="Arial" w:cs="Arial"/>
          <w:b/>
          <w:bCs/>
          <w:color w:val="000000" w:themeColor="text1"/>
          <w:sz w:val="24"/>
          <w:szCs w:val="24"/>
        </w:rPr>
        <w:t>I</w:t>
      </w:r>
    </w:p>
    <w:p w14:paraId="3B0FFBB6" w14:textId="77777777" w:rsidR="00A814ED" w:rsidRPr="009061AB" w:rsidRDefault="00A814ED" w:rsidP="00A814ED">
      <w:pPr>
        <w:jc w:val="center"/>
        <w:rPr>
          <w:rFonts w:ascii="Arial" w:hAnsi="Arial" w:cs="Arial"/>
          <w:b/>
          <w:bCs/>
          <w:color w:val="000000" w:themeColor="text1"/>
          <w:sz w:val="24"/>
          <w:szCs w:val="24"/>
        </w:rPr>
      </w:pPr>
      <w:r w:rsidRPr="009061AB">
        <w:rPr>
          <w:rFonts w:ascii="Arial" w:hAnsi="Arial" w:cs="Arial"/>
          <w:b/>
          <w:bCs/>
          <w:color w:val="000000" w:themeColor="text1"/>
          <w:sz w:val="24"/>
          <w:szCs w:val="24"/>
        </w:rPr>
        <w:t>INTERPRETATION</w:t>
      </w:r>
    </w:p>
    <w:p w14:paraId="6F384669" w14:textId="77777777" w:rsidR="00A814ED" w:rsidRPr="009061AB" w:rsidRDefault="00A814ED" w:rsidP="00A814ED">
      <w:pPr>
        <w:jc w:val="both"/>
        <w:rPr>
          <w:rFonts w:ascii="Arial" w:hAnsi="Arial" w:cs="Arial"/>
          <w:b/>
          <w:color w:val="000000" w:themeColor="text1"/>
          <w:sz w:val="24"/>
          <w:szCs w:val="24"/>
        </w:rPr>
      </w:pPr>
    </w:p>
    <w:p w14:paraId="5CF22D6B" w14:textId="77777777" w:rsidR="00A814ED" w:rsidRPr="009061AB" w:rsidRDefault="00A814ED" w:rsidP="00A814ED">
      <w:pPr>
        <w:jc w:val="both"/>
        <w:rPr>
          <w:rFonts w:ascii="Arial" w:hAnsi="Arial" w:cs="Arial"/>
          <w:color w:val="000000" w:themeColor="text1"/>
          <w:sz w:val="24"/>
          <w:szCs w:val="24"/>
        </w:rPr>
      </w:pPr>
      <w:r w:rsidRPr="009061AB">
        <w:rPr>
          <w:rFonts w:ascii="Arial" w:hAnsi="Arial" w:cs="Arial"/>
          <w:color w:val="000000" w:themeColor="text1"/>
          <w:sz w:val="24"/>
          <w:szCs w:val="24"/>
        </w:rPr>
        <w:t>4.</w:t>
      </w:r>
      <w:r w:rsidRPr="009061AB">
        <w:rPr>
          <w:rFonts w:ascii="Arial" w:hAnsi="Arial" w:cs="Arial"/>
          <w:color w:val="000000" w:themeColor="text1"/>
          <w:sz w:val="24"/>
          <w:szCs w:val="24"/>
        </w:rPr>
        <w:tab/>
        <w:t>In this Order –</w:t>
      </w:r>
    </w:p>
    <w:p w14:paraId="51C544B3" w14:textId="77777777" w:rsidR="00A814ED" w:rsidRPr="009061AB" w:rsidRDefault="00A814ED" w:rsidP="00A814ED">
      <w:pPr>
        <w:jc w:val="both"/>
        <w:rPr>
          <w:rFonts w:ascii="Arial" w:hAnsi="Arial" w:cs="Arial"/>
          <w:color w:val="000000" w:themeColor="text1"/>
          <w:sz w:val="24"/>
          <w:szCs w:val="24"/>
        </w:rPr>
      </w:pPr>
    </w:p>
    <w:p w14:paraId="17E97746" w14:textId="77777777" w:rsidR="00A814ED" w:rsidRPr="009061AB" w:rsidRDefault="00A814ED" w:rsidP="00A814ED">
      <w:pPr>
        <w:ind w:left="720"/>
        <w:jc w:val="both"/>
        <w:rPr>
          <w:rFonts w:ascii="Arial" w:hAnsi="Arial" w:cs="Arial"/>
          <w:color w:val="000000" w:themeColor="text1"/>
          <w:sz w:val="24"/>
          <w:szCs w:val="24"/>
        </w:rPr>
      </w:pPr>
      <w:r w:rsidRPr="009061AB">
        <w:rPr>
          <w:rFonts w:ascii="Arial" w:hAnsi="Arial" w:cs="Arial"/>
          <w:color w:val="000000" w:themeColor="text1"/>
          <w:sz w:val="24"/>
          <w:szCs w:val="24"/>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209FB15" w14:textId="77777777" w:rsidR="00A814ED" w:rsidRPr="009061AB" w:rsidRDefault="00A814ED" w:rsidP="00A814ED">
      <w:pPr>
        <w:jc w:val="both"/>
        <w:rPr>
          <w:rFonts w:ascii="Arial" w:hAnsi="Arial" w:cs="Arial"/>
          <w:color w:val="000000" w:themeColor="text1"/>
          <w:sz w:val="24"/>
          <w:szCs w:val="24"/>
        </w:rPr>
      </w:pPr>
    </w:p>
    <w:p w14:paraId="63F22626" w14:textId="77777777" w:rsidR="00A814ED" w:rsidRPr="009061AB" w:rsidRDefault="00A814ED" w:rsidP="00A814ED">
      <w:pPr>
        <w:ind w:left="720"/>
        <w:jc w:val="both"/>
        <w:rPr>
          <w:rFonts w:ascii="Arial" w:hAnsi="Arial" w:cs="Arial"/>
          <w:color w:val="000000" w:themeColor="text1"/>
          <w:sz w:val="24"/>
          <w:szCs w:val="24"/>
        </w:rPr>
      </w:pPr>
      <w:r w:rsidRPr="009061AB">
        <w:rPr>
          <w:rFonts w:ascii="Arial" w:hAnsi="Arial" w:cs="Arial"/>
          <w:color w:val="000000" w:themeColor="text1"/>
          <w:sz w:val="24"/>
          <w:szCs w:val="24"/>
        </w:rPr>
        <w:t>“Civil Enforcement Officer” has the same meaning as in section 76 of the 2004 Act;</w:t>
      </w:r>
    </w:p>
    <w:p w14:paraId="5BAE719F" w14:textId="77777777" w:rsidR="00A814ED" w:rsidRPr="009061AB" w:rsidRDefault="00A814ED" w:rsidP="00A814ED">
      <w:pPr>
        <w:jc w:val="both"/>
        <w:rPr>
          <w:rFonts w:ascii="Arial" w:hAnsi="Arial" w:cs="Arial"/>
          <w:color w:val="000000" w:themeColor="text1"/>
          <w:sz w:val="24"/>
          <w:szCs w:val="24"/>
        </w:rPr>
      </w:pPr>
    </w:p>
    <w:p w14:paraId="4E49B73A" w14:textId="07294A96" w:rsidR="00A814ED" w:rsidRPr="009061AB" w:rsidRDefault="00A814ED" w:rsidP="00A814ED">
      <w:pPr>
        <w:ind w:left="720"/>
        <w:jc w:val="both"/>
        <w:rPr>
          <w:rFonts w:ascii="Arial" w:hAnsi="Arial" w:cs="Arial"/>
          <w:color w:val="000000" w:themeColor="text1"/>
          <w:sz w:val="24"/>
          <w:szCs w:val="24"/>
        </w:rPr>
      </w:pPr>
      <w:r w:rsidRPr="009061AB">
        <w:rPr>
          <w:rFonts w:ascii="Arial" w:hAnsi="Arial" w:cs="Arial"/>
          <w:color w:val="000000" w:themeColor="text1"/>
          <w:sz w:val="24"/>
          <w:szCs w:val="24"/>
        </w:rPr>
        <w:t>"Council" means The Norfolk County Council,</w:t>
      </w:r>
      <w:r w:rsidR="00A2558A" w:rsidRPr="009061AB">
        <w:rPr>
          <w:rFonts w:ascii="Arial" w:hAnsi="Arial" w:cs="Arial"/>
          <w:color w:val="000000" w:themeColor="text1"/>
          <w:sz w:val="24"/>
          <w:szCs w:val="24"/>
        </w:rPr>
        <w:t xml:space="preserve"> or</w:t>
      </w:r>
      <w:r w:rsidRPr="009061AB">
        <w:rPr>
          <w:rFonts w:ascii="Arial" w:hAnsi="Arial" w:cs="Arial"/>
          <w:color w:val="000000" w:themeColor="text1"/>
          <w:sz w:val="24"/>
          <w:szCs w:val="24"/>
        </w:rPr>
        <w:t xml:space="preserve"> their Enforcement Agent as defined in this Order;</w:t>
      </w:r>
    </w:p>
    <w:p w14:paraId="716ABAC1" w14:textId="77777777" w:rsidR="00A814ED" w:rsidRPr="009061AB" w:rsidRDefault="00A814ED" w:rsidP="00A814ED">
      <w:pPr>
        <w:jc w:val="both"/>
        <w:rPr>
          <w:rFonts w:ascii="Arial" w:hAnsi="Arial" w:cs="Arial"/>
          <w:color w:val="000000" w:themeColor="text1"/>
          <w:sz w:val="24"/>
          <w:szCs w:val="24"/>
        </w:rPr>
      </w:pPr>
    </w:p>
    <w:p w14:paraId="268B67B0" w14:textId="77777777" w:rsidR="00A814ED" w:rsidRPr="009061AB" w:rsidRDefault="00A814ED" w:rsidP="00A814ED">
      <w:pPr>
        <w:ind w:left="720"/>
        <w:jc w:val="both"/>
        <w:rPr>
          <w:rFonts w:ascii="Arial" w:hAnsi="Arial" w:cs="Arial"/>
          <w:color w:val="000000" w:themeColor="text1"/>
          <w:sz w:val="24"/>
          <w:szCs w:val="24"/>
        </w:rPr>
      </w:pPr>
      <w:r w:rsidRPr="009061AB">
        <w:rPr>
          <w:rFonts w:ascii="Arial" w:hAnsi="Arial" w:cs="Arial"/>
          <w:color w:val="000000" w:themeColor="text1"/>
          <w:sz w:val="24"/>
          <w:szCs w:val="24"/>
        </w:rPr>
        <w:t>“Driver” in relation to a vehicle waiting in contravention of an Order, means the person driving the vehicle at the time it was left at that contravention;</w:t>
      </w:r>
    </w:p>
    <w:p w14:paraId="4D15A23A" w14:textId="77777777" w:rsidR="00A814ED" w:rsidRPr="009061AB" w:rsidRDefault="00A814ED" w:rsidP="00A814ED">
      <w:pPr>
        <w:ind w:left="720"/>
        <w:jc w:val="both"/>
        <w:rPr>
          <w:rFonts w:ascii="Arial" w:hAnsi="Arial" w:cs="Arial"/>
          <w:color w:val="000000" w:themeColor="text1"/>
          <w:sz w:val="24"/>
          <w:szCs w:val="24"/>
        </w:rPr>
      </w:pPr>
    </w:p>
    <w:p w14:paraId="51FD7C5C" w14:textId="77777777" w:rsidR="00A814ED" w:rsidRPr="009061AB" w:rsidRDefault="00A814ED" w:rsidP="00A814ED">
      <w:pPr>
        <w:ind w:left="720"/>
        <w:jc w:val="both"/>
        <w:rPr>
          <w:rFonts w:ascii="Arial" w:hAnsi="Arial" w:cs="Arial"/>
          <w:color w:val="000000" w:themeColor="text1"/>
          <w:sz w:val="24"/>
          <w:szCs w:val="24"/>
          <w:lang w:val="en-US"/>
        </w:rPr>
      </w:pPr>
      <w:r w:rsidRPr="009061AB">
        <w:rPr>
          <w:rFonts w:ascii="Arial" w:hAnsi="Arial" w:cs="Arial"/>
          <w:color w:val="000000" w:themeColor="text1"/>
          <w:sz w:val="24"/>
          <w:szCs w:val="24"/>
          <w:lang w:val="en-US"/>
        </w:rPr>
        <w:lastRenderedPageBreak/>
        <w:t>"Enforcement Agent" means Norfolk County Council or their appointed person to administer such functions on their behalf pursuant to an Agreement under The Local Government Act 2000;</w:t>
      </w:r>
    </w:p>
    <w:p w14:paraId="0498C7D7" w14:textId="77777777" w:rsidR="00A814ED" w:rsidRPr="009061AB" w:rsidRDefault="00A814ED" w:rsidP="00A814ED">
      <w:pPr>
        <w:jc w:val="both"/>
        <w:rPr>
          <w:rFonts w:ascii="Arial" w:hAnsi="Arial" w:cs="Arial"/>
          <w:color w:val="000000" w:themeColor="text1"/>
          <w:sz w:val="24"/>
          <w:szCs w:val="24"/>
          <w:lang w:val="en-US"/>
        </w:rPr>
      </w:pPr>
    </w:p>
    <w:p w14:paraId="74374497" w14:textId="77777777" w:rsidR="00A814ED" w:rsidRPr="009061AB" w:rsidRDefault="00A814ED" w:rsidP="00A814ED">
      <w:pPr>
        <w:ind w:left="720"/>
        <w:jc w:val="both"/>
        <w:rPr>
          <w:rFonts w:ascii="Arial" w:hAnsi="Arial" w:cs="Arial"/>
          <w:color w:val="000000" w:themeColor="text1"/>
          <w:sz w:val="24"/>
          <w:szCs w:val="24"/>
          <w:lang w:val="en-US"/>
        </w:rPr>
      </w:pPr>
      <w:r w:rsidRPr="009061AB">
        <w:rPr>
          <w:rFonts w:ascii="Arial" w:hAnsi="Arial" w:cs="Arial"/>
          <w:color w:val="000000" w:themeColor="text1"/>
          <w:sz w:val="24"/>
          <w:szCs w:val="24"/>
          <w:lang w:val="en-US"/>
        </w:rPr>
        <w:t>"Enforcement Authority" means the Council;</w:t>
      </w:r>
    </w:p>
    <w:p w14:paraId="1F762A4D" w14:textId="77777777" w:rsidR="00A814ED" w:rsidRPr="009061AB" w:rsidRDefault="00A814ED" w:rsidP="00A814ED">
      <w:pPr>
        <w:jc w:val="both"/>
        <w:rPr>
          <w:rFonts w:ascii="Arial" w:hAnsi="Arial" w:cs="Arial"/>
          <w:color w:val="000000" w:themeColor="text1"/>
          <w:sz w:val="24"/>
          <w:szCs w:val="24"/>
        </w:rPr>
      </w:pPr>
    </w:p>
    <w:p w14:paraId="13418D3D" w14:textId="77777777" w:rsidR="00A814ED" w:rsidRPr="009061AB" w:rsidRDefault="00A814ED" w:rsidP="00A814ED">
      <w:pPr>
        <w:ind w:left="720"/>
        <w:jc w:val="both"/>
        <w:rPr>
          <w:rFonts w:ascii="Arial" w:hAnsi="Arial" w:cs="Arial"/>
          <w:color w:val="000000" w:themeColor="text1"/>
          <w:sz w:val="24"/>
          <w:szCs w:val="24"/>
        </w:rPr>
      </w:pPr>
      <w:r w:rsidRPr="009061AB">
        <w:rPr>
          <w:rFonts w:ascii="Arial" w:hAnsi="Arial" w:cs="Arial"/>
          <w:color w:val="000000" w:themeColor="text1"/>
          <w:sz w:val="24"/>
          <w:szCs w:val="24"/>
        </w:rPr>
        <w:t>“General Regulations” shall mean The Civil Enforcement of Road Traffic Contraventions (Approved Devices, Charging Guidelines and General Provisions) (England) Regulations 2022;</w:t>
      </w:r>
    </w:p>
    <w:p w14:paraId="30A93628" w14:textId="77777777" w:rsidR="00A814ED" w:rsidRPr="009061AB" w:rsidRDefault="00A814ED" w:rsidP="00A814ED">
      <w:pPr>
        <w:jc w:val="both"/>
        <w:rPr>
          <w:rFonts w:ascii="Arial" w:hAnsi="Arial" w:cs="Arial"/>
          <w:color w:val="000000" w:themeColor="text1"/>
          <w:sz w:val="24"/>
          <w:szCs w:val="24"/>
        </w:rPr>
      </w:pPr>
    </w:p>
    <w:p w14:paraId="166F06E6" w14:textId="726C20F8" w:rsidR="00A814ED" w:rsidRPr="009061AB" w:rsidRDefault="00A814ED" w:rsidP="00F824A4">
      <w:pPr>
        <w:ind w:left="720" w:hanging="720"/>
        <w:jc w:val="both"/>
        <w:rPr>
          <w:rFonts w:ascii="Arial" w:hAnsi="Arial" w:cs="Arial"/>
          <w:color w:val="000000" w:themeColor="text1"/>
          <w:sz w:val="24"/>
          <w:szCs w:val="24"/>
        </w:rPr>
      </w:pPr>
      <w:r w:rsidRPr="009061AB">
        <w:rPr>
          <w:rFonts w:ascii="Arial" w:hAnsi="Arial" w:cs="Arial"/>
          <w:color w:val="000000" w:themeColor="text1"/>
          <w:sz w:val="24"/>
          <w:szCs w:val="24"/>
        </w:rPr>
        <w:tab/>
        <w:t>“Motor Car”, Motor Cycle” and Invalid Carriage” have the same meaning as in section 136 of the Act;</w:t>
      </w:r>
    </w:p>
    <w:p w14:paraId="3C6868B1" w14:textId="77777777" w:rsidR="00A814ED" w:rsidRPr="009061AB" w:rsidRDefault="00A814ED" w:rsidP="00A814ED">
      <w:pPr>
        <w:jc w:val="both"/>
        <w:rPr>
          <w:rFonts w:ascii="Arial" w:hAnsi="Arial" w:cs="Arial"/>
          <w:color w:val="000000" w:themeColor="text1"/>
          <w:sz w:val="24"/>
          <w:szCs w:val="24"/>
        </w:rPr>
      </w:pPr>
      <w:r w:rsidRPr="009061AB">
        <w:rPr>
          <w:rFonts w:ascii="Arial" w:hAnsi="Arial" w:cs="Arial"/>
          <w:color w:val="000000" w:themeColor="text1"/>
          <w:sz w:val="24"/>
          <w:szCs w:val="24"/>
        </w:rPr>
        <w:t xml:space="preserve"> </w:t>
      </w:r>
    </w:p>
    <w:p w14:paraId="0C851E8D" w14:textId="77777777" w:rsidR="00A814ED" w:rsidRPr="009061AB" w:rsidRDefault="00A814ED" w:rsidP="00A814ED">
      <w:pPr>
        <w:ind w:left="720"/>
        <w:jc w:val="both"/>
        <w:rPr>
          <w:rFonts w:ascii="Arial" w:hAnsi="Arial" w:cs="Arial"/>
          <w:color w:val="000000" w:themeColor="text1"/>
          <w:sz w:val="24"/>
          <w:szCs w:val="24"/>
        </w:rPr>
      </w:pPr>
      <w:r w:rsidRPr="009061AB">
        <w:rPr>
          <w:rFonts w:ascii="Arial" w:hAnsi="Arial" w:cs="Arial"/>
          <w:color w:val="000000" w:themeColor="text1"/>
          <w:sz w:val="24"/>
          <w:szCs w:val="24"/>
        </w:rPr>
        <w:t xml:space="preserve">“Penalty Charge” has the same meaning as in </w:t>
      </w:r>
      <w:bookmarkStart w:id="3" w:name="_Hlk111798154"/>
      <w:r w:rsidRPr="009061AB">
        <w:rPr>
          <w:rFonts w:ascii="Arial" w:hAnsi="Arial" w:cs="Arial"/>
          <w:color w:val="000000" w:themeColor="text1"/>
          <w:sz w:val="24"/>
          <w:szCs w:val="24"/>
        </w:rPr>
        <w:t>Part 1(2) and Part 2 of the General Regulations;</w:t>
      </w:r>
      <w:bookmarkEnd w:id="3"/>
    </w:p>
    <w:p w14:paraId="69F1CF4D" w14:textId="77777777" w:rsidR="00A814ED" w:rsidRPr="009061AB" w:rsidRDefault="00A814ED" w:rsidP="00A814ED">
      <w:pPr>
        <w:ind w:left="720"/>
        <w:jc w:val="both"/>
        <w:rPr>
          <w:rFonts w:ascii="Arial" w:hAnsi="Arial" w:cs="Arial"/>
          <w:color w:val="000000" w:themeColor="text1"/>
          <w:sz w:val="24"/>
          <w:szCs w:val="24"/>
        </w:rPr>
      </w:pPr>
    </w:p>
    <w:p w14:paraId="7CAAB322" w14:textId="77777777" w:rsidR="00A814ED" w:rsidRPr="009061AB" w:rsidRDefault="00A814ED" w:rsidP="00A814ED">
      <w:pPr>
        <w:ind w:left="720"/>
        <w:jc w:val="both"/>
        <w:rPr>
          <w:rFonts w:ascii="Arial" w:hAnsi="Arial" w:cs="Arial"/>
          <w:color w:val="000000" w:themeColor="text1"/>
          <w:sz w:val="24"/>
          <w:szCs w:val="24"/>
        </w:rPr>
      </w:pPr>
      <w:r w:rsidRPr="009061AB">
        <w:rPr>
          <w:rFonts w:ascii="Arial" w:hAnsi="Arial" w:cs="Arial"/>
          <w:color w:val="000000" w:themeColor="text1"/>
          <w:sz w:val="24"/>
          <w:szCs w:val="24"/>
        </w:rPr>
        <w:t>“Penalty Charge Notice” has the same meaning as in Part 1(2) and Part 2 of the General Regulations;</w:t>
      </w:r>
    </w:p>
    <w:p w14:paraId="3BA70A5A" w14:textId="77777777" w:rsidR="00A814ED" w:rsidRPr="009061AB" w:rsidRDefault="00A814ED" w:rsidP="00A814ED">
      <w:pPr>
        <w:ind w:left="720"/>
        <w:jc w:val="both"/>
        <w:rPr>
          <w:rFonts w:ascii="Arial" w:hAnsi="Arial" w:cs="Arial"/>
          <w:color w:val="000000" w:themeColor="text1"/>
          <w:sz w:val="24"/>
          <w:szCs w:val="24"/>
        </w:rPr>
      </w:pPr>
    </w:p>
    <w:p w14:paraId="46691E47" w14:textId="77777777" w:rsidR="00A814ED" w:rsidRPr="009061AB" w:rsidRDefault="00A814ED" w:rsidP="008A49F6">
      <w:pPr>
        <w:rPr>
          <w:rFonts w:ascii="Arial" w:hAnsi="Arial" w:cs="Arial"/>
          <w:b/>
          <w:bCs/>
          <w:color w:val="000000" w:themeColor="text1"/>
          <w:sz w:val="24"/>
          <w:szCs w:val="24"/>
        </w:rPr>
      </w:pPr>
    </w:p>
    <w:p w14:paraId="49BB5CD0" w14:textId="77777777" w:rsidR="00A814ED" w:rsidRPr="009061AB" w:rsidRDefault="00A814ED" w:rsidP="00A814ED">
      <w:pPr>
        <w:jc w:val="center"/>
        <w:rPr>
          <w:rFonts w:ascii="Arial" w:hAnsi="Arial" w:cs="Arial"/>
          <w:b/>
          <w:bCs/>
          <w:color w:val="000000" w:themeColor="text1"/>
          <w:sz w:val="24"/>
          <w:szCs w:val="24"/>
        </w:rPr>
      </w:pPr>
    </w:p>
    <w:p w14:paraId="33E47B4B" w14:textId="77777777" w:rsidR="00A814ED" w:rsidRPr="009061AB" w:rsidRDefault="00A814ED" w:rsidP="00A814ED">
      <w:pPr>
        <w:jc w:val="center"/>
        <w:rPr>
          <w:rFonts w:ascii="Arial" w:hAnsi="Arial" w:cs="Arial"/>
          <w:b/>
          <w:bCs/>
          <w:color w:val="000000" w:themeColor="text1"/>
          <w:sz w:val="24"/>
          <w:szCs w:val="24"/>
        </w:rPr>
      </w:pPr>
      <w:r w:rsidRPr="009061AB">
        <w:rPr>
          <w:rFonts w:ascii="Arial" w:hAnsi="Arial" w:cs="Arial"/>
          <w:b/>
          <w:bCs/>
          <w:color w:val="000000" w:themeColor="text1"/>
          <w:sz w:val="24"/>
          <w:szCs w:val="24"/>
        </w:rPr>
        <w:t>PART II</w:t>
      </w:r>
    </w:p>
    <w:p w14:paraId="5F5ABD04" w14:textId="77777777" w:rsidR="00A814ED" w:rsidRPr="009061AB" w:rsidRDefault="00A814ED" w:rsidP="00A814ED">
      <w:pPr>
        <w:jc w:val="center"/>
        <w:rPr>
          <w:rFonts w:ascii="Arial" w:hAnsi="Arial" w:cs="Arial"/>
          <w:b/>
          <w:bCs/>
          <w:color w:val="000000" w:themeColor="text1"/>
          <w:sz w:val="24"/>
          <w:szCs w:val="24"/>
        </w:rPr>
      </w:pPr>
      <w:r w:rsidRPr="009061AB">
        <w:rPr>
          <w:rFonts w:ascii="Arial" w:hAnsi="Arial" w:cs="Arial"/>
          <w:b/>
          <w:bCs/>
          <w:color w:val="000000" w:themeColor="text1"/>
          <w:sz w:val="24"/>
          <w:szCs w:val="24"/>
        </w:rPr>
        <w:t xml:space="preserve">RESTRICTED PARKING ZONE </w:t>
      </w:r>
    </w:p>
    <w:p w14:paraId="37123B50" w14:textId="77777777" w:rsidR="00A814ED" w:rsidRPr="009061AB" w:rsidRDefault="00A814ED" w:rsidP="00A814ED">
      <w:pPr>
        <w:jc w:val="both"/>
        <w:rPr>
          <w:rFonts w:ascii="Arial" w:hAnsi="Arial" w:cs="Arial"/>
          <w:color w:val="000000" w:themeColor="text1"/>
          <w:sz w:val="24"/>
          <w:szCs w:val="24"/>
        </w:rPr>
      </w:pPr>
    </w:p>
    <w:p w14:paraId="461A7B84" w14:textId="3BDF62AF" w:rsidR="00A814ED" w:rsidRPr="009061AB" w:rsidRDefault="00A814ED" w:rsidP="0071683E">
      <w:pPr>
        <w:ind w:left="720" w:hanging="720"/>
        <w:jc w:val="both"/>
        <w:rPr>
          <w:rFonts w:ascii="Arial" w:hAnsi="Arial" w:cs="Arial"/>
          <w:color w:val="000000" w:themeColor="text1"/>
          <w:sz w:val="24"/>
          <w:szCs w:val="24"/>
        </w:rPr>
      </w:pPr>
      <w:r w:rsidRPr="009061AB">
        <w:rPr>
          <w:rFonts w:ascii="Arial" w:hAnsi="Arial" w:cs="Arial"/>
          <w:color w:val="000000" w:themeColor="text1"/>
          <w:sz w:val="24"/>
          <w:szCs w:val="24"/>
        </w:rPr>
        <w:t>5.</w:t>
      </w:r>
      <w:r w:rsidRPr="009061AB">
        <w:rPr>
          <w:rFonts w:ascii="Arial" w:hAnsi="Arial" w:cs="Arial"/>
          <w:color w:val="000000" w:themeColor="text1"/>
          <w:sz w:val="24"/>
          <w:szCs w:val="24"/>
        </w:rPr>
        <w:tab/>
      </w:r>
      <w:r w:rsidR="00F630D7" w:rsidRPr="009061AB">
        <w:rPr>
          <w:rFonts w:ascii="Arial" w:hAnsi="Arial" w:cs="Arial"/>
          <w:color w:val="000000" w:themeColor="text1"/>
          <w:sz w:val="24"/>
          <w:szCs w:val="24"/>
        </w:rPr>
        <w:t>N</w:t>
      </w:r>
      <w:r w:rsidRPr="009061AB">
        <w:rPr>
          <w:rFonts w:ascii="Arial" w:hAnsi="Arial" w:cs="Arial"/>
          <w:color w:val="000000" w:themeColor="text1"/>
          <w:sz w:val="24"/>
          <w:szCs w:val="24"/>
        </w:rPr>
        <w:t xml:space="preserve">o person shall, except upon the direction of or with the permission of a police </w:t>
      </w:r>
      <w:r w:rsidR="00F630D7" w:rsidRPr="009061AB">
        <w:rPr>
          <w:rFonts w:ascii="Arial" w:hAnsi="Arial" w:cs="Arial"/>
          <w:color w:val="000000" w:themeColor="text1"/>
          <w:sz w:val="24"/>
          <w:szCs w:val="24"/>
        </w:rPr>
        <w:t>c</w:t>
      </w:r>
      <w:r w:rsidRPr="009061AB">
        <w:rPr>
          <w:rFonts w:ascii="Arial" w:hAnsi="Arial" w:cs="Arial"/>
          <w:color w:val="000000" w:themeColor="text1"/>
          <w:sz w:val="24"/>
          <w:szCs w:val="24"/>
        </w:rPr>
        <w:t>onstable in uniform or of a Civil Enforcement Officer, cause or permit any vehicle to wait, load or unload at any time along the length of road specified in Schedule to this Order.</w:t>
      </w:r>
    </w:p>
    <w:p w14:paraId="64E24F20" w14:textId="77777777" w:rsidR="00A814ED" w:rsidRPr="009061AB" w:rsidRDefault="00A814ED" w:rsidP="00A814ED">
      <w:pPr>
        <w:jc w:val="both"/>
        <w:rPr>
          <w:rFonts w:ascii="Arial" w:hAnsi="Arial" w:cs="Arial"/>
          <w:color w:val="000000" w:themeColor="text1"/>
          <w:sz w:val="24"/>
          <w:szCs w:val="24"/>
        </w:rPr>
      </w:pPr>
    </w:p>
    <w:p w14:paraId="449A791A" w14:textId="77777777" w:rsidR="00A814ED" w:rsidRPr="009061AB" w:rsidRDefault="00A814ED" w:rsidP="00A814ED">
      <w:pPr>
        <w:pStyle w:val="ListParagraph"/>
        <w:ind w:left="0"/>
        <w:jc w:val="both"/>
        <w:rPr>
          <w:rFonts w:ascii="Arial" w:hAnsi="Arial" w:cs="Arial"/>
          <w:b/>
          <w:bCs/>
          <w:color w:val="000000" w:themeColor="text1"/>
          <w:sz w:val="24"/>
          <w:szCs w:val="24"/>
        </w:rPr>
      </w:pPr>
    </w:p>
    <w:p w14:paraId="43FC03EB" w14:textId="77777777" w:rsidR="00A814ED" w:rsidRPr="009061AB" w:rsidRDefault="00A814ED" w:rsidP="009C292A">
      <w:pPr>
        <w:jc w:val="both"/>
        <w:rPr>
          <w:rFonts w:ascii="Arial" w:eastAsia="Arial" w:hAnsi="Arial" w:cs="Arial"/>
          <w:color w:val="000000" w:themeColor="text1"/>
          <w:w w:val="105"/>
          <w:sz w:val="24"/>
          <w:szCs w:val="24"/>
          <w:lang w:val="en-US"/>
        </w:rPr>
      </w:pPr>
    </w:p>
    <w:p w14:paraId="362F1D92"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488E43A7" w14:textId="14A9871A" w:rsidR="00A814ED" w:rsidRPr="009061AB" w:rsidRDefault="00A814ED" w:rsidP="00A814ED">
      <w:pPr>
        <w:pStyle w:val="ListParagraph"/>
        <w:ind w:hanging="720"/>
        <w:jc w:val="center"/>
        <w:rPr>
          <w:rFonts w:ascii="Arial" w:eastAsia="Arial" w:hAnsi="Arial" w:cs="Arial"/>
          <w:b/>
          <w:bCs/>
          <w:color w:val="000000" w:themeColor="text1"/>
          <w:w w:val="105"/>
          <w:sz w:val="24"/>
          <w:szCs w:val="24"/>
          <w:lang w:val="en-US"/>
        </w:rPr>
      </w:pPr>
      <w:r w:rsidRPr="009061AB">
        <w:rPr>
          <w:rFonts w:ascii="Arial" w:eastAsia="Arial" w:hAnsi="Arial" w:cs="Arial"/>
          <w:b/>
          <w:bCs/>
          <w:color w:val="000000" w:themeColor="text1"/>
          <w:w w:val="105"/>
          <w:sz w:val="24"/>
          <w:szCs w:val="24"/>
          <w:lang w:val="en-US"/>
        </w:rPr>
        <w:t xml:space="preserve">PART </w:t>
      </w:r>
      <w:r w:rsidR="00F630D7" w:rsidRPr="009061AB">
        <w:rPr>
          <w:rFonts w:ascii="Arial" w:eastAsia="Arial" w:hAnsi="Arial" w:cs="Arial"/>
          <w:b/>
          <w:bCs/>
          <w:color w:val="000000" w:themeColor="text1"/>
          <w:w w:val="105"/>
          <w:sz w:val="24"/>
          <w:szCs w:val="24"/>
          <w:lang w:val="en-US"/>
        </w:rPr>
        <w:t>III</w:t>
      </w:r>
    </w:p>
    <w:p w14:paraId="14C640CD" w14:textId="77777777" w:rsidR="00A814ED" w:rsidRPr="009061AB" w:rsidRDefault="00A814ED" w:rsidP="00A814ED">
      <w:pPr>
        <w:pStyle w:val="ListParagraph"/>
        <w:ind w:left="0"/>
        <w:jc w:val="center"/>
        <w:rPr>
          <w:rFonts w:ascii="Arial" w:eastAsia="Arial" w:hAnsi="Arial" w:cs="Arial"/>
          <w:b/>
          <w:bCs/>
          <w:color w:val="000000" w:themeColor="text1"/>
          <w:w w:val="105"/>
          <w:sz w:val="24"/>
          <w:szCs w:val="24"/>
          <w:lang w:val="en-US"/>
        </w:rPr>
      </w:pPr>
      <w:r w:rsidRPr="009061AB">
        <w:rPr>
          <w:rFonts w:ascii="Arial" w:eastAsia="Arial" w:hAnsi="Arial" w:cs="Arial"/>
          <w:b/>
          <w:bCs/>
          <w:color w:val="000000" w:themeColor="text1"/>
          <w:w w:val="105"/>
          <w:sz w:val="24"/>
          <w:szCs w:val="24"/>
          <w:lang w:val="en-US"/>
        </w:rPr>
        <w:t>ENFORCEMENT, PENALTY CHARGE AND PENALTY CHARGE NOTICE</w:t>
      </w:r>
    </w:p>
    <w:p w14:paraId="14B0B7DD"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5A8A6663" w14:textId="5DFE36B0" w:rsidR="00A814ED" w:rsidRPr="009061AB" w:rsidRDefault="00D84EE3" w:rsidP="00A814ED">
      <w:pPr>
        <w:widowControl w:val="0"/>
        <w:autoSpaceDE w:val="0"/>
        <w:autoSpaceDN w:val="0"/>
        <w:ind w:left="72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w w:val="105"/>
          <w:sz w:val="24"/>
          <w:szCs w:val="24"/>
          <w:lang w:val="en-US"/>
        </w:rPr>
        <w:t>6</w:t>
      </w:r>
      <w:r w:rsidR="00A814ED" w:rsidRPr="009061AB">
        <w:rPr>
          <w:rFonts w:ascii="Arial" w:eastAsia="Arial" w:hAnsi="Arial" w:cs="Arial"/>
          <w:color w:val="000000" w:themeColor="text1"/>
          <w:w w:val="105"/>
          <w:sz w:val="24"/>
          <w:szCs w:val="24"/>
          <w:lang w:val="en-US"/>
        </w:rPr>
        <w:t>.</w:t>
      </w:r>
      <w:r w:rsidR="00A814ED" w:rsidRPr="009061AB">
        <w:rPr>
          <w:rFonts w:ascii="Arial" w:eastAsia="Arial" w:hAnsi="Arial" w:cs="Arial"/>
          <w:color w:val="000000" w:themeColor="text1"/>
          <w:w w:val="105"/>
          <w:sz w:val="24"/>
          <w:szCs w:val="24"/>
          <w:lang w:val="en-US"/>
        </w:rPr>
        <w:tab/>
        <w:t>Where</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a</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vehicle is left</w:t>
      </w:r>
      <w:r w:rsidR="00A814ED" w:rsidRPr="009061AB">
        <w:rPr>
          <w:rFonts w:ascii="Arial" w:eastAsia="Arial" w:hAnsi="Arial" w:cs="Arial"/>
          <w:color w:val="000000" w:themeColor="text1"/>
          <w:spacing w:val="-16"/>
          <w:w w:val="105"/>
          <w:sz w:val="24"/>
          <w:szCs w:val="24"/>
          <w:lang w:val="en-US"/>
        </w:rPr>
        <w:t xml:space="preserve"> </w:t>
      </w:r>
      <w:r w:rsidR="00A814ED" w:rsidRPr="009061AB">
        <w:rPr>
          <w:rFonts w:ascii="Arial" w:eastAsia="Arial" w:hAnsi="Arial" w:cs="Arial"/>
          <w:color w:val="000000" w:themeColor="text1"/>
          <w:w w:val="105"/>
          <w:sz w:val="24"/>
          <w:szCs w:val="24"/>
          <w:lang w:val="en-US"/>
        </w:rPr>
        <w:t>waiting</w:t>
      </w:r>
      <w:r w:rsidR="00A814ED" w:rsidRPr="009061AB">
        <w:rPr>
          <w:rFonts w:ascii="Arial" w:eastAsia="Arial" w:hAnsi="Arial" w:cs="Arial"/>
          <w:color w:val="000000" w:themeColor="text1"/>
          <w:spacing w:val="-7"/>
          <w:w w:val="105"/>
          <w:sz w:val="24"/>
          <w:szCs w:val="24"/>
          <w:lang w:val="en-US"/>
        </w:rPr>
        <w:t xml:space="preserve"> </w:t>
      </w:r>
      <w:r w:rsidR="00A814ED" w:rsidRPr="009061AB">
        <w:rPr>
          <w:rFonts w:ascii="Arial" w:eastAsia="Arial" w:hAnsi="Arial" w:cs="Arial"/>
          <w:color w:val="000000" w:themeColor="text1"/>
          <w:w w:val="105"/>
          <w:sz w:val="24"/>
          <w:szCs w:val="24"/>
          <w:lang w:val="en-US"/>
        </w:rPr>
        <w:t>within</w:t>
      </w:r>
      <w:r w:rsidR="00A814ED" w:rsidRPr="009061AB">
        <w:rPr>
          <w:rFonts w:ascii="Arial" w:eastAsia="Arial" w:hAnsi="Arial" w:cs="Arial"/>
          <w:color w:val="000000" w:themeColor="text1"/>
          <w:spacing w:val="-6"/>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14"/>
          <w:w w:val="105"/>
          <w:sz w:val="24"/>
          <w:szCs w:val="24"/>
          <w:lang w:val="en-US"/>
        </w:rPr>
        <w:t xml:space="preserve"> </w:t>
      </w:r>
      <w:r w:rsidR="00A814ED" w:rsidRPr="009061AB">
        <w:rPr>
          <w:rFonts w:ascii="Arial" w:eastAsia="Arial" w:hAnsi="Arial" w:cs="Arial"/>
          <w:color w:val="000000" w:themeColor="text1"/>
          <w:w w:val="105"/>
          <w:sz w:val="24"/>
          <w:szCs w:val="24"/>
          <w:lang w:val="en-US"/>
        </w:rPr>
        <w:t>Restricted Parking Zone</w:t>
      </w:r>
      <w:r w:rsidR="00A814ED" w:rsidRPr="009061AB">
        <w:rPr>
          <w:rFonts w:ascii="Arial" w:eastAsia="Arial" w:hAnsi="Arial" w:cs="Arial"/>
          <w:color w:val="000000" w:themeColor="text1"/>
          <w:spacing w:val="-7"/>
          <w:w w:val="105"/>
          <w:sz w:val="24"/>
          <w:szCs w:val="24"/>
          <w:lang w:val="en-US"/>
        </w:rPr>
        <w:t xml:space="preserve"> </w:t>
      </w:r>
      <w:r w:rsidR="00A814ED" w:rsidRPr="009061AB">
        <w:rPr>
          <w:rFonts w:ascii="Arial" w:eastAsia="Arial" w:hAnsi="Arial" w:cs="Arial"/>
          <w:color w:val="000000" w:themeColor="text1"/>
          <w:w w:val="105"/>
          <w:sz w:val="24"/>
          <w:szCs w:val="24"/>
          <w:lang w:val="en-US"/>
        </w:rPr>
        <w:t>in</w:t>
      </w:r>
      <w:r w:rsidR="00A814ED" w:rsidRPr="009061AB">
        <w:rPr>
          <w:rFonts w:ascii="Arial" w:eastAsia="Arial" w:hAnsi="Arial" w:cs="Arial"/>
          <w:color w:val="000000" w:themeColor="text1"/>
          <w:spacing w:val="-15"/>
          <w:w w:val="105"/>
          <w:sz w:val="24"/>
          <w:szCs w:val="24"/>
          <w:lang w:val="en-US"/>
        </w:rPr>
        <w:t xml:space="preserve"> </w:t>
      </w:r>
      <w:r w:rsidR="00A814ED" w:rsidRPr="009061AB">
        <w:rPr>
          <w:rFonts w:ascii="Arial" w:eastAsia="Arial" w:hAnsi="Arial" w:cs="Arial"/>
          <w:color w:val="000000" w:themeColor="text1"/>
          <w:w w:val="105"/>
          <w:sz w:val="24"/>
          <w:szCs w:val="24"/>
          <w:lang w:val="en-US"/>
        </w:rPr>
        <w:t>contravention of this</w:t>
      </w:r>
      <w:r w:rsidR="00A814ED" w:rsidRPr="009061AB">
        <w:rPr>
          <w:rFonts w:ascii="Arial" w:eastAsia="Arial" w:hAnsi="Arial" w:cs="Arial"/>
          <w:color w:val="000000" w:themeColor="text1"/>
          <w:spacing w:val="-16"/>
          <w:w w:val="105"/>
          <w:sz w:val="24"/>
          <w:szCs w:val="24"/>
          <w:lang w:val="en-US"/>
        </w:rPr>
        <w:t xml:space="preserve"> </w:t>
      </w:r>
      <w:r w:rsidR="00A814ED" w:rsidRPr="009061AB">
        <w:rPr>
          <w:rFonts w:ascii="Arial" w:eastAsia="Arial" w:hAnsi="Arial" w:cs="Arial"/>
          <w:color w:val="000000" w:themeColor="text1"/>
          <w:w w:val="105"/>
          <w:sz w:val="24"/>
          <w:szCs w:val="24"/>
          <w:lang w:val="en-US"/>
        </w:rPr>
        <w:t>Order</w:t>
      </w:r>
      <w:r w:rsidR="00A814ED" w:rsidRPr="009061AB">
        <w:rPr>
          <w:rFonts w:ascii="Arial" w:eastAsia="Arial" w:hAnsi="Arial" w:cs="Arial"/>
          <w:color w:val="000000" w:themeColor="text1"/>
          <w:spacing w:val="-9"/>
          <w:w w:val="105"/>
          <w:sz w:val="24"/>
          <w:szCs w:val="24"/>
          <w:lang w:val="en-US"/>
        </w:rPr>
        <w:t xml:space="preserve"> </w:t>
      </w:r>
      <w:r w:rsidR="00A814ED" w:rsidRPr="009061AB">
        <w:rPr>
          <w:rFonts w:ascii="Arial" w:eastAsia="Arial" w:hAnsi="Arial" w:cs="Arial"/>
          <w:color w:val="000000" w:themeColor="text1"/>
          <w:w w:val="105"/>
          <w:sz w:val="24"/>
          <w:szCs w:val="24"/>
          <w:lang w:val="en-US"/>
        </w:rPr>
        <w:t>a Penalty Charge shall</w:t>
      </w:r>
      <w:r w:rsidR="00A814ED" w:rsidRPr="009061AB">
        <w:rPr>
          <w:rFonts w:ascii="Arial" w:eastAsia="Arial" w:hAnsi="Arial" w:cs="Arial"/>
          <w:color w:val="000000" w:themeColor="text1"/>
          <w:spacing w:val="-10"/>
          <w:w w:val="105"/>
          <w:sz w:val="24"/>
          <w:szCs w:val="24"/>
          <w:lang w:val="en-US"/>
        </w:rPr>
        <w:t xml:space="preserve"> </w:t>
      </w:r>
      <w:r w:rsidR="00A814ED" w:rsidRPr="009061AB">
        <w:rPr>
          <w:rFonts w:ascii="Arial" w:eastAsia="Arial" w:hAnsi="Arial" w:cs="Arial"/>
          <w:color w:val="000000" w:themeColor="text1"/>
          <w:w w:val="105"/>
          <w:sz w:val="24"/>
          <w:szCs w:val="24"/>
          <w:lang w:val="en-US"/>
        </w:rPr>
        <w:t>become</w:t>
      </w:r>
      <w:r w:rsidR="00A814ED" w:rsidRPr="009061AB">
        <w:rPr>
          <w:rFonts w:ascii="Arial" w:eastAsia="Arial" w:hAnsi="Arial" w:cs="Arial"/>
          <w:color w:val="000000" w:themeColor="text1"/>
          <w:spacing w:val="-2"/>
          <w:w w:val="105"/>
          <w:sz w:val="24"/>
          <w:szCs w:val="24"/>
          <w:lang w:val="en-US"/>
        </w:rPr>
        <w:t xml:space="preserve"> </w:t>
      </w:r>
      <w:r w:rsidR="00A814ED" w:rsidRPr="009061AB">
        <w:rPr>
          <w:rFonts w:ascii="Arial" w:eastAsia="Arial" w:hAnsi="Arial" w:cs="Arial"/>
          <w:color w:val="000000" w:themeColor="text1"/>
          <w:w w:val="105"/>
          <w:sz w:val="24"/>
          <w:szCs w:val="24"/>
          <w:lang w:val="en-US"/>
        </w:rPr>
        <w:t>payable.</w:t>
      </w:r>
      <w:r w:rsidR="00B14FAF" w:rsidRPr="009061AB">
        <w:rPr>
          <w:rFonts w:ascii="Arial" w:eastAsia="Arial" w:hAnsi="Arial" w:cs="Arial"/>
          <w:color w:val="000000" w:themeColor="text1"/>
          <w:spacing w:val="80"/>
          <w:w w:val="105"/>
          <w:sz w:val="24"/>
          <w:szCs w:val="24"/>
          <w:lang w:val="en-US"/>
        </w:rPr>
        <w:t xml:space="preserve"> </w:t>
      </w:r>
      <w:r w:rsidR="00A814ED" w:rsidRPr="009061AB">
        <w:rPr>
          <w:rFonts w:ascii="Arial" w:eastAsia="Arial" w:hAnsi="Arial" w:cs="Arial"/>
          <w:color w:val="000000" w:themeColor="text1"/>
          <w:w w:val="105"/>
          <w:sz w:val="24"/>
          <w:szCs w:val="24"/>
          <w:lang w:val="en-US"/>
        </w:rPr>
        <w:t>A</w:t>
      </w:r>
      <w:r w:rsidR="00A814ED" w:rsidRPr="009061AB">
        <w:rPr>
          <w:rFonts w:ascii="Arial" w:eastAsia="Arial" w:hAnsi="Arial" w:cs="Arial"/>
          <w:color w:val="000000" w:themeColor="text1"/>
          <w:spacing w:val="-7"/>
          <w:w w:val="105"/>
          <w:sz w:val="24"/>
          <w:szCs w:val="24"/>
          <w:lang w:val="en-US"/>
        </w:rPr>
        <w:t xml:space="preserve"> </w:t>
      </w:r>
      <w:r w:rsidR="00A814ED" w:rsidRPr="009061AB">
        <w:rPr>
          <w:rFonts w:ascii="Arial" w:eastAsia="Arial" w:hAnsi="Arial" w:cs="Arial"/>
          <w:color w:val="000000" w:themeColor="text1"/>
          <w:w w:val="105"/>
          <w:sz w:val="24"/>
          <w:szCs w:val="24"/>
          <w:lang w:val="en-US"/>
        </w:rPr>
        <w:t>Penalty Charge Notice to that effect will</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 xml:space="preserve">be attached to the vehicle or handed to the </w:t>
      </w:r>
      <w:r w:rsidR="00745E08" w:rsidRPr="009061AB">
        <w:rPr>
          <w:rFonts w:ascii="Arial" w:eastAsia="Arial" w:hAnsi="Arial" w:cs="Arial"/>
          <w:color w:val="000000" w:themeColor="text1"/>
          <w:w w:val="105"/>
          <w:sz w:val="24"/>
          <w:szCs w:val="24"/>
          <w:lang w:val="en-US"/>
        </w:rPr>
        <w:t>D</w:t>
      </w:r>
      <w:r w:rsidR="00A814ED" w:rsidRPr="009061AB">
        <w:rPr>
          <w:rFonts w:ascii="Arial" w:eastAsia="Arial" w:hAnsi="Arial" w:cs="Arial"/>
          <w:color w:val="000000" w:themeColor="text1"/>
          <w:w w:val="105"/>
          <w:sz w:val="24"/>
          <w:szCs w:val="24"/>
          <w:lang w:val="en-US"/>
        </w:rPr>
        <w:t>river by</w:t>
      </w:r>
      <w:r w:rsidR="00A814ED" w:rsidRPr="009061AB">
        <w:rPr>
          <w:rFonts w:ascii="Arial" w:eastAsia="Arial" w:hAnsi="Arial" w:cs="Arial"/>
          <w:color w:val="000000" w:themeColor="text1"/>
          <w:spacing w:val="-7"/>
          <w:w w:val="105"/>
          <w:sz w:val="24"/>
          <w:szCs w:val="24"/>
          <w:lang w:val="en-US"/>
        </w:rPr>
        <w:t xml:space="preserve"> </w:t>
      </w:r>
      <w:r w:rsidR="00A814ED" w:rsidRPr="009061AB">
        <w:rPr>
          <w:rFonts w:ascii="Arial" w:eastAsia="Arial" w:hAnsi="Arial" w:cs="Arial"/>
          <w:color w:val="000000" w:themeColor="text1"/>
          <w:w w:val="105"/>
          <w:sz w:val="24"/>
          <w:szCs w:val="24"/>
          <w:lang w:val="en-US"/>
        </w:rPr>
        <w:t xml:space="preserve">a Civil Enforcement Officer, in accordance with Article </w:t>
      </w:r>
      <w:r w:rsidR="007E7EFB" w:rsidRPr="009061AB">
        <w:rPr>
          <w:rFonts w:ascii="Arial" w:eastAsia="Arial" w:hAnsi="Arial" w:cs="Arial"/>
          <w:color w:val="000000" w:themeColor="text1"/>
          <w:w w:val="105"/>
          <w:sz w:val="24"/>
          <w:szCs w:val="24"/>
          <w:lang w:val="en-US"/>
        </w:rPr>
        <w:t>9 o</w:t>
      </w:r>
      <w:r w:rsidR="00A814ED" w:rsidRPr="009061AB">
        <w:rPr>
          <w:rFonts w:ascii="Arial" w:eastAsia="Arial" w:hAnsi="Arial" w:cs="Arial"/>
          <w:color w:val="000000" w:themeColor="text1"/>
          <w:w w:val="105"/>
          <w:sz w:val="24"/>
          <w:szCs w:val="24"/>
          <w:lang w:val="en-US"/>
        </w:rPr>
        <w:t>f</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this Order.</w:t>
      </w:r>
    </w:p>
    <w:p w14:paraId="0A86BA49" w14:textId="77777777" w:rsidR="00A814ED" w:rsidRPr="009061AB" w:rsidRDefault="00A814ED" w:rsidP="00A814ED">
      <w:pPr>
        <w:widowControl w:val="0"/>
        <w:autoSpaceDE w:val="0"/>
        <w:autoSpaceDN w:val="0"/>
        <w:jc w:val="both"/>
        <w:rPr>
          <w:rFonts w:ascii="Arial" w:eastAsia="Arial" w:hAnsi="Arial" w:cs="Arial"/>
          <w:color w:val="000000" w:themeColor="text1"/>
          <w:sz w:val="24"/>
          <w:szCs w:val="24"/>
          <w:lang w:val="en-US"/>
        </w:rPr>
      </w:pPr>
    </w:p>
    <w:p w14:paraId="6DA53F95" w14:textId="4E84F02C" w:rsidR="00A814ED" w:rsidRPr="009061AB" w:rsidRDefault="00D84EE3" w:rsidP="00A814ED">
      <w:pPr>
        <w:widowControl w:val="0"/>
        <w:autoSpaceDE w:val="0"/>
        <w:autoSpaceDN w:val="0"/>
        <w:jc w:val="both"/>
        <w:rPr>
          <w:rFonts w:ascii="Arial" w:eastAsia="Arial" w:hAnsi="Arial" w:cs="Arial"/>
          <w:color w:val="000000" w:themeColor="text1"/>
          <w:sz w:val="24"/>
          <w:szCs w:val="24"/>
          <w:lang w:val="en-US"/>
        </w:rPr>
      </w:pPr>
      <w:r w:rsidRPr="009061AB">
        <w:rPr>
          <w:rFonts w:ascii="Arial" w:eastAsia="Arial" w:hAnsi="Arial" w:cs="Arial"/>
          <w:color w:val="000000" w:themeColor="text1"/>
          <w:w w:val="105"/>
          <w:sz w:val="24"/>
          <w:szCs w:val="24"/>
          <w:lang w:val="en-US"/>
        </w:rPr>
        <w:t>7</w:t>
      </w:r>
      <w:r w:rsidR="00A814ED" w:rsidRPr="009061AB">
        <w:rPr>
          <w:rFonts w:ascii="Arial" w:eastAsia="Arial" w:hAnsi="Arial" w:cs="Arial"/>
          <w:color w:val="000000" w:themeColor="text1"/>
          <w:w w:val="105"/>
          <w:sz w:val="24"/>
          <w:szCs w:val="24"/>
          <w:lang w:val="en-US"/>
        </w:rPr>
        <w:t>.</w:t>
      </w:r>
      <w:r w:rsidR="00A814ED" w:rsidRPr="009061AB">
        <w:rPr>
          <w:rFonts w:ascii="Arial" w:eastAsia="Arial" w:hAnsi="Arial" w:cs="Arial"/>
          <w:color w:val="000000" w:themeColor="text1"/>
          <w:w w:val="105"/>
          <w:sz w:val="24"/>
          <w:szCs w:val="24"/>
          <w:lang w:val="en-US"/>
        </w:rPr>
        <w:tab/>
        <w:t>A Penalty Charge shall be payable to the Enforcement Authority.</w:t>
      </w:r>
    </w:p>
    <w:p w14:paraId="778538C0" w14:textId="77777777" w:rsidR="00A814ED" w:rsidRPr="009061AB" w:rsidRDefault="00A814ED" w:rsidP="00A814ED">
      <w:pPr>
        <w:widowControl w:val="0"/>
        <w:autoSpaceDE w:val="0"/>
        <w:autoSpaceDN w:val="0"/>
        <w:jc w:val="both"/>
        <w:rPr>
          <w:rFonts w:ascii="Arial" w:eastAsia="Arial" w:hAnsi="Arial" w:cs="Arial"/>
          <w:color w:val="000000" w:themeColor="text1"/>
          <w:sz w:val="24"/>
          <w:szCs w:val="24"/>
          <w:lang w:val="en-US"/>
        </w:rPr>
      </w:pPr>
    </w:p>
    <w:p w14:paraId="4CDF273E" w14:textId="17C8AED6" w:rsidR="00A814ED" w:rsidRPr="009061AB" w:rsidRDefault="00D84EE3" w:rsidP="00A814ED">
      <w:pPr>
        <w:widowControl w:val="0"/>
        <w:autoSpaceDE w:val="0"/>
        <w:autoSpaceDN w:val="0"/>
        <w:ind w:left="72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sz w:val="24"/>
          <w:szCs w:val="24"/>
          <w:lang w:val="en-US"/>
        </w:rPr>
        <w:t>8</w:t>
      </w:r>
      <w:r w:rsidR="00A814ED" w:rsidRPr="009061AB">
        <w:rPr>
          <w:rFonts w:ascii="Arial" w:eastAsia="Arial" w:hAnsi="Arial" w:cs="Arial"/>
          <w:color w:val="000000" w:themeColor="text1"/>
          <w:sz w:val="24"/>
          <w:szCs w:val="24"/>
          <w:lang w:val="en-US"/>
        </w:rPr>
        <w:t>.</w:t>
      </w:r>
      <w:r w:rsidR="00A814ED" w:rsidRPr="009061AB">
        <w:rPr>
          <w:rFonts w:ascii="Arial" w:eastAsia="Arial" w:hAnsi="Arial" w:cs="Arial"/>
          <w:color w:val="000000" w:themeColor="text1"/>
          <w:sz w:val="24"/>
          <w:szCs w:val="24"/>
          <w:lang w:val="en-US"/>
        </w:rPr>
        <w:tab/>
        <w:t xml:space="preserve">A Penalty Charge Notice referred to in Article </w:t>
      </w:r>
      <w:r w:rsidR="007E7EFB" w:rsidRPr="009061AB">
        <w:rPr>
          <w:rFonts w:ascii="Arial" w:eastAsia="Arial" w:hAnsi="Arial" w:cs="Arial"/>
          <w:color w:val="000000" w:themeColor="text1"/>
          <w:sz w:val="24"/>
          <w:szCs w:val="24"/>
          <w:lang w:val="en-US"/>
        </w:rPr>
        <w:t>6</w:t>
      </w:r>
      <w:r w:rsidR="00A814ED" w:rsidRPr="009061AB">
        <w:rPr>
          <w:rFonts w:ascii="Arial" w:eastAsia="Arial" w:hAnsi="Arial" w:cs="Arial"/>
          <w:color w:val="000000" w:themeColor="text1"/>
          <w:sz w:val="24"/>
          <w:szCs w:val="24"/>
          <w:lang w:val="en-US"/>
        </w:rPr>
        <w:t xml:space="preserve"> and issued by a Civil Enforcement Officer shall include the following particulars:</w:t>
      </w:r>
    </w:p>
    <w:p w14:paraId="27F15B5A" w14:textId="77777777" w:rsidR="00A814ED" w:rsidRPr="009061AB" w:rsidRDefault="00A814ED" w:rsidP="00A814ED">
      <w:pPr>
        <w:widowControl w:val="0"/>
        <w:autoSpaceDE w:val="0"/>
        <w:autoSpaceDN w:val="0"/>
        <w:ind w:left="720" w:hanging="720"/>
        <w:jc w:val="both"/>
        <w:rPr>
          <w:rFonts w:ascii="Arial" w:eastAsia="Arial" w:hAnsi="Arial" w:cs="Arial"/>
          <w:color w:val="000000" w:themeColor="text1"/>
          <w:sz w:val="24"/>
          <w:szCs w:val="24"/>
          <w:lang w:val="en-US"/>
        </w:rPr>
      </w:pPr>
    </w:p>
    <w:p w14:paraId="714A5FC3" w14:textId="77777777" w:rsidR="00A814ED" w:rsidRPr="009061AB" w:rsidRDefault="00A814ED" w:rsidP="00A814ED">
      <w:pPr>
        <w:widowControl w:val="0"/>
        <w:autoSpaceDE w:val="0"/>
        <w:autoSpaceDN w:val="0"/>
        <w:ind w:left="720"/>
        <w:jc w:val="both"/>
        <w:rPr>
          <w:rFonts w:ascii="Arial" w:eastAsia="Arial" w:hAnsi="Arial" w:cs="Arial"/>
          <w:color w:val="000000" w:themeColor="text1"/>
          <w:sz w:val="24"/>
          <w:szCs w:val="24"/>
          <w:lang w:val="en-US"/>
        </w:rPr>
      </w:pPr>
      <w:r w:rsidRPr="009061AB">
        <w:rPr>
          <w:rFonts w:ascii="Arial" w:eastAsia="Arial" w:hAnsi="Arial" w:cs="Arial"/>
          <w:color w:val="000000" w:themeColor="text1"/>
          <w:sz w:val="24"/>
          <w:szCs w:val="24"/>
          <w:lang w:val="en-US"/>
        </w:rPr>
        <w:t>(a)</w:t>
      </w:r>
      <w:r w:rsidRPr="009061AB">
        <w:rPr>
          <w:rFonts w:ascii="Arial" w:eastAsia="Arial" w:hAnsi="Arial" w:cs="Arial"/>
          <w:color w:val="000000" w:themeColor="text1"/>
          <w:sz w:val="24"/>
          <w:szCs w:val="24"/>
          <w:lang w:val="en-US"/>
        </w:rPr>
        <w:tab/>
        <w:t>the enforcement authority,</w:t>
      </w:r>
    </w:p>
    <w:p w14:paraId="4D48B466" w14:textId="77777777" w:rsidR="00A814ED" w:rsidRPr="009061AB" w:rsidRDefault="00A814ED" w:rsidP="00A814ED">
      <w:pPr>
        <w:widowControl w:val="0"/>
        <w:autoSpaceDE w:val="0"/>
        <w:autoSpaceDN w:val="0"/>
        <w:ind w:left="1440" w:hanging="720"/>
        <w:jc w:val="both"/>
        <w:rPr>
          <w:rFonts w:ascii="Arial" w:eastAsia="Arial" w:hAnsi="Arial" w:cs="Arial"/>
          <w:color w:val="000000" w:themeColor="text1"/>
          <w:sz w:val="24"/>
          <w:szCs w:val="24"/>
          <w:lang w:val="en-US"/>
        </w:rPr>
      </w:pPr>
    </w:p>
    <w:p w14:paraId="793D90EE" w14:textId="77777777" w:rsidR="00A814ED" w:rsidRPr="009061AB" w:rsidRDefault="00A814ED" w:rsidP="00A814ED">
      <w:pPr>
        <w:widowControl w:val="0"/>
        <w:autoSpaceDE w:val="0"/>
        <w:autoSpaceDN w:val="0"/>
        <w:ind w:left="144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sz w:val="24"/>
          <w:szCs w:val="24"/>
          <w:lang w:val="en-US"/>
        </w:rPr>
        <w:t>(b)</w:t>
      </w:r>
      <w:r w:rsidRPr="009061AB">
        <w:rPr>
          <w:rFonts w:ascii="Arial" w:eastAsia="Arial" w:hAnsi="Arial" w:cs="Arial"/>
          <w:color w:val="000000" w:themeColor="text1"/>
          <w:sz w:val="24"/>
          <w:szCs w:val="24"/>
          <w:lang w:val="en-US"/>
        </w:rPr>
        <w:tab/>
        <w:t>the Parking Place at which the contravention occurred,</w:t>
      </w:r>
    </w:p>
    <w:p w14:paraId="49EDFF89" w14:textId="77777777" w:rsidR="00A814ED" w:rsidRPr="009061AB" w:rsidRDefault="00A814ED" w:rsidP="00A814ED">
      <w:pPr>
        <w:widowControl w:val="0"/>
        <w:autoSpaceDE w:val="0"/>
        <w:autoSpaceDN w:val="0"/>
        <w:ind w:left="1440" w:hanging="720"/>
        <w:jc w:val="both"/>
        <w:rPr>
          <w:rFonts w:ascii="Arial" w:eastAsia="Arial" w:hAnsi="Arial" w:cs="Arial"/>
          <w:color w:val="000000" w:themeColor="text1"/>
          <w:sz w:val="24"/>
          <w:szCs w:val="24"/>
          <w:lang w:val="en-US"/>
        </w:rPr>
      </w:pPr>
    </w:p>
    <w:p w14:paraId="4A70F506" w14:textId="77777777" w:rsidR="00A814ED" w:rsidRPr="009061AB" w:rsidRDefault="00A814ED" w:rsidP="00A814ED">
      <w:pPr>
        <w:widowControl w:val="0"/>
        <w:autoSpaceDE w:val="0"/>
        <w:autoSpaceDN w:val="0"/>
        <w:ind w:left="144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sz w:val="24"/>
          <w:szCs w:val="24"/>
          <w:lang w:val="en-US"/>
        </w:rPr>
        <w:t>(c)</w:t>
      </w:r>
      <w:r w:rsidRPr="009061AB">
        <w:rPr>
          <w:rFonts w:ascii="Arial" w:eastAsia="Arial" w:hAnsi="Arial" w:cs="Arial"/>
          <w:color w:val="000000" w:themeColor="text1"/>
          <w:sz w:val="24"/>
          <w:szCs w:val="24"/>
          <w:lang w:val="en-US"/>
        </w:rPr>
        <w:tab/>
        <w:t xml:space="preserve">the registration mark or when the vehicle is being used under a trade licence, </w:t>
      </w:r>
      <w:r w:rsidRPr="009061AB">
        <w:rPr>
          <w:rFonts w:ascii="Arial" w:eastAsia="Arial" w:hAnsi="Arial" w:cs="Arial"/>
          <w:color w:val="000000" w:themeColor="text1"/>
          <w:sz w:val="24"/>
          <w:szCs w:val="24"/>
          <w:lang w:val="en-US"/>
        </w:rPr>
        <w:lastRenderedPageBreak/>
        <w:t>the registration mark of that trade licence,</w:t>
      </w:r>
    </w:p>
    <w:p w14:paraId="6A74C13E" w14:textId="77777777" w:rsidR="00A814ED" w:rsidRPr="009061AB" w:rsidRDefault="00A814ED" w:rsidP="00A814ED">
      <w:pPr>
        <w:widowControl w:val="0"/>
        <w:autoSpaceDE w:val="0"/>
        <w:autoSpaceDN w:val="0"/>
        <w:ind w:left="1440" w:hanging="720"/>
        <w:jc w:val="both"/>
        <w:rPr>
          <w:rFonts w:ascii="Arial" w:eastAsia="Arial" w:hAnsi="Arial" w:cs="Arial"/>
          <w:color w:val="000000" w:themeColor="text1"/>
          <w:sz w:val="24"/>
          <w:szCs w:val="24"/>
          <w:lang w:val="en-US"/>
        </w:rPr>
      </w:pPr>
    </w:p>
    <w:p w14:paraId="1C264E1A" w14:textId="77777777" w:rsidR="00A814ED" w:rsidRPr="009061AB" w:rsidRDefault="00A814ED" w:rsidP="00A814ED">
      <w:pPr>
        <w:widowControl w:val="0"/>
        <w:autoSpaceDE w:val="0"/>
        <w:autoSpaceDN w:val="0"/>
        <w:ind w:left="144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sz w:val="24"/>
          <w:szCs w:val="24"/>
          <w:lang w:val="en-US"/>
        </w:rPr>
        <w:t>(d)</w:t>
      </w:r>
      <w:r w:rsidRPr="009061AB">
        <w:rPr>
          <w:rFonts w:ascii="Arial" w:eastAsia="Arial" w:hAnsi="Arial" w:cs="Arial"/>
          <w:color w:val="000000" w:themeColor="text1"/>
          <w:sz w:val="24"/>
          <w:szCs w:val="24"/>
          <w:lang w:val="en-US"/>
        </w:rPr>
        <w:tab/>
        <w:t>the date and time at which the Penalty Charge was seen to be payable,</w:t>
      </w:r>
    </w:p>
    <w:p w14:paraId="048F087A" w14:textId="77777777" w:rsidR="00A814ED" w:rsidRPr="009061AB" w:rsidRDefault="00A814ED" w:rsidP="00A814ED">
      <w:pPr>
        <w:widowControl w:val="0"/>
        <w:autoSpaceDE w:val="0"/>
        <w:autoSpaceDN w:val="0"/>
        <w:ind w:left="1440" w:hanging="720"/>
        <w:jc w:val="both"/>
        <w:rPr>
          <w:rFonts w:ascii="Arial" w:eastAsia="Arial" w:hAnsi="Arial" w:cs="Arial"/>
          <w:color w:val="000000" w:themeColor="text1"/>
          <w:sz w:val="24"/>
          <w:szCs w:val="24"/>
          <w:lang w:val="en-US"/>
        </w:rPr>
      </w:pPr>
    </w:p>
    <w:p w14:paraId="7E44D94D" w14:textId="77777777" w:rsidR="00A814ED" w:rsidRPr="009061AB" w:rsidRDefault="00A814ED" w:rsidP="00A814ED">
      <w:pPr>
        <w:widowControl w:val="0"/>
        <w:numPr>
          <w:ilvl w:val="1"/>
          <w:numId w:val="5"/>
        </w:numPr>
        <w:autoSpaceDE w:val="0"/>
        <w:autoSpaceDN w:val="0"/>
        <w:ind w:left="1418" w:hanging="709"/>
        <w:jc w:val="both"/>
        <w:rPr>
          <w:rFonts w:ascii="Arial" w:eastAsia="Arial" w:hAnsi="Arial" w:cs="Arial"/>
          <w:color w:val="000000" w:themeColor="text1"/>
          <w:sz w:val="24"/>
          <w:szCs w:val="24"/>
          <w:lang w:val="en-US"/>
        </w:rPr>
      </w:pPr>
      <w:r w:rsidRPr="009061AB">
        <w:rPr>
          <w:rFonts w:ascii="Arial" w:eastAsia="Arial" w:hAnsi="Arial" w:cs="Arial"/>
          <w:color w:val="000000" w:themeColor="text1"/>
          <w:sz w:val="24"/>
          <w:szCs w:val="24"/>
          <w:lang w:val="en-US"/>
        </w:rPr>
        <w:t>the grounds on which the Civil Enforcement Officer serving the Penalty Charge Notice believes that a Penalty Charge is payable,</w:t>
      </w:r>
    </w:p>
    <w:p w14:paraId="32516CE3" w14:textId="77777777" w:rsidR="00A814ED" w:rsidRPr="009061AB" w:rsidRDefault="00A814ED" w:rsidP="00A814ED">
      <w:pPr>
        <w:widowControl w:val="0"/>
        <w:autoSpaceDE w:val="0"/>
        <w:autoSpaceDN w:val="0"/>
        <w:ind w:left="1440" w:hanging="720"/>
        <w:jc w:val="both"/>
        <w:rPr>
          <w:rFonts w:ascii="Arial" w:eastAsia="Arial" w:hAnsi="Arial" w:cs="Arial"/>
          <w:color w:val="000000" w:themeColor="text1"/>
          <w:sz w:val="24"/>
          <w:szCs w:val="24"/>
          <w:lang w:val="en-US"/>
        </w:rPr>
      </w:pPr>
    </w:p>
    <w:p w14:paraId="78CB1B80" w14:textId="77777777" w:rsidR="00A814ED" w:rsidRPr="009061AB" w:rsidRDefault="00A814ED" w:rsidP="00A814ED">
      <w:pPr>
        <w:widowControl w:val="0"/>
        <w:numPr>
          <w:ilvl w:val="1"/>
          <w:numId w:val="5"/>
        </w:numPr>
        <w:autoSpaceDE w:val="0"/>
        <w:autoSpaceDN w:val="0"/>
        <w:ind w:left="144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sz w:val="24"/>
          <w:szCs w:val="24"/>
          <w:lang w:val="en-US"/>
        </w:rPr>
        <w:t>the amount of the Penalty Charge,</w:t>
      </w:r>
    </w:p>
    <w:p w14:paraId="22EAF1F1" w14:textId="77777777" w:rsidR="00A814ED" w:rsidRPr="009061AB" w:rsidRDefault="00A814ED" w:rsidP="00A814ED">
      <w:pPr>
        <w:widowControl w:val="0"/>
        <w:autoSpaceDE w:val="0"/>
        <w:autoSpaceDN w:val="0"/>
        <w:ind w:left="1440" w:hanging="720"/>
        <w:jc w:val="both"/>
        <w:rPr>
          <w:rFonts w:ascii="Arial" w:eastAsia="Arial" w:hAnsi="Arial" w:cs="Arial"/>
          <w:color w:val="000000" w:themeColor="text1"/>
          <w:sz w:val="24"/>
          <w:szCs w:val="24"/>
          <w:lang w:val="en-US"/>
        </w:rPr>
      </w:pPr>
    </w:p>
    <w:p w14:paraId="2A506885" w14:textId="77777777" w:rsidR="00A814ED" w:rsidRPr="009061AB" w:rsidRDefault="00A814ED" w:rsidP="00A814ED">
      <w:pPr>
        <w:widowControl w:val="0"/>
        <w:numPr>
          <w:ilvl w:val="1"/>
          <w:numId w:val="5"/>
        </w:numPr>
        <w:autoSpaceDE w:val="0"/>
        <w:autoSpaceDN w:val="0"/>
        <w:ind w:left="144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sz w:val="24"/>
          <w:szCs w:val="24"/>
          <w:lang w:val="en-US"/>
        </w:rPr>
        <w:t>the manner in which and time within which the Penalty Charge shall be paid,</w:t>
      </w:r>
    </w:p>
    <w:p w14:paraId="69C6721B" w14:textId="77777777" w:rsidR="00A814ED" w:rsidRPr="009061AB" w:rsidRDefault="00A814ED" w:rsidP="00A814ED">
      <w:pPr>
        <w:widowControl w:val="0"/>
        <w:autoSpaceDE w:val="0"/>
        <w:autoSpaceDN w:val="0"/>
        <w:ind w:left="1440" w:hanging="720"/>
        <w:jc w:val="both"/>
        <w:rPr>
          <w:rFonts w:ascii="Arial" w:eastAsia="Arial" w:hAnsi="Arial" w:cs="Arial"/>
          <w:color w:val="000000" w:themeColor="text1"/>
          <w:sz w:val="24"/>
          <w:szCs w:val="24"/>
          <w:lang w:val="en-US"/>
        </w:rPr>
      </w:pPr>
    </w:p>
    <w:p w14:paraId="7D14740F" w14:textId="77777777" w:rsidR="00A814ED" w:rsidRPr="009061AB" w:rsidRDefault="00A814ED" w:rsidP="00A814ED">
      <w:pPr>
        <w:widowControl w:val="0"/>
        <w:numPr>
          <w:ilvl w:val="1"/>
          <w:numId w:val="5"/>
        </w:numPr>
        <w:autoSpaceDE w:val="0"/>
        <w:autoSpaceDN w:val="0"/>
        <w:ind w:left="144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sz w:val="24"/>
          <w:szCs w:val="24"/>
          <w:lang w:val="en-US"/>
        </w:rPr>
        <w:t>a statement that a reduced charge may be payable if payment is made within fourteen days of the Penalty Charge Notice being incurred,</w:t>
      </w:r>
    </w:p>
    <w:p w14:paraId="14B56621" w14:textId="77777777" w:rsidR="00A814ED" w:rsidRPr="009061AB" w:rsidRDefault="00A814ED" w:rsidP="00A814ED">
      <w:pPr>
        <w:widowControl w:val="0"/>
        <w:autoSpaceDE w:val="0"/>
        <w:autoSpaceDN w:val="0"/>
        <w:ind w:left="1440" w:hanging="720"/>
        <w:jc w:val="both"/>
        <w:rPr>
          <w:rFonts w:ascii="Arial" w:eastAsia="Arial" w:hAnsi="Arial" w:cs="Arial"/>
          <w:color w:val="000000" w:themeColor="text1"/>
          <w:sz w:val="24"/>
          <w:szCs w:val="24"/>
          <w:lang w:val="en-US"/>
        </w:rPr>
      </w:pPr>
    </w:p>
    <w:p w14:paraId="0E1BAB13" w14:textId="77777777" w:rsidR="00A814ED" w:rsidRPr="009061AB" w:rsidRDefault="00A814ED" w:rsidP="00A814ED">
      <w:pPr>
        <w:widowControl w:val="0"/>
        <w:numPr>
          <w:ilvl w:val="1"/>
          <w:numId w:val="5"/>
        </w:numPr>
        <w:autoSpaceDE w:val="0"/>
        <w:autoSpaceDN w:val="0"/>
        <w:ind w:left="144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sz w:val="24"/>
          <w:szCs w:val="24"/>
          <w:lang w:val="en-US"/>
        </w:rPr>
        <w:t>a statement to the effect that if the Penalty Charge is not paid before the end of the period of 28 days a Notice to Owner may be served by the Enforcement Authority on the owner of the vehicle.</w:t>
      </w:r>
    </w:p>
    <w:p w14:paraId="567EBC63" w14:textId="77777777" w:rsidR="00A814ED" w:rsidRPr="009061AB" w:rsidRDefault="00A814ED" w:rsidP="00A814ED">
      <w:pPr>
        <w:widowControl w:val="0"/>
        <w:autoSpaceDE w:val="0"/>
        <w:autoSpaceDN w:val="0"/>
        <w:jc w:val="both"/>
        <w:rPr>
          <w:rFonts w:ascii="Arial" w:eastAsia="Arial" w:hAnsi="Arial" w:cs="Arial"/>
          <w:color w:val="000000" w:themeColor="text1"/>
          <w:sz w:val="24"/>
          <w:szCs w:val="24"/>
          <w:lang w:val="en-US"/>
        </w:rPr>
      </w:pPr>
    </w:p>
    <w:p w14:paraId="570DFC8D" w14:textId="69AC9B2D" w:rsidR="00A814ED" w:rsidRPr="009061AB" w:rsidRDefault="005A3FB6" w:rsidP="00A814ED">
      <w:pPr>
        <w:widowControl w:val="0"/>
        <w:autoSpaceDE w:val="0"/>
        <w:autoSpaceDN w:val="0"/>
        <w:ind w:left="720" w:hanging="720"/>
        <w:jc w:val="both"/>
        <w:rPr>
          <w:rFonts w:ascii="Arial" w:eastAsia="Arial" w:hAnsi="Arial" w:cs="Arial"/>
          <w:color w:val="000000" w:themeColor="text1"/>
          <w:w w:val="105"/>
          <w:sz w:val="24"/>
          <w:szCs w:val="24"/>
          <w:lang w:val="en-US"/>
        </w:rPr>
      </w:pPr>
      <w:r w:rsidRPr="009061AB">
        <w:rPr>
          <w:rFonts w:ascii="Arial" w:eastAsia="Arial" w:hAnsi="Arial" w:cs="Arial"/>
          <w:color w:val="000000" w:themeColor="text1"/>
          <w:w w:val="105"/>
          <w:sz w:val="24"/>
          <w:szCs w:val="24"/>
          <w:lang w:val="en-US"/>
        </w:rPr>
        <w:t>9</w:t>
      </w:r>
      <w:r w:rsidR="00A814ED" w:rsidRPr="009061AB">
        <w:rPr>
          <w:rFonts w:ascii="Arial" w:eastAsia="Arial" w:hAnsi="Arial" w:cs="Arial"/>
          <w:color w:val="000000" w:themeColor="text1"/>
          <w:w w:val="105"/>
          <w:sz w:val="24"/>
          <w:szCs w:val="24"/>
          <w:lang w:val="en-US"/>
        </w:rPr>
        <w:t>.</w:t>
      </w:r>
      <w:r w:rsidR="00A814ED" w:rsidRPr="009061AB">
        <w:rPr>
          <w:rFonts w:ascii="Arial" w:eastAsia="Arial" w:hAnsi="Arial" w:cs="Arial"/>
          <w:color w:val="000000" w:themeColor="text1"/>
          <w:w w:val="105"/>
          <w:sz w:val="24"/>
          <w:szCs w:val="24"/>
          <w:lang w:val="en-US"/>
        </w:rPr>
        <w:tab/>
        <w:t xml:space="preserve">Where a </w:t>
      </w:r>
      <w:r w:rsidR="00745E08" w:rsidRPr="009061AB">
        <w:rPr>
          <w:rFonts w:ascii="Arial" w:eastAsia="Arial" w:hAnsi="Arial" w:cs="Arial"/>
          <w:color w:val="000000" w:themeColor="text1"/>
          <w:w w:val="105"/>
          <w:sz w:val="24"/>
          <w:szCs w:val="24"/>
          <w:lang w:val="en-US"/>
        </w:rPr>
        <w:t>D</w:t>
      </w:r>
      <w:r w:rsidR="00A814ED" w:rsidRPr="009061AB">
        <w:rPr>
          <w:rFonts w:ascii="Arial" w:eastAsia="Arial" w:hAnsi="Arial" w:cs="Arial"/>
          <w:color w:val="000000" w:themeColor="text1"/>
          <w:w w:val="105"/>
          <w:sz w:val="24"/>
          <w:szCs w:val="24"/>
          <w:lang w:val="en-US"/>
        </w:rPr>
        <w:t xml:space="preserve">river has left a vehicle in contravention of this Order and a Penalty Charge Notice could not be issued as specified in Article </w:t>
      </w:r>
      <w:r w:rsidR="002C0D63" w:rsidRPr="009061AB">
        <w:rPr>
          <w:rFonts w:ascii="Arial" w:eastAsia="Arial" w:hAnsi="Arial" w:cs="Arial"/>
          <w:color w:val="000000" w:themeColor="text1"/>
          <w:w w:val="105"/>
          <w:sz w:val="24"/>
          <w:szCs w:val="24"/>
          <w:lang w:val="en-US"/>
        </w:rPr>
        <w:t>6</w:t>
      </w:r>
      <w:r w:rsidR="00A814ED" w:rsidRPr="009061AB">
        <w:rPr>
          <w:rFonts w:ascii="Arial" w:eastAsia="Arial" w:hAnsi="Arial" w:cs="Arial"/>
          <w:color w:val="000000" w:themeColor="text1"/>
          <w:w w:val="105"/>
          <w:sz w:val="24"/>
          <w:szCs w:val="24"/>
          <w:lang w:val="en-US"/>
        </w:rPr>
        <w:t xml:space="preserve"> of this Order a Penalty Charge Notice may be issued by post by the Enforcement Authority in accordance with section 10 of the General Regulations.</w:t>
      </w:r>
    </w:p>
    <w:p w14:paraId="4E9E9E37" w14:textId="77777777" w:rsidR="00A814ED" w:rsidRPr="009061AB" w:rsidRDefault="00A814ED" w:rsidP="00A814ED">
      <w:pPr>
        <w:widowControl w:val="0"/>
        <w:autoSpaceDE w:val="0"/>
        <w:autoSpaceDN w:val="0"/>
        <w:jc w:val="both"/>
        <w:rPr>
          <w:rFonts w:ascii="Arial" w:eastAsia="Arial" w:hAnsi="Arial" w:cs="Arial"/>
          <w:color w:val="000000" w:themeColor="text1"/>
          <w:sz w:val="24"/>
          <w:szCs w:val="24"/>
          <w:lang w:val="en-US"/>
        </w:rPr>
      </w:pPr>
    </w:p>
    <w:p w14:paraId="36287A86" w14:textId="2CF4688B" w:rsidR="00A814ED" w:rsidRPr="009061AB" w:rsidRDefault="00750461" w:rsidP="00A814ED">
      <w:pPr>
        <w:widowControl w:val="0"/>
        <w:autoSpaceDE w:val="0"/>
        <w:autoSpaceDN w:val="0"/>
        <w:ind w:left="72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w w:val="105"/>
          <w:sz w:val="24"/>
          <w:szCs w:val="24"/>
          <w:lang w:val="en-US"/>
        </w:rPr>
        <w:t>10</w:t>
      </w:r>
      <w:r w:rsidR="00A814ED" w:rsidRPr="009061AB">
        <w:rPr>
          <w:rFonts w:ascii="Arial" w:eastAsia="Arial" w:hAnsi="Arial" w:cs="Arial"/>
          <w:color w:val="000000" w:themeColor="text1"/>
          <w:w w:val="105"/>
          <w:sz w:val="24"/>
          <w:szCs w:val="24"/>
          <w:lang w:val="en-US"/>
        </w:rPr>
        <w:t>.</w:t>
      </w:r>
      <w:r w:rsidR="00A814ED" w:rsidRPr="009061AB">
        <w:rPr>
          <w:rFonts w:ascii="Arial" w:eastAsia="Arial" w:hAnsi="Arial" w:cs="Arial"/>
          <w:color w:val="000000" w:themeColor="text1"/>
          <w:w w:val="105"/>
          <w:sz w:val="24"/>
          <w:szCs w:val="24"/>
          <w:lang w:val="en-US"/>
        </w:rPr>
        <w:tab/>
        <w:t>Any</w:t>
      </w:r>
      <w:r w:rsidR="00A814ED" w:rsidRPr="009061AB">
        <w:rPr>
          <w:rFonts w:ascii="Arial" w:eastAsia="Arial" w:hAnsi="Arial" w:cs="Arial"/>
          <w:color w:val="000000" w:themeColor="text1"/>
          <w:spacing w:val="-12"/>
          <w:w w:val="105"/>
          <w:sz w:val="24"/>
          <w:szCs w:val="24"/>
          <w:lang w:val="en-US"/>
        </w:rPr>
        <w:t xml:space="preserve"> </w:t>
      </w:r>
      <w:r w:rsidR="00A814ED" w:rsidRPr="009061AB">
        <w:rPr>
          <w:rFonts w:ascii="Arial" w:eastAsia="Arial" w:hAnsi="Arial" w:cs="Arial"/>
          <w:color w:val="000000" w:themeColor="text1"/>
          <w:w w:val="105"/>
          <w:sz w:val="24"/>
          <w:szCs w:val="24"/>
          <w:lang w:val="en-US"/>
        </w:rPr>
        <w:t>Penalty Charge</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Notice</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issued</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in accordance with</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Article</w:t>
      </w:r>
      <w:r w:rsidR="00A814ED" w:rsidRPr="009061AB">
        <w:rPr>
          <w:rFonts w:ascii="Arial" w:eastAsia="Arial" w:hAnsi="Arial" w:cs="Arial"/>
          <w:color w:val="000000" w:themeColor="text1"/>
          <w:spacing w:val="-12"/>
          <w:w w:val="105"/>
          <w:sz w:val="24"/>
          <w:szCs w:val="24"/>
          <w:lang w:val="en-US"/>
        </w:rPr>
        <w:t xml:space="preserve"> </w:t>
      </w:r>
      <w:r w:rsidR="002C0D63" w:rsidRPr="009061AB">
        <w:rPr>
          <w:rFonts w:ascii="Arial" w:eastAsia="Arial" w:hAnsi="Arial" w:cs="Arial"/>
          <w:color w:val="000000" w:themeColor="text1"/>
          <w:w w:val="105"/>
          <w:sz w:val="24"/>
          <w:szCs w:val="24"/>
          <w:lang w:val="en-US"/>
        </w:rPr>
        <w:t>6</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of</w:t>
      </w:r>
      <w:r w:rsidR="00A814ED" w:rsidRPr="009061AB">
        <w:rPr>
          <w:rFonts w:ascii="Arial" w:eastAsia="Arial" w:hAnsi="Arial" w:cs="Arial"/>
          <w:color w:val="000000" w:themeColor="text1"/>
          <w:spacing w:val="-12"/>
          <w:w w:val="105"/>
          <w:sz w:val="24"/>
          <w:szCs w:val="24"/>
          <w:lang w:val="en-US"/>
        </w:rPr>
        <w:t xml:space="preserve"> </w:t>
      </w:r>
      <w:r w:rsidR="00A814ED" w:rsidRPr="009061AB">
        <w:rPr>
          <w:rFonts w:ascii="Arial" w:eastAsia="Arial" w:hAnsi="Arial" w:cs="Arial"/>
          <w:color w:val="000000" w:themeColor="text1"/>
          <w:w w:val="105"/>
          <w:sz w:val="24"/>
          <w:szCs w:val="24"/>
          <w:lang w:val="en-US"/>
        </w:rPr>
        <w:t>this</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Order</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shall, in addition to</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7"/>
          <w:w w:val="105"/>
          <w:sz w:val="24"/>
          <w:szCs w:val="24"/>
          <w:lang w:val="en-US"/>
        </w:rPr>
        <w:t xml:space="preserve"> </w:t>
      </w:r>
      <w:r w:rsidR="00A814ED" w:rsidRPr="009061AB">
        <w:rPr>
          <w:rFonts w:ascii="Arial" w:eastAsia="Arial" w:hAnsi="Arial" w:cs="Arial"/>
          <w:color w:val="000000" w:themeColor="text1"/>
          <w:w w:val="105"/>
          <w:sz w:val="24"/>
          <w:szCs w:val="24"/>
          <w:lang w:val="en-US"/>
        </w:rPr>
        <w:t xml:space="preserve">particulars specified in Article </w:t>
      </w:r>
      <w:r w:rsidRPr="009061AB">
        <w:rPr>
          <w:rFonts w:ascii="Arial" w:eastAsia="Arial" w:hAnsi="Arial" w:cs="Arial"/>
          <w:color w:val="000000" w:themeColor="text1"/>
          <w:w w:val="105"/>
          <w:sz w:val="24"/>
          <w:szCs w:val="24"/>
          <w:lang w:val="en-US"/>
        </w:rPr>
        <w:t>8</w:t>
      </w:r>
      <w:r w:rsidR="00A814ED" w:rsidRPr="009061AB">
        <w:rPr>
          <w:rFonts w:ascii="Arial" w:eastAsia="Arial" w:hAnsi="Arial" w:cs="Arial"/>
          <w:color w:val="000000" w:themeColor="text1"/>
          <w:w w:val="105"/>
          <w:sz w:val="24"/>
          <w:szCs w:val="24"/>
          <w:lang w:val="en-US"/>
        </w:rPr>
        <w:t>(a), (b), (c),</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(e) and (f) of this Order, include the</w:t>
      </w:r>
      <w:r w:rsidR="00A814ED" w:rsidRPr="009061AB">
        <w:rPr>
          <w:rFonts w:ascii="Arial" w:eastAsia="Arial" w:hAnsi="Arial" w:cs="Arial"/>
          <w:color w:val="000000" w:themeColor="text1"/>
          <w:spacing w:val="-7"/>
          <w:w w:val="105"/>
          <w:sz w:val="24"/>
          <w:szCs w:val="24"/>
          <w:lang w:val="en-US"/>
        </w:rPr>
        <w:t xml:space="preserve"> </w:t>
      </w:r>
      <w:r w:rsidR="00A814ED" w:rsidRPr="009061AB">
        <w:rPr>
          <w:rFonts w:ascii="Arial" w:eastAsia="Arial" w:hAnsi="Arial" w:cs="Arial"/>
          <w:color w:val="000000" w:themeColor="text1"/>
          <w:w w:val="105"/>
          <w:sz w:val="24"/>
          <w:szCs w:val="24"/>
          <w:lang w:val="en-US"/>
        </w:rPr>
        <w:t>particulars specified in</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paragraph 2 of</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the Schedule to</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the General Regulations.</w:t>
      </w:r>
    </w:p>
    <w:p w14:paraId="49F138A7" w14:textId="77777777" w:rsidR="00A814ED" w:rsidRPr="009061AB" w:rsidRDefault="00A814ED" w:rsidP="00A814ED">
      <w:pPr>
        <w:widowControl w:val="0"/>
        <w:autoSpaceDE w:val="0"/>
        <w:autoSpaceDN w:val="0"/>
        <w:jc w:val="both"/>
        <w:rPr>
          <w:rFonts w:ascii="Arial" w:eastAsia="Arial" w:hAnsi="Arial" w:cs="Arial"/>
          <w:color w:val="000000" w:themeColor="text1"/>
          <w:sz w:val="24"/>
          <w:szCs w:val="24"/>
          <w:lang w:val="en-US"/>
        </w:rPr>
      </w:pPr>
      <w:r w:rsidRPr="009061AB">
        <w:rPr>
          <w:rFonts w:ascii="Arial" w:eastAsia="Arial" w:hAnsi="Arial" w:cs="Arial"/>
          <w:noProof/>
          <w:color w:val="000000" w:themeColor="text1"/>
          <w:sz w:val="24"/>
          <w:szCs w:val="24"/>
          <w:lang w:val="en-US"/>
        </w:rPr>
        <mc:AlternateContent>
          <mc:Choice Requires="wps">
            <w:drawing>
              <wp:anchor distT="0" distB="0" distL="114300" distR="114300" simplePos="0" relativeHeight="251659264" behindDoc="0" locked="0" layoutInCell="1" allowOverlap="1" wp14:anchorId="2712D400" wp14:editId="185BBA67">
                <wp:simplePos x="0" y="0"/>
                <wp:positionH relativeFrom="page">
                  <wp:posOffset>7557770</wp:posOffset>
                </wp:positionH>
                <wp:positionV relativeFrom="page">
                  <wp:posOffset>0</wp:posOffset>
                </wp:positionV>
                <wp:extent cx="1905" cy="3290570"/>
                <wp:effectExtent l="0" t="0" r="0" b="0"/>
                <wp:wrapNone/>
                <wp:docPr id="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3290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AAC9" id="docshape14" o:spid="_x0000_s1026" style="position:absolute;margin-left:595.1pt;margin-top:0;width:.15pt;height:25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" fillcolor="black" stroked="f">
                <w10:wrap anchorx="page" anchory="page"/>
              </v:rect>
            </w:pict>
          </mc:Fallback>
        </mc:AlternateContent>
      </w:r>
      <w:r w:rsidRPr="009061AB">
        <w:rPr>
          <w:rFonts w:ascii="Arial" w:eastAsia="Arial" w:hAnsi="Arial" w:cs="Arial"/>
          <w:noProof/>
          <w:color w:val="000000" w:themeColor="text1"/>
          <w:sz w:val="24"/>
          <w:szCs w:val="24"/>
          <w:lang w:val="en-US"/>
        </w:rPr>
        <mc:AlternateContent>
          <mc:Choice Requires="wps">
            <w:drawing>
              <wp:anchor distT="0" distB="0" distL="114300" distR="114300" simplePos="0" relativeHeight="251660288" behindDoc="0" locked="0" layoutInCell="1" allowOverlap="1" wp14:anchorId="120AAFF4" wp14:editId="3F0CCF66">
                <wp:simplePos x="0" y="0"/>
                <wp:positionH relativeFrom="page">
                  <wp:posOffset>215265</wp:posOffset>
                </wp:positionH>
                <wp:positionV relativeFrom="page">
                  <wp:posOffset>10669270</wp:posOffset>
                </wp:positionV>
                <wp:extent cx="499110"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0">
                          <a:solidFill>
                            <a:srgbClr val="A1A1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4FCB2" id="Line 3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5pt,840.1pt" to="56.25pt,8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" strokecolor="#a1a1a1" strokeweight="0">
                <w10:wrap anchorx="page" anchory="page"/>
              </v:line>
            </w:pict>
          </mc:Fallback>
        </mc:AlternateContent>
      </w:r>
    </w:p>
    <w:p w14:paraId="46172D91" w14:textId="3EC8FC64" w:rsidR="00A814ED" w:rsidRPr="009061AB" w:rsidRDefault="00376A83" w:rsidP="00A814ED">
      <w:pPr>
        <w:widowControl w:val="0"/>
        <w:autoSpaceDE w:val="0"/>
        <w:autoSpaceDN w:val="0"/>
        <w:ind w:left="72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w w:val="105"/>
          <w:sz w:val="24"/>
          <w:szCs w:val="24"/>
          <w:lang w:val="en-US"/>
        </w:rPr>
        <w:t>11</w:t>
      </w:r>
      <w:r w:rsidR="00A814ED" w:rsidRPr="009061AB">
        <w:rPr>
          <w:rFonts w:ascii="Arial" w:eastAsia="Arial" w:hAnsi="Arial" w:cs="Arial"/>
          <w:color w:val="000000" w:themeColor="text1"/>
          <w:w w:val="105"/>
          <w:sz w:val="24"/>
          <w:szCs w:val="24"/>
          <w:lang w:val="en-US"/>
        </w:rPr>
        <w:t>.</w:t>
      </w:r>
      <w:r w:rsidR="00A814ED" w:rsidRPr="009061AB">
        <w:rPr>
          <w:rFonts w:ascii="Arial" w:eastAsia="Arial" w:hAnsi="Arial" w:cs="Arial"/>
          <w:color w:val="000000" w:themeColor="text1"/>
          <w:w w:val="105"/>
          <w:sz w:val="24"/>
          <w:szCs w:val="24"/>
          <w:lang w:val="en-US"/>
        </w:rPr>
        <w:tab/>
        <w:t>The</w:t>
      </w:r>
      <w:r w:rsidR="00A814ED" w:rsidRPr="009061AB">
        <w:rPr>
          <w:rFonts w:ascii="Arial" w:eastAsia="Arial" w:hAnsi="Arial" w:cs="Arial"/>
          <w:color w:val="000000" w:themeColor="text1"/>
          <w:spacing w:val="-8"/>
          <w:w w:val="105"/>
          <w:sz w:val="24"/>
          <w:szCs w:val="24"/>
          <w:lang w:val="en-US"/>
        </w:rPr>
        <w:t xml:space="preserve"> </w:t>
      </w:r>
      <w:r w:rsidR="00745E08" w:rsidRPr="009061AB">
        <w:rPr>
          <w:rFonts w:ascii="Arial" w:eastAsia="Arial" w:hAnsi="Arial" w:cs="Arial"/>
          <w:color w:val="000000" w:themeColor="text1"/>
          <w:w w:val="105"/>
          <w:sz w:val="24"/>
          <w:szCs w:val="24"/>
          <w:lang w:val="en-US"/>
        </w:rPr>
        <w:t>D</w:t>
      </w:r>
      <w:r w:rsidR="00A814ED" w:rsidRPr="009061AB">
        <w:rPr>
          <w:rFonts w:ascii="Arial" w:eastAsia="Arial" w:hAnsi="Arial" w:cs="Arial"/>
          <w:color w:val="000000" w:themeColor="text1"/>
          <w:w w:val="105"/>
          <w:sz w:val="24"/>
          <w:szCs w:val="24"/>
          <w:lang w:val="en-US"/>
        </w:rPr>
        <w:t>river of a vehicle in respect of</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which a Penalty Charge Notice has been incurred shall</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pay</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the Penalty Charge or</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provide proof of payment of the</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Penalty Charge to</w:t>
      </w:r>
      <w:r w:rsidR="00A814ED" w:rsidRPr="009061AB">
        <w:rPr>
          <w:rFonts w:ascii="Arial" w:eastAsia="Arial" w:hAnsi="Arial" w:cs="Arial"/>
          <w:color w:val="000000" w:themeColor="text1"/>
          <w:spacing w:val="-16"/>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Enforcement Authority as</w:t>
      </w:r>
      <w:r w:rsidR="00A814ED" w:rsidRPr="009061AB">
        <w:rPr>
          <w:rFonts w:ascii="Arial" w:eastAsia="Arial" w:hAnsi="Arial" w:cs="Arial"/>
          <w:color w:val="000000" w:themeColor="text1"/>
          <w:spacing w:val="-14"/>
          <w:w w:val="105"/>
          <w:sz w:val="24"/>
          <w:szCs w:val="24"/>
          <w:lang w:val="en-US"/>
        </w:rPr>
        <w:t xml:space="preserve"> </w:t>
      </w:r>
      <w:r w:rsidR="00A814ED" w:rsidRPr="009061AB">
        <w:rPr>
          <w:rFonts w:ascii="Arial" w:eastAsia="Arial" w:hAnsi="Arial" w:cs="Arial"/>
          <w:color w:val="000000" w:themeColor="text1"/>
          <w:w w:val="105"/>
          <w:sz w:val="24"/>
          <w:szCs w:val="24"/>
          <w:lang w:val="en-US"/>
        </w:rPr>
        <w:t>detailed on</w:t>
      </w:r>
      <w:r w:rsidR="00A814ED" w:rsidRPr="009061AB">
        <w:rPr>
          <w:rFonts w:ascii="Arial" w:eastAsia="Arial" w:hAnsi="Arial" w:cs="Arial"/>
          <w:color w:val="000000" w:themeColor="text1"/>
          <w:spacing w:val="-10"/>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14"/>
          <w:w w:val="105"/>
          <w:sz w:val="24"/>
          <w:szCs w:val="24"/>
          <w:lang w:val="en-US"/>
        </w:rPr>
        <w:t xml:space="preserve"> </w:t>
      </w:r>
      <w:r w:rsidR="00A814ED" w:rsidRPr="009061AB">
        <w:rPr>
          <w:rFonts w:ascii="Arial" w:eastAsia="Arial" w:hAnsi="Arial" w:cs="Arial"/>
          <w:color w:val="000000" w:themeColor="text1"/>
          <w:w w:val="105"/>
          <w:sz w:val="24"/>
          <w:szCs w:val="24"/>
          <w:lang w:val="en-US"/>
        </w:rPr>
        <w:t>reverse of</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6"/>
          <w:w w:val="105"/>
          <w:sz w:val="24"/>
          <w:szCs w:val="24"/>
          <w:lang w:val="en-US"/>
        </w:rPr>
        <w:t xml:space="preserve"> </w:t>
      </w:r>
      <w:r w:rsidR="00A814ED" w:rsidRPr="009061AB">
        <w:rPr>
          <w:rFonts w:ascii="Arial" w:eastAsia="Arial" w:hAnsi="Arial" w:cs="Arial"/>
          <w:color w:val="000000" w:themeColor="text1"/>
          <w:w w:val="105"/>
          <w:sz w:val="24"/>
          <w:szCs w:val="24"/>
          <w:lang w:val="en-US"/>
        </w:rPr>
        <w:t>notice within 28 days of</w:t>
      </w:r>
      <w:r w:rsidR="00A814ED" w:rsidRPr="009061AB">
        <w:rPr>
          <w:rFonts w:ascii="Arial" w:eastAsia="Arial" w:hAnsi="Arial" w:cs="Arial"/>
          <w:color w:val="000000" w:themeColor="text1"/>
          <w:spacing w:val="-8"/>
          <w:w w:val="105"/>
          <w:sz w:val="24"/>
          <w:szCs w:val="24"/>
          <w:lang w:val="en-US"/>
        </w:rPr>
        <w:t xml:space="preserve"> </w:t>
      </w:r>
      <w:r w:rsidR="00A814ED" w:rsidRPr="009061AB">
        <w:rPr>
          <w:rFonts w:ascii="Arial" w:eastAsia="Arial" w:hAnsi="Arial" w:cs="Arial"/>
          <w:color w:val="000000" w:themeColor="text1"/>
          <w:w w:val="105"/>
          <w:sz w:val="24"/>
          <w:szCs w:val="24"/>
          <w:lang w:val="en-US"/>
        </w:rPr>
        <w:t>the date on which</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the Penalty Charge Notice is served.</w:t>
      </w:r>
      <w:r w:rsidR="00A814ED" w:rsidRPr="009061AB">
        <w:rPr>
          <w:rFonts w:ascii="Arial" w:eastAsia="Arial" w:hAnsi="Arial" w:cs="Arial"/>
          <w:color w:val="000000" w:themeColor="text1"/>
          <w:spacing w:val="40"/>
          <w:w w:val="105"/>
          <w:sz w:val="24"/>
          <w:szCs w:val="24"/>
          <w:lang w:val="en-US"/>
        </w:rPr>
        <w:t xml:space="preserve"> </w:t>
      </w:r>
      <w:r w:rsidR="00A814ED" w:rsidRPr="009061AB">
        <w:rPr>
          <w:rFonts w:ascii="Arial" w:eastAsia="Arial" w:hAnsi="Arial" w:cs="Arial"/>
          <w:color w:val="000000" w:themeColor="text1"/>
          <w:w w:val="105"/>
          <w:sz w:val="24"/>
          <w:szCs w:val="24"/>
          <w:lang w:val="en-US"/>
        </w:rPr>
        <w:t>If payment is received within a period of 14</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days beginning with the</w:t>
      </w:r>
      <w:r w:rsidR="00A814ED" w:rsidRPr="009061AB">
        <w:rPr>
          <w:rFonts w:ascii="Arial" w:eastAsia="Arial" w:hAnsi="Arial" w:cs="Arial"/>
          <w:color w:val="000000" w:themeColor="text1"/>
          <w:spacing w:val="-8"/>
          <w:w w:val="105"/>
          <w:sz w:val="24"/>
          <w:szCs w:val="24"/>
          <w:lang w:val="en-US"/>
        </w:rPr>
        <w:t xml:space="preserve"> </w:t>
      </w:r>
      <w:r w:rsidR="00A814ED" w:rsidRPr="009061AB">
        <w:rPr>
          <w:rFonts w:ascii="Arial" w:eastAsia="Arial" w:hAnsi="Arial" w:cs="Arial"/>
          <w:color w:val="000000" w:themeColor="text1"/>
          <w:w w:val="105"/>
          <w:sz w:val="24"/>
          <w:szCs w:val="24"/>
          <w:lang w:val="en-US"/>
        </w:rPr>
        <w:t>date on</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which</w:t>
      </w:r>
      <w:r w:rsidR="00A814ED" w:rsidRPr="009061AB">
        <w:rPr>
          <w:rFonts w:ascii="Arial" w:eastAsia="Arial" w:hAnsi="Arial" w:cs="Arial"/>
          <w:color w:val="000000" w:themeColor="text1"/>
          <w:spacing w:val="-2"/>
          <w:w w:val="105"/>
          <w:sz w:val="24"/>
          <w:szCs w:val="24"/>
          <w:lang w:val="en-US"/>
        </w:rPr>
        <w:t xml:space="preserve"> </w:t>
      </w:r>
      <w:r w:rsidR="00A814ED" w:rsidRPr="009061AB">
        <w:rPr>
          <w:rFonts w:ascii="Arial" w:eastAsia="Arial" w:hAnsi="Arial" w:cs="Arial"/>
          <w:color w:val="000000" w:themeColor="text1"/>
          <w:w w:val="105"/>
          <w:sz w:val="24"/>
          <w:szCs w:val="24"/>
          <w:lang w:val="en-US"/>
        </w:rPr>
        <w:t>the Penalty Charge Notice is served the amount of the</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Penalty Charge shall</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be</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reduced by 50% (provided that</w:t>
      </w:r>
      <w:r w:rsidR="00A814ED" w:rsidRPr="009061AB">
        <w:rPr>
          <w:rFonts w:ascii="Arial" w:eastAsia="Arial" w:hAnsi="Arial" w:cs="Arial"/>
          <w:color w:val="000000" w:themeColor="text1"/>
          <w:spacing w:val="-2"/>
          <w:w w:val="105"/>
          <w:sz w:val="24"/>
          <w:szCs w:val="24"/>
          <w:lang w:val="en-US"/>
        </w:rPr>
        <w:t xml:space="preserve"> </w:t>
      </w:r>
      <w:r w:rsidR="00A814ED" w:rsidRPr="009061AB">
        <w:rPr>
          <w:rFonts w:ascii="Arial" w:eastAsia="Arial" w:hAnsi="Arial" w:cs="Arial"/>
          <w:color w:val="000000" w:themeColor="text1"/>
          <w:w w:val="105"/>
          <w:sz w:val="24"/>
          <w:szCs w:val="24"/>
          <w:lang w:val="en-US"/>
        </w:rPr>
        <w:t>if</w:t>
      </w:r>
      <w:r w:rsidR="00A814ED" w:rsidRPr="009061AB">
        <w:rPr>
          <w:rFonts w:ascii="Arial" w:eastAsia="Arial" w:hAnsi="Arial" w:cs="Arial"/>
          <w:color w:val="000000" w:themeColor="text1"/>
          <w:spacing w:val="-2"/>
          <w:w w:val="105"/>
          <w:sz w:val="24"/>
          <w:szCs w:val="24"/>
          <w:lang w:val="en-US"/>
        </w:rPr>
        <w:t xml:space="preserve"> </w:t>
      </w:r>
      <w:r w:rsidR="00A814ED" w:rsidRPr="009061AB">
        <w:rPr>
          <w:rFonts w:ascii="Arial" w:eastAsia="Arial" w:hAnsi="Arial" w:cs="Arial"/>
          <w:color w:val="000000" w:themeColor="text1"/>
          <w:w w:val="105"/>
          <w:sz w:val="24"/>
          <w:szCs w:val="24"/>
          <w:lang w:val="en-US"/>
        </w:rPr>
        <w:t>the fourteenth day</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falls</w:t>
      </w:r>
      <w:r w:rsidR="00A814ED" w:rsidRPr="009061AB">
        <w:rPr>
          <w:rFonts w:ascii="Arial" w:eastAsia="Arial" w:hAnsi="Arial" w:cs="Arial"/>
          <w:color w:val="000000" w:themeColor="text1"/>
          <w:spacing w:val="-2"/>
          <w:w w:val="105"/>
          <w:sz w:val="24"/>
          <w:szCs w:val="24"/>
          <w:lang w:val="en-US"/>
        </w:rPr>
        <w:t xml:space="preserve"> </w:t>
      </w:r>
      <w:r w:rsidR="00A814ED" w:rsidRPr="009061AB">
        <w:rPr>
          <w:rFonts w:ascii="Arial" w:eastAsia="Arial" w:hAnsi="Arial" w:cs="Arial"/>
          <w:color w:val="000000" w:themeColor="text1"/>
          <w:w w:val="105"/>
          <w:sz w:val="24"/>
          <w:szCs w:val="24"/>
          <w:lang w:val="en-US"/>
        </w:rPr>
        <w:t>upon</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a</w:t>
      </w:r>
      <w:r w:rsidR="00A814ED" w:rsidRPr="009061AB">
        <w:rPr>
          <w:rFonts w:ascii="Arial" w:eastAsia="Arial" w:hAnsi="Arial" w:cs="Arial"/>
          <w:color w:val="000000" w:themeColor="text1"/>
          <w:spacing w:val="-8"/>
          <w:w w:val="105"/>
          <w:sz w:val="24"/>
          <w:szCs w:val="24"/>
          <w:lang w:val="en-US"/>
        </w:rPr>
        <w:t xml:space="preserve"> </w:t>
      </w:r>
      <w:r w:rsidR="00A814ED" w:rsidRPr="009061AB">
        <w:rPr>
          <w:rFonts w:ascii="Arial" w:eastAsia="Arial" w:hAnsi="Arial" w:cs="Arial"/>
          <w:color w:val="000000" w:themeColor="text1"/>
          <w:w w:val="105"/>
          <w:sz w:val="24"/>
          <w:szCs w:val="24"/>
          <w:lang w:val="en-US"/>
        </w:rPr>
        <w:t>day on</w:t>
      </w:r>
      <w:r w:rsidR="00A814ED" w:rsidRPr="009061AB">
        <w:rPr>
          <w:rFonts w:ascii="Arial" w:eastAsia="Arial" w:hAnsi="Arial" w:cs="Arial"/>
          <w:color w:val="000000" w:themeColor="text1"/>
          <w:spacing w:val="-15"/>
          <w:w w:val="105"/>
          <w:sz w:val="24"/>
          <w:szCs w:val="24"/>
          <w:lang w:val="en-US"/>
        </w:rPr>
        <w:t xml:space="preserve"> </w:t>
      </w:r>
      <w:r w:rsidR="00A814ED" w:rsidRPr="009061AB">
        <w:rPr>
          <w:rFonts w:ascii="Arial" w:eastAsia="Arial" w:hAnsi="Arial" w:cs="Arial"/>
          <w:color w:val="000000" w:themeColor="text1"/>
          <w:w w:val="105"/>
          <w:sz w:val="24"/>
          <w:szCs w:val="24"/>
          <w:lang w:val="en-US"/>
        </w:rPr>
        <w:t>which the</w:t>
      </w:r>
      <w:r w:rsidR="00A814ED" w:rsidRPr="009061AB">
        <w:rPr>
          <w:rFonts w:ascii="Arial" w:eastAsia="Arial" w:hAnsi="Arial" w:cs="Arial"/>
          <w:color w:val="000000" w:themeColor="text1"/>
          <w:spacing w:val="-9"/>
          <w:w w:val="105"/>
          <w:sz w:val="24"/>
          <w:szCs w:val="24"/>
          <w:lang w:val="en-US"/>
        </w:rPr>
        <w:t xml:space="preserve"> </w:t>
      </w:r>
      <w:r w:rsidR="00A814ED" w:rsidRPr="009061AB">
        <w:rPr>
          <w:rFonts w:ascii="Arial" w:eastAsia="Arial" w:hAnsi="Arial" w:cs="Arial"/>
          <w:color w:val="000000" w:themeColor="text1"/>
          <w:w w:val="105"/>
          <w:sz w:val="24"/>
          <w:szCs w:val="24"/>
          <w:lang w:val="en-US"/>
        </w:rPr>
        <w:t>Enforcement Authority's offices</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are</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closed</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the period</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within which</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payment of</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10"/>
          <w:w w:val="105"/>
          <w:sz w:val="24"/>
          <w:szCs w:val="24"/>
          <w:lang w:val="en-US"/>
        </w:rPr>
        <w:t xml:space="preserve"> </w:t>
      </w:r>
      <w:r w:rsidR="00A814ED" w:rsidRPr="009061AB">
        <w:rPr>
          <w:rFonts w:ascii="Arial" w:eastAsia="Arial" w:hAnsi="Arial" w:cs="Arial"/>
          <w:color w:val="000000" w:themeColor="text1"/>
          <w:w w:val="105"/>
          <w:sz w:val="24"/>
          <w:szCs w:val="24"/>
          <w:lang w:val="en-US"/>
        </w:rPr>
        <w:t>said</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charge is due</w:t>
      </w:r>
      <w:r w:rsidR="00A814ED" w:rsidRPr="009061AB">
        <w:rPr>
          <w:rFonts w:ascii="Arial" w:eastAsia="Arial" w:hAnsi="Arial" w:cs="Arial"/>
          <w:color w:val="000000" w:themeColor="text1"/>
          <w:spacing w:val="-8"/>
          <w:w w:val="105"/>
          <w:sz w:val="24"/>
          <w:szCs w:val="24"/>
          <w:lang w:val="en-US"/>
        </w:rPr>
        <w:t xml:space="preserve"> </w:t>
      </w:r>
      <w:r w:rsidR="00A814ED" w:rsidRPr="009061AB">
        <w:rPr>
          <w:rFonts w:ascii="Arial" w:eastAsia="Arial" w:hAnsi="Arial" w:cs="Arial"/>
          <w:color w:val="000000" w:themeColor="text1"/>
          <w:w w:val="105"/>
          <w:sz w:val="24"/>
          <w:szCs w:val="24"/>
          <w:lang w:val="en-US"/>
        </w:rPr>
        <w:t>shall</w:t>
      </w:r>
      <w:r w:rsidR="00A814ED" w:rsidRPr="009061AB">
        <w:rPr>
          <w:rFonts w:ascii="Arial" w:eastAsia="Arial" w:hAnsi="Arial" w:cs="Arial"/>
          <w:color w:val="000000" w:themeColor="text1"/>
          <w:spacing w:val="-7"/>
          <w:w w:val="105"/>
          <w:sz w:val="24"/>
          <w:szCs w:val="24"/>
          <w:lang w:val="en-US"/>
        </w:rPr>
        <w:t xml:space="preserve"> </w:t>
      </w:r>
      <w:r w:rsidR="00A814ED" w:rsidRPr="009061AB">
        <w:rPr>
          <w:rFonts w:ascii="Arial" w:eastAsia="Arial" w:hAnsi="Arial" w:cs="Arial"/>
          <w:color w:val="000000" w:themeColor="text1"/>
          <w:w w:val="105"/>
          <w:sz w:val="24"/>
          <w:szCs w:val="24"/>
          <w:lang w:val="en-US"/>
        </w:rPr>
        <w:t>be</w:t>
      </w:r>
      <w:r w:rsidR="00A814ED" w:rsidRPr="009061AB">
        <w:rPr>
          <w:rFonts w:ascii="Arial" w:eastAsia="Arial" w:hAnsi="Arial" w:cs="Arial"/>
          <w:color w:val="000000" w:themeColor="text1"/>
          <w:spacing w:val="-6"/>
          <w:w w:val="105"/>
          <w:sz w:val="24"/>
          <w:szCs w:val="24"/>
          <w:lang w:val="en-US"/>
        </w:rPr>
        <w:t xml:space="preserve"> </w:t>
      </w:r>
      <w:r w:rsidR="00A814ED" w:rsidRPr="009061AB">
        <w:rPr>
          <w:rFonts w:ascii="Arial" w:eastAsia="Arial" w:hAnsi="Arial" w:cs="Arial"/>
          <w:color w:val="000000" w:themeColor="text1"/>
          <w:w w:val="105"/>
          <w:sz w:val="24"/>
          <w:szCs w:val="24"/>
          <w:lang w:val="en-US"/>
        </w:rPr>
        <w:t>extended to 1.00 p.m. on</w:t>
      </w:r>
      <w:r w:rsidR="00A814ED" w:rsidRPr="009061AB">
        <w:rPr>
          <w:rFonts w:ascii="Arial" w:eastAsia="Arial" w:hAnsi="Arial" w:cs="Arial"/>
          <w:color w:val="000000" w:themeColor="text1"/>
          <w:spacing w:val="-6"/>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next</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full</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day</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on</w:t>
      </w:r>
      <w:r w:rsidR="00A814ED" w:rsidRPr="009061AB">
        <w:rPr>
          <w:rFonts w:ascii="Arial" w:eastAsia="Arial" w:hAnsi="Arial" w:cs="Arial"/>
          <w:color w:val="000000" w:themeColor="text1"/>
          <w:spacing w:val="-14"/>
          <w:w w:val="105"/>
          <w:sz w:val="24"/>
          <w:szCs w:val="24"/>
          <w:lang w:val="en-US"/>
        </w:rPr>
        <w:t xml:space="preserve"> </w:t>
      </w:r>
      <w:r w:rsidR="00A814ED" w:rsidRPr="009061AB">
        <w:rPr>
          <w:rFonts w:ascii="Arial" w:eastAsia="Arial" w:hAnsi="Arial" w:cs="Arial"/>
          <w:color w:val="000000" w:themeColor="text1"/>
          <w:w w:val="105"/>
          <w:sz w:val="24"/>
          <w:szCs w:val="24"/>
          <w:lang w:val="en-US"/>
        </w:rPr>
        <w:t>which</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office</w:t>
      </w:r>
      <w:r w:rsidR="00A814ED" w:rsidRPr="009061AB">
        <w:rPr>
          <w:rFonts w:ascii="Arial" w:eastAsia="Arial" w:hAnsi="Arial" w:cs="Arial"/>
          <w:color w:val="000000" w:themeColor="text1"/>
          <w:spacing w:val="-16"/>
          <w:w w:val="105"/>
          <w:sz w:val="24"/>
          <w:szCs w:val="24"/>
          <w:lang w:val="en-US"/>
        </w:rPr>
        <w:t xml:space="preserve"> </w:t>
      </w:r>
      <w:r w:rsidR="00A814ED" w:rsidRPr="009061AB">
        <w:rPr>
          <w:rFonts w:ascii="Arial" w:eastAsia="Arial" w:hAnsi="Arial" w:cs="Arial"/>
          <w:color w:val="000000" w:themeColor="text1"/>
          <w:w w:val="105"/>
          <w:sz w:val="24"/>
          <w:szCs w:val="24"/>
          <w:lang w:val="en-US"/>
        </w:rPr>
        <w:t>is open).</w:t>
      </w:r>
    </w:p>
    <w:p w14:paraId="023BF7C9" w14:textId="77777777" w:rsidR="00A814ED" w:rsidRPr="009061AB" w:rsidRDefault="00A814ED" w:rsidP="00A814ED">
      <w:pPr>
        <w:widowControl w:val="0"/>
        <w:autoSpaceDE w:val="0"/>
        <w:autoSpaceDN w:val="0"/>
        <w:jc w:val="both"/>
        <w:rPr>
          <w:rFonts w:ascii="Arial" w:eastAsia="Arial" w:hAnsi="Arial" w:cs="Arial"/>
          <w:color w:val="000000" w:themeColor="text1"/>
          <w:sz w:val="24"/>
          <w:szCs w:val="24"/>
          <w:lang w:val="en-US"/>
        </w:rPr>
      </w:pPr>
    </w:p>
    <w:p w14:paraId="519D80E8" w14:textId="08A7C4F0" w:rsidR="00A814ED" w:rsidRPr="009061AB" w:rsidRDefault="00376A83" w:rsidP="00A814ED">
      <w:pPr>
        <w:widowControl w:val="0"/>
        <w:autoSpaceDE w:val="0"/>
        <w:autoSpaceDN w:val="0"/>
        <w:ind w:left="72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w w:val="105"/>
          <w:sz w:val="24"/>
          <w:szCs w:val="24"/>
          <w:lang w:val="en-US"/>
        </w:rPr>
        <w:t>12</w:t>
      </w:r>
      <w:r w:rsidR="00A814ED" w:rsidRPr="009061AB">
        <w:rPr>
          <w:rFonts w:ascii="Arial" w:eastAsia="Arial" w:hAnsi="Arial" w:cs="Arial"/>
          <w:color w:val="000000" w:themeColor="text1"/>
          <w:w w:val="105"/>
          <w:sz w:val="24"/>
          <w:szCs w:val="24"/>
          <w:lang w:val="en-US"/>
        </w:rPr>
        <w:t>.</w:t>
      </w:r>
      <w:r w:rsidR="00A814ED" w:rsidRPr="009061AB">
        <w:rPr>
          <w:rFonts w:ascii="Arial" w:eastAsia="Arial" w:hAnsi="Arial" w:cs="Arial"/>
          <w:color w:val="000000" w:themeColor="text1"/>
          <w:w w:val="105"/>
          <w:sz w:val="24"/>
          <w:szCs w:val="24"/>
          <w:lang w:val="en-US"/>
        </w:rPr>
        <w:tab/>
        <w:t>Where the</w:t>
      </w:r>
      <w:r w:rsidR="00A814ED" w:rsidRPr="009061AB">
        <w:rPr>
          <w:rFonts w:ascii="Arial" w:eastAsia="Arial" w:hAnsi="Arial" w:cs="Arial"/>
          <w:color w:val="000000" w:themeColor="text1"/>
          <w:spacing w:val="-9"/>
          <w:w w:val="105"/>
          <w:sz w:val="24"/>
          <w:szCs w:val="24"/>
          <w:lang w:val="en-US"/>
        </w:rPr>
        <w:t xml:space="preserve"> </w:t>
      </w:r>
      <w:r w:rsidR="00745E08" w:rsidRPr="009061AB">
        <w:rPr>
          <w:rFonts w:ascii="Arial" w:eastAsia="Arial" w:hAnsi="Arial" w:cs="Arial"/>
          <w:color w:val="000000" w:themeColor="text1"/>
          <w:w w:val="105"/>
          <w:sz w:val="24"/>
          <w:szCs w:val="24"/>
          <w:lang w:val="en-US"/>
        </w:rPr>
        <w:t>D</w:t>
      </w:r>
      <w:r w:rsidR="00A814ED" w:rsidRPr="009061AB">
        <w:rPr>
          <w:rFonts w:ascii="Arial" w:eastAsia="Arial" w:hAnsi="Arial" w:cs="Arial"/>
          <w:color w:val="000000" w:themeColor="text1"/>
          <w:w w:val="105"/>
          <w:sz w:val="24"/>
          <w:szCs w:val="24"/>
          <w:lang w:val="en-US"/>
        </w:rPr>
        <w:t>river of a vehicle fails</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to pay</w:t>
      </w:r>
      <w:r w:rsidR="00A814ED" w:rsidRPr="009061AB">
        <w:rPr>
          <w:rFonts w:ascii="Arial" w:eastAsia="Arial" w:hAnsi="Arial" w:cs="Arial"/>
          <w:color w:val="000000" w:themeColor="text1"/>
          <w:spacing w:val="-2"/>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Penalty Charge as specified in</w:t>
      </w:r>
      <w:r w:rsidR="00A814ED" w:rsidRPr="009061AB">
        <w:rPr>
          <w:rFonts w:ascii="Arial" w:eastAsia="Arial" w:hAnsi="Arial" w:cs="Arial"/>
          <w:color w:val="000000" w:themeColor="text1"/>
          <w:spacing w:val="-11"/>
          <w:w w:val="105"/>
          <w:sz w:val="24"/>
          <w:szCs w:val="24"/>
          <w:lang w:val="en-US"/>
        </w:rPr>
        <w:t xml:space="preserve"> </w:t>
      </w:r>
      <w:r w:rsidR="00A814ED" w:rsidRPr="009061AB">
        <w:rPr>
          <w:rFonts w:ascii="Arial" w:eastAsia="Arial" w:hAnsi="Arial" w:cs="Arial"/>
          <w:color w:val="000000" w:themeColor="text1"/>
          <w:w w:val="105"/>
          <w:sz w:val="24"/>
          <w:szCs w:val="24"/>
          <w:lang w:val="en-US"/>
        </w:rPr>
        <w:t xml:space="preserve">Article </w:t>
      </w:r>
      <w:r w:rsidRPr="009061AB">
        <w:rPr>
          <w:rFonts w:ascii="Arial" w:eastAsia="Arial" w:hAnsi="Arial" w:cs="Arial"/>
          <w:color w:val="000000" w:themeColor="text1"/>
          <w:w w:val="105"/>
          <w:sz w:val="24"/>
          <w:szCs w:val="24"/>
          <w:lang w:val="en-US"/>
        </w:rPr>
        <w:t>11</w:t>
      </w:r>
      <w:r w:rsidR="00A814ED" w:rsidRPr="009061AB">
        <w:rPr>
          <w:rFonts w:ascii="Arial" w:eastAsia="Arial" w:hAnsi="Arial" w:cs="Arial"/>
          <w:color w:val="000000" w:themeColor="text1"/>
          <w:spacing w:val="-9"/>
          <w:w w:val="105"/>
          <w:sz w:val="24"/>
          <w:szCs w:val="24"/>
          <w:lang w:val="en-US"/>
        </w:rPr>
        <w:t xml:space="preserve"> </w:t>
      </w:r>
      <w:r w:rsidR="00A814ED" w:rsidRPr="009061AB">
        <w:rPr>
          <w:rFonts w:ascii="Arial" w:eastAsia="Arial" w:hAnsi="Arial" w:cs="Arial"/>
          <w:color w:val="000000" w:themeColor="text1"/>
          <w:w w:val="105"/>
          <w:sz w:val="24"/>
          <w:szCs w:val="24"/>
          <w:lang w:val="en-US"/>
        </w:rPr>
        <w:t>of</w:t>
      </w:r>
      <w:r w:rsidR="00A814ED" w:rsidRPr="009061AB">
        <w:rPr>
          <w:rFonts w:ascii="Arial" w:eastAsia="Arial" w:hAnsi="Arial" w:cs="Arial"/>
          <w:color w:val="000000" w:themeColor="text1"/>
          <w:spacing w:val="-6"/>
          <w:w w:val="105"/>
          <w:sz w:val="24"/>
          <w:szCs w:val="24"/>
          <w:lang w:val="en-US"/>
        </w:rPr>
        <w:t xml:space="preserve"> </w:t>
      </w:r>
      <w:r w:rsidR="00A814ED" w:rsidRPr="009061AB">
        <w:rPr>
          <w:rFonts w:ascii="Arial" w:eastAsia="Arial" w:hAnsi="Arial" w:cs="Arial"/>
          <w:color w:val="000000" w:themeColor="text1"/>
          <w:w w:val="105"/>
          <w:sz w:val="24"/>
          <w:szCs w:val="24"/>
          <w:lang w:val="en-US"/>
        </w:rPr>
        <w:t>this</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Order</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Enforcement Authority may</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follow</w:t>
      </w:r>
      <w:r w:rsidR="00A814ED" w:rsidRPr="009061AB">
        <w:rPr>
          <w:rFonts w:ascii="Arial" w:eastAsia="Arial" w:hAnsi="Arial" w:cs="Arial"/>
          <w:color w:val="000000" w:themeColor="text1"/>
          <w:spacing w:val="-7"/>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8"/>
          <w:w w:val="105"/>
          <w:sz w:val="24"/>
          <w:szCs w:val="24"/>
          <w:lang w:val="en-US"/>
        </w:rPr>
        <w:t xml:space="preserve"> </w:t>
      </w:r>
      <w:r w:rsidR="00A814ED" w:rsidRPr="009061AB">
        <w:rPr>
          <w:rFonts w:ascii="Arial" w:eastAsia="Arial" w:hAnsi="Arial" w:cs="Arial"/>
          <w:color w:val="000000" w:themeColor="text1"/>
          <w:w w:val="105"/>
          <w:sz w:val="24"/>
          <w:szCs w:val="24"/>
          <w:lang w:val="en-US"/>
        </w:rPr>
        <w:t>procedures set</w:t>
      </w:r>
      <w:r w:rsidR="00A814ED" w:rsidRPr="009061AB">
        <w:rPr>
          <w:rFonts w:ascii="Arial" w:eastAsia="Arial" w:hAnsi="Arial" w:cs="Arial"/>
          <w:color w:val="000000" w:themeColor="text1"/>
          <w:spacing w:val="-11"/>
          <w:w w:val="105"/>
          <w:sz w:val="24"/>
          <w:szCs w:val="24"/>
          <w:lang w:val="en-US"/>
        </w:rPr>
        <w:t xml:space="preserve"> </w:t>
      </w:r>
      <w:r w:rsidR="00A814ED" w:rsidRPr="009061AB">
        <w:rPr>
          <w:rFonts w:ascii="Arial" w:eastAsia="Arial" w:hAnsi="Arial" w:cs="Arial"/>
          <w:color w:val="000000" w:themeColor="text1"/>
          <w:w w:val="105"/>
          <w:sz w:val="24"/>
          <w:szCs w:val="24"/>
          <w:lang w:val="en-US"/>
        </w:rPr>
        <w:t>out</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in</w:t>
      </w:r>
      <w:r w:rsidR="00A814ED" w:rsidRPr="009061AB">
        <w:rPr>
          <w:rFonts w:ascii="Arial" w:eastAsia="Arial" w:hAnsi="Arial" w:cs="Arial"/>
          <w:color w:val="000000" w:themeColor="text1"/>
          <w:spacing w:val="-8"/>
          <w:w w:val="105"/>
          <w:sz w:val="24"/>
          <w:szCs w:val="24"/>
          <w:lang w:val="en-US"/>
        </w:rPr>
        <w:t xml:space="preserve"> </w:t>
      </w:r>
      <w:r w:rsidR="00A814ED" w:rsidRPr="009061AB">
        <w:rPr>
          <w:rFonts w:ascii="Arial" w:eastAsia="Arial" w:hAnsi="Arial" w:cs="Arial"/>
          <w:color w:val="000000" w:themeColor="text1"/>
          <w:w w:val="105"/>
          <w:sz w:val="24"/>
          <w:szCs w:val="24"/>
          <w:lang w:val="en-US"/>
        </w:rPr>
        <w:t>the General Regulations to recover the Penalty Charge.</w:t>
      </w:r>
    </w:p>
    <w:p w14:paraId="2267288A" w14:textId="77777777" w:rsidR="00A814ED" w:rsidRPr="009061AB" w:rsidRDefault="00A814ED" w:rsidP="00A814ED">
      <w:pPr>
        <w:widowControl w:val="0"/>
        <w:autoSpaceDE w:val="0"/>
        <w:autoSpaceDN w:val="0"/>
        <w:jc w:val="both"/>
        <w:rPr>
          <w:rFonts w:ascii="Arial" w:eastAsia="Arial" w:hAnsi="Arial" w:cs="Arial"/>
          <w:color w:val="000000" w:themeColor="text1"/>
          <w:sz w:val="24"/>
          <w:szCs w:val="24"/>
          <w:lang w:val="en-US"/>
        </w:rPr>
      </w:pPr>
    </w:p>
    <w:p w14:paraId="6A8B01F5" w14:textId="25901464" w:rsidR="00A814ED" w:rsidRPr="009061AB" w:rsidRDefault="00CC26C2" w:rsidP="00A814ED">
      <w:pPr>
        <w:widowControl w:val="0"/>
        <w:autoSpaceDE w:val="0"/>
        <w:autoSpaceDN w:val="0"/>
        <w:ind w:left="720" w:hanging="720"/>
        <w:jc w:val="both"/>
        <w:rPr>
          <w:rFonts w:ascii="Arial" w:eastAsia="Arial" w:hAnsi="Arial" w:cs="Arial"/>
          <w:color w:val="000000" w:themeColor="text1"/>
          <w:w w:val="105"/>
          <w:sz w:val="24"/>
          <w:szCs w:val="24"/>
        </w:rPr>
      </w:pPr>
      <w:r w:rsidRPr="009061AB">
        <w:rPr>
          <w:rFonts w:ascii="Arial" w:eastAsia="Arial" w:hAnsi="Arial" w:cs="Arial"/>
          <w:color w:val="000000" w:themeColor="text1"/>
          <w:w w:val="105"/>
          <w:sz w:val="24"/>
          <w:szCs w:val="24"/>
          <w:lang w:val="en-US"/>
        </w:rPr>
        <w:t>13</w:t>
      </w:r>
      <w:r w:rsidR="00A814ED" w:rsidRPr="009061AB">
        <w:rPr>
          <w:rFonts w:ascii="Arial" w:eastAsia="Arial" w:hAnsi="Arial" w:cs="Arial"/>
          <w:color w:val="000000" w:themeColor="text1"/>
          <w:w w:val="105"/>
          <w:sz w:val="24"/>
          <w:szCs w:val="24"/>
          <w:lang w:val="en-US"/>
        </w:rPr>
        <w:t>.</w:t>
      </w:r>
      <w:r w:rsidR="00A814ED" w:rsidRPr="009061AB">
        <w:rPr>
          <w:rFonts w:ascii="Arial" w:eastAsia="Arial" w:hAnsi="Arial" w:cs="Arial"/>
          <w:color w:val="000000" w:themeColor="text1"/>
          <w:w w:val="105"/>
          <w:sz w:val="24"/>
          <w:szCs w:val="24"/>
          <w:lang w:val="en-US"/>
        </w:rPr>
        <w:tab/>
        <w:t xml:space="preserve">The </w:t>
      </w:r>
      <w:r w:rsidR="00745E08" w:rsidRPr="009061AB">
        <w:rPr>
          <w:rFonts w:ascii="Arial" w:eastAsia="Arial" w:hAnsi="Arial" w:cs="Arial"/>
          <w:color w:val="000000" w:themeColor="text1"/>
          <w:w w:val="105"/>
          <w:sz w:val="24"/>
          <w:szCs w:val="24"/>
          <w:lang w:val="en-US"/>
        </w:rPr>
        <w:t>D</w:t>
      </w:r>
      <w:r w:rsidR="00A814ED" w:rsidRPr="009061AB">
        <w:rPr>
          <w:rFonts w:ascii="Arial" w:eastAsia="Arial" w:hAnsi="Arial" w:cs="Arial"/>
          <w:color w:val="000000" w:themeColor="text1"/>
          <w:w w:val="105"/>
          <w:sz w:val="24"/>
          <w:szCs w:val="24"/>
          <w:lang w:val="en-US"/>
        </w:rPr>
        <w:t>river of</w:t>
      </w:r>
      <w:r w:rsidR="00A814ED" w:rsidRPr="009061AB">
        <w:rPr>
          <w:rFonts w:ascii="Arial" w:eastAsia="Arial" w:hAnsi="Arial" w:cs="Arial"/>
          <w:color w:val="000000" w:themeColor="text1"/>
          <w:spacing w:val="-6"/>
          <w:w w:val="105"/>
          <w:sz w:val="24"/>
          <w:szCs w:val="24"/>
          <w:lang w:val="en-US"/>
        </w:rPr>
        <w:t xml:space="preserve"> </w:t>
      </w:r>
      <w:r w:rsidR="00A814ED" w:rsidRPr="009061AB">
        <w:rPr>
          <w:rFonts w:ascii="Arial" w:eastAsia="Arial" w:hAnsi="Arial" w:cs="Arial"/>
          <w:color w:val="000000" w:themeColor="text1"/>
          <w:w w:val="105"/>
          <w:sz w:val="24"/>
          <w:szCs w:val="24"/>
          <w:lang w:val="en-US"/>
        </w:rPr>
        <w:t>a</w:t>
      </w:r>
      <w:r w:rsidR="00A814ED" w:rsidRPr="009061AB">
        <w:rPr>
          <w:rFonts w:ascii="Arial" w:eastAsia="Arial" w:hAnsi="Arial" w:cs="Arial"/>
          <w:color w:val="000000" w:themeColor="text1"/>
          <w:spacing w:val="-2"/>
          <w:w w:val="105"/>
          <w:sz w:val="24"/>
          <w:szCs w:val="24"/>
          <w:lang w:val="en-US"/>
        </w:rPr>
        <w:t xml:space="preserve"> </w:t>
      </w:r>
      <w:r w:rsidR="00A814ED" w:rsidRPr="009061AB">
        <w:rPr>
          <w:rFonts w:ascii="Arial" w:eastAsia="Arial" w:hAnsi="Arial" w:cs="Arial"/>
          <w:color w:val="000000" w:themeColor="text1"/>
          <w:w w:val="105"/>
          <w:sz w:val="24"/>
          <w:szCs w:val="24"/>
          <w:lang w:val="en-US"/>
        </w:rPr>
        <w:t>vehicle who desires to</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make representation</w:t>
      </w:r>
      <w:r w:rsidR="00A814ED" w:rsidRPr="009061AB">
        <w:rPr>
          <w:rFonts w:ascii="Arial" w:eastAsia="Arial" w:hAnsi="Arial" w:cs="Arial"/>
          <w:color w:val="000000" w:themeColor="text1"/>
          <w:spacing w:val="-11"/>
          <w:w w:val="105"/>
          <w:sz w:val="24"/>
          <w:szCs w:val="24"/>
          <w:lang w:val="en-US"/>
        </w:rPr>
        <w:t xml:space="preserve"> </w:t>
      </w:r>
      <w:r w:rsidR="00A814ED" w:rsidRPr="009061AB">
        <w:rPr>
          <w:rFonts w:ascii="Arial" w:eastAsia="Arial" w:hAnsi="Arial" w:cs="Arial"/>
          <w:color w:val="000000" w:themeColor="text1"/>
          <w:w w:val="105"/>
          <w:sz w:val="24"/>
          <w:szCs w:val="24"/>
          <w:lang w:val="en-US"/>
        </w:rPr>
        <w:t>to</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or</w:t>
      </w:r>
      <w:r w:rsidR="00A814ED" w:rsidRPr="009061AB">
        <w:rPr>
          <w:rFonts w:ascii="Arial" w:eastAsia="Arial" w:hAnsi="Arial" w:cs="Arial"/>
          <w:color w:val="000000" w:themeColor="text1"/>
          <w:spacing w:val="-6"/>
          <w:w w:val="105"/>
          <w:sz w:val="24"/>
          <w:szCs w:val="24"/>
          <w:lang w:val="en-US"/>
        </w:rPr>
        <w:t xml:space="preserve"> </w:t>
      </w:r>
      <w:r w:rsidR="00A814ED" w:rsidRPr="009061AB">
        <w:rPr>
          <w:rFonts w:ascii="Arial" w:eastAsia="Arial" w:hAnsi="Arial" w:cs="Arial"/>
          <w:color w:val="000000" w:themeColor="text1"/>
          <w:w w:val="105"/>
          <w:sz w:val="24"/>
          <w:szCs w:val="24"/>
          <w:lang w:val="en-US"/>
        </w:rPr>
        <w:t>appeal against a Penalty Charge Notice issued to him may make representation or appeal to the Enforcement Authority pursuant</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to</w:t>
      </w:r>
      <w:r w:rsidR="00A814ED" w:rsidRPr="009061AB">
        <w:rPr>
          <w:rFonts w:ascii="Arial" w:eastAsia="Arial" w:hAnsi="Arial" w:cs="Arial"/>
          <w:color w:val="000000" w:themeColor="text1"/>
          <w:spacing w:val="-15"/>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13"/>
          <w:w w:val="105"/>
          <w:sz w:val="24"/>
          <w:szCs w:val="24"/>
          <w:lang w:val="en-US"/>
        </w:rPr>
        <w:t xml:space="preserve"> </w:t>
      </w:r>
      <w:r w:rsidR="00A814ED" w:rsidRPr="009061AB">
        <w:rPr>
          <w:rFonts w:ascii="Arial" w:eastAsia="Arial" w:hAnsi="Arial" w:cs="Arial"/>
          <w:color w:val="000000" w:themeColor="text1"/>
          <w:w w:val="105"/>
          <w:sz w:val="24"/>
          <w:szCs w:val="24"/>
          <w:lang w:val="en-US"/>
        </w:rPr>
        <w:t>procedures set</w:t>
      </w:r>
      <w:r w:rsidR="00A814ED" w:rsidRPr="009061AB">
        <w:rPr>
          <w:rFonts w:ascii="Arial" w:eastAsia="Arial" w:hAnsi="Arial" w:cs="Arial"/>
          <w:color w:val="000000" w:themeColor="text1"/>
          <w:spacing w:val="-8"/>
          <w:w w:val="105"/>
          <w:sz w:val="24"/>
          <w:szCs w:val="24"/>
          <w:lang w:val="en-US"/>
        </w:rPr>
        <w:t xml:space="preserve"> </w:t>
      </w:r>
      <w:r w:rsidR="00A814ED" w:rsidRPr="009061AB">
        <w:rPr>
          <w:rFonts w:ascii="Arial" w:eastAsia="Arial" w:hAnsi="Arial" w:cs="Arial"/>
          <w:color w:val="000000" w:themeColor="text1"/>
          <w:w w:val="105"/>
          <w:sz w:val="24"/>
          <w:szCs w:val="24"/>
          <w:lang w:val="en-US"/>
        </w:rPr>
        <w:t>out</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 xml:space="preserve">in </w:t>
      </w:r>
      <w:r w:rsidR="00A814ED" w:rsidRPr="009061AB">
        <w:rPr>
          <w:rFonts w:ascii="Arial" w:eastAsia="Arial" w:hAnsi="Arial" w:cs="Arial"/>
          <w:color w:val="000000" w:themeColor="text1"/>
          <w:w w:val="105"/>
          <w:sz w:val="24"/>
          <w:szCs w:val="24"/>
        </w:rPr>
        <w:t>“General Regulations Representations 2022” shall mean The Civil Enforcement of Road Traffic Contraventions (Representations and Appeals) (England) Regulations 2022.</w:t>
      </w:r>
    </w:p>
    <w:p w14:paraId="71D70D4F" w14:textId="77777777" w:rsidR="00A814ED" w:rsidRPr="009061AB" w:rsidRDefault="00A814ED" w:rsidP="00A814ED">
      <w:pPr>
        <w:widowControl w:val="0"/>
        <w:autoSpaceDE w:val="0"/>
        <w:autoSpaceDN w:val="0"/>
        <w:jc w:val="both"/>
        <w:rPr>
          <w:rFonts w:ascii="Arial" w:eastAsia="Arial" w:hAnsi="Arial" w:cs="Arial"/>
          <w:color w:val="000000" w:themeColor="text1"/>
          <w:sz w:val="24"/>
          <w:szCs w:val="24"/>
          <w:lang w:val="en-US"/>
        </w:rPr>
      </w:pPr>
    </w:p>
    <w:p w14:paraId="2DEC8EF4" w14:textId="5E0C85E4" w:rsidR="00A814ED" w:rsidRPr="009061AB" w:rsidRDefault="00CC26C2" w:rsidP="009C292A">
      <w:pPr>
        <w:widowControl w:val="0"/>
        <w:autoSpaceDE w:val="0"/>
        <w:autoSpaceDN w:val="0"/>
        <w:ind w:left="720" w:hanging="720"/>
        <w:jc w:val="both"/>
        <w:rPr>
          <w:rFonts w:ascii="Arial" w:eastAsia="Arial" w:hAnsi="Arial" w:cs="Arial"/>
          <w:color w:val="000000" w:themeColor="text1"/>
          <w:sz w:val="24"/>
          <w:szCs w:val="24"/>
          <w:lang w:val="en-US"/>
        </w:rPr>
      </w:pPr>
      <w:r w:rsidRPr="009061AB">
        <w:rPr>
          <w:rFonts w:ascii="Arial" w:eastAsia="Arial" w:hAnsi="Arial" w:cs="Arial"/>
          <w:color w:val="000000" w:themeColor="text1"/>
          <w:w w:val="105"/>
          <w:sz w:val="24"/>
          <w:szCs w:val="24"/>
          <w:lang w:val="en-US"/>
        </w:rPr>
        <w:lastRenderedPageBreak/>
        <w:t>14</w:t>
      </w:r>
      <w:r w:rsidR="00A814ED" w:rsidRPr="009061AB">
        <w:rPr>
          <w:rFonts w:ascii="Arial" w:eastAsia="Arial" w:hAnsi="Arial" w:cs="Arial"/>
          <w:color w:val="000000" w:themeColor="text1"/>
          <w:w w:val="105"/>
          <w:sz w:val="24"/>
          <w:szCs w:val="24"/>
          <w:lang w:val="en-US"/>
        </w:rPr>
        <w:t>.</w:t>
      </w:r>
      <w:r w:rsidR="00A814ED" w:rsidRPr="009061AB">
        <w:rPr>
          <w:rFonts w:ascii="Arial" w:eastAsia="Arial" w:hAnsi="Arial" w:cs="Arial"/>
          <w:color w:val="000000" w:themeColor="text1"/>
          <w:w w:val="105"/>
          <w:sz w:val="24"/>
          <w:szCs w:val="24"/>
          <w:lang w:val="en-US"/>
        </w:rPr>
        <w:tab/>
        <w:t>Where</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a Penalty</w:t>
      </w:r>
      <w:r w:rsidR="00A814ED" w:rsidRPr="009061AB">
        <w:rPr>
          <w:rFonts w:ascii="Arial" w:eastAsia="Arial" w:hAnsi="Arial" w:cs="Arial"/>
          <w:color w:val="000000" w:themeColor="text1"/>
          <w:spacing w:val="-2"/>
          <w:w w:val="105"/>
          <w:sz w:val="24"/>
          <w:szCs w:val="24"/>
          <w:lang w:val="en-US"/>
        </w:rPr>
        <w:t xml:space="preserve"> </w:t>
      </w:r>
      <w:r w:rsidR="00A814ED" w:rsidRPr="009061AB">
        <w:rPr>
          <w:rFonts w:ascii="Arial" w:eastAsia="Arial" w:hAnsi="Arial" w:cs="Arial"/>
          <w:color w:val="000000" w:themeColor="text1"/>
          <w:w w:val="105"/>
          <w:sz w:val="24"/>
          <w:szCs w:val="24"/>
          <w:lang w:val="en-US"/>
        </w:rPr>
        <w:t>Charge</w:t>
      </w:r>
      <w:r w:rsidR="00A814ED" w:rsidRPr="009061AB">
        <w:rPr>
          <w:rFonts w:ascii="Arial" w:eastAsia="Arial" w:hAnsi="Arial" w:cs="Arial"/>
          <w:color w:val="000000" w:themeColor="text1"/>
          <w:spacing w:val="-1"/>
          <w:w w:val="105"/>
          <w:sz w:val="24"/>
          <w:szCs w:val="24"/>
          <w:lang w:val="en-US"/>
        </w:rPr>
        <w:t xml:space="preserve"> </w:t>
      </w:r>
      <w:r w:rsidR="00A814ED" w:rsidRPr="009061AB">
        <w:rPr>
          <w:rFonts w:ascii="Arial" w:eastAsia="Arial" w:hAnsi="Arial" w:cs="Arial"/>
          <w:color w:val="000000" w:themeColor="text1"/>
          <w:w w:val="105"/>
          <w:sz w:val="24"/>
          <w:szCs w:val="24"/>
          <w:lang w:val="en-US"/>
        </w:rPr>
        <w:t>Notice</w:t>
      </w:r>
      <w:r w:rsidR="00A814ED" w:rsidRPr="009061AB">
        <w:rPr>
          <w:rFonts w:ascii="Arial" w:eastAsia="Arial" w:hAnsi="Arial" w:cs="Arial"/>
          <w:color w:val="000000" w:themeColor="text1"/>
          <w:spacing w:val="-7"/>
          <w:w w:val="105"/>
          <w:sz w:val="24"/>
          <w:szCs w:val="24"/>
          <w:lang w:val="en-US"/>
        </w:rPr>
        <w:t xml:space="preserve"> </w:t>
      </w:r>
      <w:r w:rsidR="00A814ED" w:rsidRPr="009061AB">
        <w:rPr>
          <w:rFonts w:ascii="Arial" w:eastAsia="Arial" w:hAnsi="Arial" w:cs="Arial"/>
          <w:color w:val="000000" w:themeColor="text1"/>
          <w:w w:val="105"/>
          <w:sz w:val="24"/>
          <w:szCs w:val="24"/>
          <w:lang w:val="en-US"/>
        </w:rPr>
        <w:t>has</w:t>
      </w:r>
      <w:r w:rsidR="00A814ED" w:rsidRPr="009061AB">
        <w:rPr>
          <w:rFonts w:ascii="Arial" w:eastAsia="Arial" w:hAnsi="Arial" w:cs="Arial"/>
          <w:color w:val="000000" w:themeColor="text1"/>
          <w:spacing w:val="-14"/>
          <w:w w:val="105"/>
          <w:sz w:val="24"/>
          <w:szCs w:val="24"/>
          <w:lang w:val="en-US"/>
        </w:rPr>
        <w:t xml:space="preserve"> </w:t>
      </w:r>
      <w:r w:rsidR="00A814ED" w:rsidRPr="009061AB">
        <w:rPr>
          <w:rFonts w:ascii="Arial" w:eastAsia="Arial" w:hAnsi="Arial" w:cs="Arial"/>
          <w:color w:val="000000" w:themeColor="text1"/>
          <w:w w:val="105"/>
          <w:sz w:val="24"/>
          <w:szCs w:val="24"/>
          <w:lang w:val="en-US"/>
        </w:rPr>
        <w:t>been</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attached</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to</w:t>
      </w:r>
      <w:r w:rsidR="00A814ED" w:rsidRPr="009061AB">
        <w:rPr>
          <w:rFonts w:ascii="Arial" w:eastAsia="Arial" w:hAnsi="Arial" w:cs="Arial"/>
          <w:color w:val="000000" w:themeColor="text1"/>
          <w:spacing w:val="-9"/>
          <w:w w:val="105"/>
          <w:sz w:val="24"/>
          <w:szCs w:val="24"/>
          <w:lang w:val="en-US"/>
        </w:rPr>
        <w:t xml:space="preserve"> </w:t>
      </w:r>
      <w:r w:rsidR="00A814ED" w:rsidRPr="009061AB">
        <w:rPr>
          <w:rFonts w:ascii="Arial" w:eastAsia="Arial" w:hAnsi="Arial" w:cs="Arial"/>
          <w:color w:val="000000" w:themeColor="text1"/>
          <w:w w:val="105"/>
          <w:sz w:val="24"/>
          <w:szCs w:val="24"/>
          <w:lang w:val="en-US"/>
        </w:rPr>
        <w:t>a</w:t>
      </w:r>
      <w:r w:rsidR="00A814ED" w:rsidRPr="009061AB">
        <w:rPr>
          <w:rFonts w:ascii="Arial" w:eastAsia="Arial" w:hAnsi="Arial" w:cs="Arial"/>
          <w:color w:val="000000" w:themeColor="text1"/>
          <w:spacing w:val="-8"/>
          <w:w w:val="105"/>
          <w:sz w:val="24"/>
          <w:szCs w:val="24"/>
          <w:lang w:val="en-US"/>
        </w:rPr>
        <w:t xml:space="preserve"> </w:t>
      </w:r>
      <w:r w:rsidR="00A814ED" w:rsidRPr="009061AB">
        <w:rPr>
          <w:rFonts w:ascii="Arial" w:eastAsia="Arial" w:hAnsi="Arial" w:cs="Arial"/>
          <w:color w:val="000000" w:themeColor="text1"/>
          <w:w w:val="105"/>
          <w:sz w:val="24"/>
          <w:szCs w:val="24"/>
          <w:lang w:val="en-US"/>
        </w:rPr>
        <w:t>vehicle</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 xml:space="preserve">in accordance with Article </w:t>
      </w:r>
      <w:r w:rsidRPr="009061AB">
        <w:rPr>
          <w:rFonts w:ascii="Arial" w:eastAsia="Arial" w:hAnsi="Arial" w:cs="Arial"/>
          <w:color w:val="000000" w:themeColor="text1"/>
          <w:w w:val="105"/>
          <w:sz w:val="24"/>
          <w:szCs w:val="24"/>
          <w:lang w:val="en-US"/>
        </w:rPr>
        <w:t>6</w:t>
      </w:r>
      <w:r w:rsidR="00A814ED" w:rsidRPr="009061AB">
        <w:rPr>
          <w:rFonts w:ascii="Arial" w:eastAsia="Arial" w:hAnsi="Arial" w:cs="Arial"/>
          <w:color w:val="000000" w:themeColor="text1"/>
          <w:w w:val="105"/>
          <w:sz w:val="24"/>
          <w:szCs w:val="24"/>
          <w:lang w:val="en-US"/>
        </w:rPr>
        <w:t xml:space="preserve"> of this Order no person, not being the </w:t>
      </w:r>
      <w:r w:rsidR="00745E08" w:rsidRPr="009061AB">
        <w:rPr>
          <w:rFonts w:ascii="Arial" w:eastAsia="Arial" w:hAnsi="Arial" w:cs="Arial"/>
          <w:color w:val="000000" w:themeColor="text1"/>
          <w:w w:val="105"/>
          <w:sz w:val="24"/>
          <w:szCs w:val="24"/>
          <w:lang w:val="en-US"/>
        </w:rPr>
        <w:t>D</w:t>
      </w:r>
      <w:r w:rsidR="00A814ED" w:rsidRPr="009061AB">
        <w:rPr>
          <w:rFonts w:ascii="Arial" w:eastAsia="Arial" w:hAnsi="Arial" w:cs="Arial"/>
          <w:color w:val="000000" w:themeColor="text1"/>
          <w:w w:val="105"/>
          <w:sz w:val="24"/>
          <w:szCs w:val="24"/>
          <w:lang w:val="en-US"/>
        </w:rPr>
        <w:t>river of the vehicle or</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a person duly authorised by</w:t>
      </w:r>
      <w:r w:rsidR="00A814ED" w:rsidRPr="009061AB">
        <w:rPr>
          <w:rFonts w:ascii="Arial" w:eastAsia="Arial" w:hAnsi="Arial" w:cs="Arial"/>
          <w:color w:val="000000" w:themeColor="text1"/>
          <w:spacing w:val="-5"/>
          <w:w w:val="105"/>
          <w:sz w:val="24"/>
          <w:szCs w:val="24"/>
          <w:lang w:val="en-US"/>
        </w:rPr>
        <w:t xml:space="preserve"> </w:t>
      </w:r>
      <w:r w:rsidR="00A814ED" w:rsidRPr="009061AB">
        <w:rPr>
          <w:rFonts w:ascii="Arial" w:eastAsia="Arial" w:hAnsi="Arial" w:cs="Arial"/>
          <w:color w:val="000000" w:themeColor="text1"/>
          <w:w w:val="105"/>
          <w:sz w:val="24"/>
          <w:szCs w:val="24"/>
          <w:lang w:val="en-US"/>
        </w:rPr>
        <w:t>the</w:t>
      </w:r>
      <w:r w:rsidR="00A814ED" w:rsidRPr="009061AB">
        <w:rPr>
          <w:rFonts w:ascii="Arial" w:eastAsia="Arial" w:hAnsi="Arial" w:cs="Arial"/>
          <w:color w:val="000000" w:themeColor="text1"/>
          <w:spacing w:val="-4"/>
          <w:w w:val="105"/>
          <w:sz w:val="24"/>
          <w:szCs w:val="24"/>
          <w:lang w:val="en-US"/>
        </w:rPr>
        <w:t xml:space="preserve"> </w:t>
      </w:r>
      <w:r w:rsidR="00A814ED" w:rsidRPr="009061AB">
        <w:rPr>
          <w:rFonts w:ascii="Arial" w:eastAsia="Arial" w:hAnsi="Arial" w:cs="Arial"/>
          <w:color w:val="000000" w:themeColor="text1"/>
          <w:w w:val="105"/>
          <w:sz w:val="24"/>
          <w:szCs w:val="24"/>
          <w:lang w:val="en-US"/>
        </w:rPr>
        <w:t>Enforcement Authority shall</w:t>
      </w:r>
      <w:r w:rsidR="00A814ED" w:rsidRPr="009061AB">
        <w:rPr>
          <w:rFonts w:ascii="Arial" w:eastAsia="Arial" w:hAnsi="Arial" w:cs="Arial"/>
          <w:color w:val="000000" w:themeColor="text1"/>
          <w:spacing w:val="-3"/>
          <w:w w:val="105"/>
          <w:sz w:val="24"/>
          <w:szCs w:val="24"/>
          <w:lang w:val="en-US"/>
        </w:rPr>
        <w:t xml:space="preserve"> </w:t>
      </w:r>
      <w:r w:rsidR="00A814ED" w:rsidRPr="009061AB">
        <w:rPr>
          <w:rFonts w:ascii="Arial" w:eastAsia="Arial" w:hAnsi="Arial" w:cs="Arial"/>
          <w:color w:val="000000" w:themeColor="text1"/>
          <w:w w:val="105"/>
          <w:sz w:val="24"/>
          <w:szCs w:val="24"/>
          <w:lang w:val="en-US"/>
        </w:rPr>
        <w:t xml:space="preserve">remove that Notice from the vehicle unless authorised to do so by the </w:t>
      </w:r>
      <w:r w:rsidR="00745E08" w:rsidRPr="009061AB">
        <w:rPr>
          <w:rFonts w:ascii="Arial" w:eastAsia="Arial" w:hAnsi="Arial" w:cs="Arial"/>
          <w:color w:val="000000" w:themeColor="text1"/>
          <w:w w:val="105"/>
          <w:sz w:val="24"/>
          <w:szCs w:val="24"/>
          <w:lang w:val="en-US"/>
        </w:rPr>
        <w:t>D</w:t>
      </w:r>
      <w:r w:rsidR="00A814ED" w:rsidRPr="009061AB">
        <w:rPr>
          <w:rFonts w:ascii="Arial" w:eastAsia="Arial" w:hAnsi="Arial" w:cs="Arial"/>
          <w:color w:val="000000" w:themeColor="text1"/>
          <w:w w:val="105"/>
          <w:sz w:val="24"/>
          <w:szCs w:val="24"/>
          <w:lang w:val="en-US"/>
        </w:rPr>
        <w:t>river.</w:t>
      </w:r>
    </w:p>
    <w:p w14:paraId="6734EAD3"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555D4F6A" w14:textId="77777777" w:rsidR="00A814ED" w:rsidRPr="009061AB" w:rsidRDefault="00A814ED" w:rsidP="00A814ED">
      <w:pPr>
        <w:pStyle w:val="ListParagraph"/>
        <w:ind w:left="0"/>
        <w:jc w:val="center"/>
        <w:rPr>
          <w:rFonts w:ascii="Arial" w:eastAsia="Arial" w:hAnsi="Arial" w:cs="Arial"/>
          <w:b/>
          <w:bCs/>
          <w:color w:val="000000" w:themeColor="text1"/>
          <w:w w:val="105"/>
          <w:sz w:val="24"/>
          <w:szCs w:val="24"/>
          <w:lang w:val="en-US"/>
        </w:rPr>
      </w:pPr>
    </w:p>
    <w:p w14:paraId="77BC7F27" w14:textId="77777777" w:rsidR="00A814ED" w:rsidRPr="009061AB" w:rsidRDefault="00A814ED" w:rsidP="00A814ED">
      <w:pPr>
        <w:pStyle w:val="ListParagraph"/>
        <w:ind w:left="0"/>
        <w:jc w:val="center"/>
        <w:rPr>
          <w:rFonts w:ascii="Arial" w:eastAsia="Arial" w:hAnsi="Arial" w:cs="Arial"/>
          <w:b/>
          <w:bCs/>
          <w:color w:val="000000" w:themeColor="text1"/>
          <w:w w:val="105"/>
          <w:sz w:val="24"/>
          <w:szCs w:val="24"/>
          <w:lang w:val="en-US"/>
        </w:rPr>
      </w:pPr>
    </w:p>
    <w:p w14:paraId="1566FFB8" w14:textId="2C97F2F7" w:rsidR="00A814ED" w:rsidRPr="009061AB" w:rsidRDefault="00A814ED" w:rsidP="00A814ED">
      <w:pPr>
        <w:pStyle w:val="ListParagraph"/>
        <w:ind w:left="0"/>
        <w:jc w:val="center"/>
        <w:rPr>
          <w:rFonts w:ascii="Arial" w:eastAsia="Arial" w:hAnsi="Arial" w:cs="Arial"/>
          <w:b/>
          <w:bCs/>
          <w:color w:val="000000" w:themeColor="text1"/>
          <w:w w:val="105"/>
          <w:sz w:val="24"/>
          <w:szCs w:val="24"/>
          <w:lang w:val="en-US"/>
        </w:rPr>
      </w:pPr>
      <w:r w:rsidRPr="009061AB">
        <w:rPr>
          <w:rFonts w:ascii="Arial" w:eastAsia="Arial" w:hAnsi="Arial" w:cs="Arial"/>
          <w:b/>
          <w:bCs/>
          <w:color w:val="000000" w:themeColor="text1"/>
          <w:w w:val="105"/>
          <w:sz w:val="24"/>
          <w:szCs w:val="24"/>
          <w:lang w:val="en-US"/>
        </w:rPr>
        <w:t xml:space="preserve">PART </w:t>
      </w:r>
      <w:r w:rsidR="00F630D7" w:rsidRPr="009061AB">
        <w:rPr>
          <w:rFonts w:ascii="Arial" w:eastAsia="Arial" w:hAnsi="Arial" w:cs="Arial"/>
          <w:b/>
          <w:bCs/>
          <w:color w:val="000000" w:themeColor="text1"/>
          <w:w w:val="105"/>
          <w:sz w:val="24"/>
          <w:szCs w:val="24"/>
          <w:lang w:val="en-US"/>
        </w:rPr>
        <w:t>IV</w:t>
      </w:r>
    </w:p>
    <w:p w14:paraId="2B6CF5C2" w14:textId="77777777" w:rsidR="00A814ED" w:rsidRPr="009061AB" w:rsidRDefault="00A814ED" w:rsidP="00A814ED">
      <w:pPr>
        <w:pStyle w:val="ListParagraph"/>
        <w:ind w:left="0"/>
        <w:jc w:val="center"/>
        <w:rPr>
          <w:rFonts w:ascii="Arial" w:eastAsia="Arial" w:hAnsi="Arial" w:cs="Arial"/>
          <w:b/>
          <w:bCs/>
          <w:color w:val="000000" w:themeColor="text1"/>
          <w:w w:val="105"/>
          <w:sz w:val="24"/>
          <w:szCs w:val="24"/>
          <w:lang w:val="en-US"/>
        </w:rPr>
      </w:pPr>
      <w:r w:rsidRPr="009061AB">
        <w:rPr>
          <w:rFonts w:ascii="Arial" w:eastAsia="Arial" w:hAnsi="Arial" w:cs="Arial"/>
          <w:b/>
          <w:bCs/>
          <w:color w:val="000000" w:themeColor="text1"/>
          <w:w w:val="105"/>
          <w:sz w:val="24"/>
          <w:szCs w:val="24"/>
          <w:lang w:val="en-US"/>
        </w:rPr>
        <w:t>GENERAL</w:t>
      </w:r>
    </w:p>
    <w:p w14:paraId="0E1CEAFF"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066FF21C" w14:textId="0C88E554" w:rsidR="00A814ED" w:rsidRPr="009061AB" w:rsidRDefault="0018420B" w:rsidP="00A814ED">
      <w:pPr>
        <w:ind w:left="720" w:hanging="720"/>
        <w:jc w:val="both"/>
        <w:rPr>
          <w:rFonts w:ascii="Arial" w:eastAsia="Arial" w:hAnsi="Arial" w:cs="Arial"/>
          <w:color w:val="000000" w:themeColor="text1"/>
          <w:w w:val="105"/>
          <w:sz w:val="24"/>
          <w:szCs w:val="24"/>
          <w:lang w:val="en-US"/>
        </w:rPr>
      </w:pPr>
      <w:r w:rsidRPr="009061AB">
        <w:rPr>
          <w:rFonts w:ascii="Arial" w:eastAsia="Arial" w:hAnsi="Arial" w:cs="Arial"/>
          <w:color w:val="000000" w:themeColor="text1"/>
          <w:w w:val="105"/>
          <w:sz w:val="24"/>
          <w:szCs w:val="24"/>
          <w:lang w:val="en-US"/>
        </w:rPr>
        <w:t>15</w:t>
      </w:r>
      <w:r w:rsidR="00A814ED" w:rsidRPr="009061AB">
        <w:rPr>
          <w:rFonts w:ascii="Arial" w:eastAsia="Arial" w:hAnsi="Arial" w:cs="Arial"/>
          <w:color w:val="000000" w:themeColor="text1"/>
          <w:w w:val="105"/>
          <w:sz w:val="24"/>
          <w:szCs w:val="24"/>
          <w:lang w:val="en-US"/>
        </w:rPr>
        <w:t>.</w:t>
      </w:r>
      <w:r w:rsidR="00A814ED" w:rsidRPr="009061AB">
        <w:rPr>
          <w:rFonts w:ascii="Arial" w:eastAsia="Arial" w:hAnsi="Arial" w:cs="Arial"/>
          <w:color w:val="000000" w:themeColor="text1"/>
          <w:w w:val="105"/>
          <w:sz w:val="24"/>
          <w:szCs w:val="24"/>
          <w:lang w:val="en-US"/>
        </w:rPr>
        <w:tab/>
        <w:t>Nothing in Article 5 of this Order shall prohibit a person to cause or permit any vehicle to wait in the length of road for so long as may be necessary to enable the vehicle, if it cannot conveniently be used for such purpose in any other road, to be used in connection with any of the following operations:</w:t>
      </w:r>
    </w:p>
    <w:p w14:paraId="0FA7DBDD"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35AA6FE6"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r w:rsidRPr="009061AB">
        <w:rPr>
          <w:rFonts w:ascii="Arial" w:eastAsia="Arial" w:hAnsi="Arial" w:cs="Arial"/>
          <w:color w:val="000000" w:themeColor="text1"/>
          <w:w w:val="105"/>
          <w:sz w:val="24"/>
          <w:szCs w:val="24"/>
          <w:lang w:val="en-US"/>
        </w:rPr>
        <w:t>(a)</w:t>
      </w:r>
      <w:r w:rsidRPr="009061AB">
        <w:rPr>
          <w:rFonts w:ascii="Arial" w:eastAsia="Arial" w:hAnsi="Arial" w:cs="Arial"/>
          <w:color w:val="000000" w:themeColor="text1"/>
          <w:w w:val="105"/>
          <w:sz w:val="24"/>
          <w:szCs w:val="24"/>
          <w:lang w:val="en-US"/>
        </w:rPr>
        <w:tab/>
        <w:t>is for fire brigade, police or ambulance purposes;</w:t>
      </w:r>
    </w:p>
    <w:p w14:paraId="66939063"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46170AE5" w14:textId="77777777" w:rsidR="00A814ED" w:rsidRPr="009061AB" w:rsidRDefault="00A814ED" w:rsidP="00A814ED">
      <w:pPr>
        <w:pStyle w:val="ListParagraph"/>
        <w:ind w:left="1440" w:hanging="720"/>
        <w:jc w:val="both"/>
        <w:rPr>
          <w:rFonts w:ascii="Arial" w:eastAsia="Arial" w:hAnsi="Arial" w:cs="Arial"/>
          <w:color w:val="000000" w:themeColor="text1"/>
          <w:w w:val="105"/>
          <w:sz w:val="24"/>
          <w:szCs w:val="24"/>
          <w:lang w:val="en-US"/>
        </w:rPr>
      </w:pPr>
      <w:r w:rsidRPr="009061AB">
        <w:rPr>
          <w:rFonts w:ascii="Arial" w:eastAsia="Arial" w:hAnsi="Arial" w:cs="Arial"/>
          <w:color w:val="000000" w:themeColor="text1"/>
          <w:w w:val="105"/>
          <w:sz w:val="24"/>
          <w:szCs w:val="24"/>
          <w:lang w:val="en-US"/>
        </w:rPr>
        <w:t>(b)</w:t>
      </w:r>
      <w:r w:rsidRPr="009061AB">
        <w:rPr>
          <w:rFonts w:ascii="Arial" w:eastAsia="Arial" w:hAnsi="Arial" w:cs="Arial"/>
          <w:color w:val="000000" w:themeColor="text1"/>
          <w:w w:val="105"/>
          <w:sz w:val="24"/>
          <w:szCs w:val="24"/>
          <w:lang w:val="en-US"/>
        </w:rPr>
        <w:tab/>
        <w:t>is being used in the service of a local authority or with the permission of the Council in the exercise of statutory powers or duties and whilst being so used in such service it is necessary for the vehicle to wait in that prohibited area;</w:t>
      </w:r>
    </w:p>
    <w:p w14:paraId="7D09C05D"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7A25B36E" w14:textId="77777777" w:rsidR="00A814ED" w:rsidRPr="009061AB" w:rsidRDefault="00A814ED" w:rsidP="00A814ED">
      <w:pPr>
        <w:pStyle w:val="ListParagraph"/>
        <w:ind w:left="1440" w:hanging="720"/>
        <w:jc w:val="both"/>
        <w:rPr>
          <w:rFonts w:ascii="Arial" w:eastAsia="Arial" w:hAnsi="Arial" w:cs="Arial"/>
          <w:color w:val="000000" w:themeColor="text1"/>
          <w:w w:val="105"/>
          <w:sz w:val="24"/>
          <w:szCs w:val="24"/>
          <w:lang w:val="en-US"/>
        </w:rPr>
      </w:pPr>
      <w:r w:rsidRPr="009061AB">
        <w:rPr>
          <w:rFonts w:ascii="Arial" w:eastAsia="Arial" w:hAnsi="Arial" w:cs="Arial"/>
          <w:color w:val="000000" w:themeColor="text1"/>
          <w:w w:val="105"/>
          <w:sz w:val="24"/>
          <w:szCs w:val="24"/>
          <w:lang w:val="en-US"/>
        </w:rPr>
        <w:t>(c)</w:t>
      </w:r>
      <w:r w:rsidRPr="009061AB">
        <w:rPr>
          <w:rFonts w:ascii="Arial" w:eastAsia="Arial" w:hAnsi="Arial" w:cs="Arial"/>
          <w:color w:val="000000" w:themeColor="text1"/>
          <w:w w:val="105"/>
          <w:sz w:val="24"/>
          <w:szCs w:val="24"/>
          <w:lang w:val="en-US"/>
        </w:rPr>
        <w:tab/>
      </w:r>
      <w:r w:rsidRPr="009061AB">
        <w:rPr>
          <w:rFonts w:ascii="Arial" w:hAnsi="Arial" w:cs="Arial"/>
          <w:color w:val="000000" w:themeColor="text1"/>
          <w:sz w:val="24"/>
          <w:szCs w:val="24"/>
        </w:rPr>
        <w:t>the laying, erection, alteration or repair in, or in land adjacent to, the said lengths of road or side of roads, of any sewer or of any main, pipe or apparatus for the supply of gas, water or electricity or of any electronic communications apparatus as defined in the Communications Act 2003</w:t>
      </w:r>
      <w:r w:rsidRPr="009061AB">
        <w:rPr>
          <w:rFonts w:ascii="Arial" w:eastAsia="Arial" w:hAnsi="Arial" w:cs="Arial"/>
          <w:color w:val="000000" w:themeColor="text1"/>
          <w:w w:val="105"/>
          <w:sz w:val="24"/>
          <w:szCs w:val="24"/>
          <w:lang w:val="en-US"/>
        </w:rPr>
        <w:t>;</w:t>
      </w:r>
    </w:p>
    <w:p w14:paraId="136188B6"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1FC66A70" w14:textId="153B86F9" w:rsidR="00A814ED" w:rsidRPr="009061AB" w:rsidRDefault="00A814ED" w:rsidP="00A814ED">
      <w:pPr>
        <w:pStyle w:val="ListParagraph"/>
        <w:ind w:left="1440" w:hanging="720"/>
        <w:jc w:val="both"/>
        <w:rPr>
          <w:rFonts w:ascii="Arial" w:eastAsia="Arial" w:hAnsi="Arial" w:cs="Arial"/>
          <w:color w:val="000000" w:themeColor="text1"/>
          <w:w w:val="105"/>
          <w:sz w:val="24"/>
          <w:szCs w:val="24"/>
          <w:lang w:val="en-US"/>
        </w:rPr>
      </w:pPr>
      <w:r w:rsidRPr="009061AB">
        <w:rPr>
          <w:rFonts w:ascii="Arial" w:eastAsia="Arial" w:hAnsi="Arial" w:cs="Arial"/>
          <w:color w:val="000000" w:themeColor="text1"/>
          <w:w w:val="105"/>
          <w:sz w:val="24"/>
          <w:szCs w:val="24"/>
          <w:lang w:val="en-US"/>
        </w:rPr>
        <w:t>(d)</w:t>
      </w:r>
      <w:r w:rsidRPr="009061AB">
        <w:rPr>
          <w:rFonts w:ascii="Arial" w:eastAsia="Arial" w:hAnsi="Arial" w:cs="Arial"/>
          <w:color w:val="000000" w:themeColor="text1"/>
          <w:w w:val="105"/>
          <w:sz w:val="24"/>
          <w:szCs w:val="24"/>
          <w:lang w:val="en-US"/>
        </w:rPr>
        <w:tab/>
        <w:t>requires to wait for so long as may be necessary to enable the vehicle, if it cannot conveniently be used for such purpose in any other road, to be used in connection with any of the following operations, namely:</w:t>
      </w:r>
    </w:p>
    <w:p w14:paraId="19EE06A2"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5B813451"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r w:rsidRPr="009061AB">
        <w:rPr>
          <w:rFonts w:ascii="Arial" w:eastAsia="Arial" w:hAnsi="Arial" w:cs="Arial"/>
          <w:color w:val="000000" w:themeColor="text1"/>
          <w:w w:val="105"/>
          <w:sz w:val="24"/>
          <w:szCs w:val="24"/>
          <w:lang w:val="en-US"/>
        </w:rPr>
        <w:t>(e)</w:t>
      </w:r>
      <w:r w:rsidRPr="009061AB">
        <w:rPr>
          <w:rFonts w:ascii="Arial" w:eastAsia="Arial" w:hAnsi="Arial" w:cs="Arial"/>
          <w:color w:val="000000" w:themeColor="text1"/>
          <w:w w:val="105"/>
          <w:sz w:val="24"/>
          <w:szCs w:val="24"/>
          <w:lang w:val="en-US"/>
        </w:rPr>
        <w:tab/>
        <w:t>building, industrial or demolition operations;</w:t>
      </w:r>
    </w:p>
    <w:p w14:paraId="06C0DB80"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2FB16956"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r w:rsidRPr="009061AB">
        <w:rPr>
          <w:rFonts w:ascii="Arial" w:eastAsia="Arial" w:hAnsi="Arial" w:cs="Arial"/>
          <w:color w:val="000000" w:themeColor="text1"/>
          <w:w w:val="105"/>
          <w:sz w:val="24"/>
          <w:szCs w:val="24"/>
          <w:lang w:val="en-US"/>
        </w:rPr>
        <w:t>(f)</w:t>
      </w:r>
      <w:r w:rsidRPr="009061AB">
        <w:rPr>
          <w:rFonts w:ascii="Arial" w:eastAsia="Arial" w:hAnsi="Arial" w:cs="Arial"/>
          <w:color w:val="000000" w:themeColor="text1"/>
          <w:w w:val="105"/>
          <w:sz w:val="24"/>
          <w:szCs w:val="24"/>
          <w:lang w:val="en-US"/>
        </w:rPr>
        <w:tab/>
        <w:t>the removal of any obstruction to traffic;</w:t>
      </w:r>
    </w:p>
    <w:p w14:paraId="4422C5AF"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0506A252" w14:textId="77777777" w:rsidR="00A814ED" w:rsidRPr="009061AB" w:rsidRDefault="00A814ED" w:rsidP="00A814ED">
      <w:pPr>
        <w:pStyle w:val="ListParagraph"/>
        <w:ind w:left="1440" w:hanging="720"/>
        <w:jc w:val="both"/>
        <w:rPr>
          <w:rFonts w:ascii="Arial" w:eastAsia="Arial" w:hAnsi="Arial" w:cs="Arial"/>
          <w:color w:val="000000" w:themeColor="text1"/>
          <w:w w:val="105"/>
          <w:sz w:val="24"/>
          <w:szCs w:val="24"/>
          <w:lang w:val="en-US"/>
        </w:rPr>
      </w:pPr>
      <w:r w:rsidRPr="009061AB">
        <w:rPr>
          <w:rFonts w:ascii="Arial" w:eastAsia="Arial" w:hAnsi="Arial" w:cs="Arial"/>
          <w:color w:val="000000" w:themeColor="text1"/>
          <w:w w:val="105"/>
          <w:sz w:val="24"/>
          <w:szCs w:val="24"/>
          <w:lang w:val="en-US"/>
        </w:rPr>
        <w:t>(g)</w:t>
      </w:r>
      <w:r w:rsidRPr="009061AB">
        <w:rPr>
          <w:rFonts w:ascii="Arial" w:eastAsia="Arial" w:hAnsi="Arial" w:cs="Arial"/>
          <w:color w:val="000000" w:themeColor="text1"/>
          <w:w w:val="105"/>
          <w:sz w:val="24"/>
          <w:szCs w:val="24"/>
          <w:lang w:val="en-US"/>
        </w:rPr>
        <w:tab/>
        <w:t>the provision of a universal postal service as defined in the Postal Services Act 2011;</w:t>
      </w:r>
    </w:p>
    <w:p w14:paraId="6A8DCBCC"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5CD05129" w14:textId="77777777" w:rsidR="00A814ED" w:rsidRPr="009061AB" w:rsidRDefault="00A814ED" w:rsidP="00A814ED">
      <w:pPr>
        <w:ind w:left="1440" w:hanging="720"/>
        <w:jc w:val="both"/>
        <w:rPr>
          <w:rFonts w:ascii="Arial" w:eastAsia="Arial" w:hAnsi="Arial" w:cs="Arial"/>
          <w:color w:val="000000" w:themeColor="text1"/>
          <w:w w:val="105"/>
          <w:sz w:val="24"/>
          <w:szCs w:val="24"/>
          <w:lang w:val="en-US"/>
        </w:rPr>
      </w:pPr>
      <w:r w:rsidRPr="009061AB">
        <w:rPr>
          <w:rFonts w:ascii="Arial" w:eastAsia="Arial" w:hAnsi="Arial" w:cs="Arial"/>
          <w:color w:val="000000" w:themeColor="text1"/>
          <w:w w:val="105"/>
          <w:sz w:val="24"/>
          <w:szCs w:val="24"/>
          <w:lang w:val="en-US"/>
        </w:rPr>
        <w:t>(h)</w:t>
      </w:r>
      <w:r w:rsidRPr="009061AB">
        <w:rPr>
          <w:rFonts w:ascii="Arial" w:eastAsia="Arial" w:hAnsi="Arial" w:cs="Arial"/>
          <w:color w:val="000000" w:themeColor="text1"/>
          <w:w w:val="105"/>
          <w:sz w:val="24"/>
          <w:szCs w:val="24"/>
          <w:lang w:val="en-US"/>
        </w:rPr>
        <w:tab/>
        <w:t>in any case where the person in control of the vehicle is required by law to stop or is obliged to do so in order to avoid an accident or is prevented from proceeding by circumstances beyond their control.</w:t>
      </w:r>
    </w:p>
    <w:p w14:paraId="3EC67BFE" w14:textId="77777777" w:rsidR="00A814ED" w:rsidRPr="009061AB" w:rsidRDefault="00A814ED" w:rsidP="00A814ED">
      <w:pPr>
        <w:pStyle w:val="ListParagraph"/>
        <w:jc w:val="both"/>
        <w:rPr>
          <w:rFonts w:ascii="Arial" w:eastAsia="Arial" w:hAnsi="Arial" w:cs="Arial"/>
          <w:color w:val="000000" w:themeColor="text1"/>
          <w:w w:val="105"/>
          <w:sz w:val="24"/>
          <w:szCs w:val="24"/>
          <w:lang w:val="en-US"/>
        </w:rPr>
      </w:pPr>
    </w:p>
    <w:p w14:paraId="5F8FA0E7" w14:textId="5CEDF712" w:rsidR="00A814ED" w:rsidRPr="009061AB" w:rsidRDefault="00844907" w:rsidP="00A814ED">
      <w:pPr>
        <w:pStyle w:val="ListParagraph"/>
        <w:ind w:hanging="720"/>
        <w:jc w:val="both"/>
        <w:rPr>
          <w:rFonts w:ascii="Arial" w:eastAsia="Arial" w:hAnsi="Arial" w:cs="Arial"/>
          <w:color w:val="000000" w:themeColor="text1"/>
          <w:w w:val="105"/>
          <w:sz w:val="24"/>
          <w:szCs w:val="24"/>
          <w:lang w:val="en-US"/>
        </w:rPr>
      </w:pPr>
      <w:r w:rsidRPr="009061AB">
        <w:rPr>
          <w:rFonts w:ascii="Arial" w:eastAsia="Arial" w:hAnsi="Arial" w:cs="Arial"/>
          <w:color w:val="000000" w:themeColor="text1"/>
          <w:w w:val="105"/>
          <w:sz w:val="24"/>
          <w:szCs w:val="24"/>
          <w:lang w:val="en-US"/>
        </w:rPr>
        <w:t>16</w:t>
      </w:r>
      <w:r w:rsidR="00A814ED" w:rsidRPr="009061AB">
        <w:rPr>
          <w:rFonts w:ascii="Arial" w:eastAsia="Arial" w:hAnsi="Arial" w:cs="Arial"/>
          <w:color w:val="000000" w:themeColor="text1"/>
          <w:w w:val="105"/>
          <w:sz w:val="24"/>
          <w:szCs w:val="24"/>
          <w:lang w:val="en-US"/>
        </w:rPr>
        <w:t>.</w:t>
      </w:r>
      <w:r w:rsidR="00A814ED" w:rsidRPr="009061AB">
        <w:rPr>
          <w:rFonts w:ascii="Arial" w:eastAsia="Arial" w:hAnsi="Arial" w:cs="Arial"/>
          <w:color w:val="000000" w:themeColor="text1"/>
          <w:w w:val="105"/>
          <w:sz w:val="24"/>
          <w:szCs w:val="24"/>
          <w:lang w:val="en-US"/>
        </w:rPr>
        <w:tab/>
        <w:t>Nothing in this Order shall apply to any vehicle owned by a funeral director or owner of funeral vehicles when in use as part of a funeral cortege.</w:t>
      </w:r>
    </w:p>
    <w:p w14:paraId="241CB1C2" w14:textId="77777777" w:rsidR="00A814ED" w:rsidRPr="009061AB" w:rsidRDefault="00A814ED" w:rsidP="00A814ED">
      <w:pPr>
        <w:pStyle w:val="ListParagraph"/>
        <w:ind w:hanging="720"/>
        <w:jc w:val="both"/>
        <w:rPr>
          <w:rFonts w:ascii="Arial" w:eastAsia="Arial" w:hAnsi="Arial" w:cs="Arial"/>
          <w:color w:val="000000" w:themeColor="text1"/>
          <w:w w:val="105"/>
          <w:sz w:val="24"/>
          <w:szCs w:val="24"/>
          <w:lang w:val="en-US"/>
        </w:rPr>
      </w:pPr>
    </w:p>
    <w:p w14:paraId="49817641" w14:textId="77777777" w:rsidR="00A814ED" w:rsidRPr="009061AB" w:rsidRDefault="00A814ED" w:rsidP="00A814ED">
      <w:pPr>
        <w:jc w:val="both"/>
        <w:rPr>
          <w:rFonts w:ascii="Arial" w:eastAsia="Arial" w:hAnsi="Arial" w:cs="Arial"/>
          <w:color w:val="000000" w:themeColor="text1"/>
          <w:w w:val="105"/>
          <w:sz w:val="24"/>
          <w:szCs w:val="24"/>
          <w:lang w:val="en-US"/>
        </w:rPr>
      </w:pPr>
    </w:p>
    <w:p w14:paraId="06A278C1" w14:textId="77777777" w:rsidR="00A814ED" w:rsidRPr="009061AB" w:rsidRDefault="00A814ED" w:rsidP="00A814ED">
      <w:pPr>
        <w:pStyle w:val="ListParagraph"/>
        <w:rPr>
          <w:rFonts w:ascii="Arial" w:eastAsia="Arial" w:hAnsi="Arial" w:cs="Arial"/>
          <w:color w:val="000000" w:themeColor="text1"/>
          <w:w w:val="105"/>
          <w:sz w:val="24"/>
          <w:szCs w:val="24"/>
          <w:lang w:val="en-US"/>
        </w:rPr>
      </w:pPr>
    </w:p>
    <w:p w14:paraId="21FF2F20" w14:textId="77777777" w:rsidR="00A814ED" w:rsidRPr="009061AB" w:rsidRDefault="00A814ED" w:rsidP="00A814ED">
      <w:pPr>
        <w:rPr>
          <w:rFonts w:ascii="Arial" w:hAnsi="Arial" w:cs="Arial"/>
          <w:color w:val="000000" w:themeColor="text1"/>
          <w:sz w:val="24"/>
          <w:szCs w:val="24"/>
          <w:u w:val="single"/>
        </w:rPr>
      </w:pPr>
      <w:r w:rsidRPr="009061AB">
        <w:rPr>
          <w:rFonts w:ascii="Arial" w:hAnsi="Arial" w:cs="Arial"/>
          <w:color w:val="000000" w:themeColor="text1"/>
          <w:sz w:val="24"/>
          <w:szCs w:val="24"/>
        </w:rPr>
        <w:br w:type="page"/>
      </w:r>
    </w:p>
    <w:p w14:paraId="55BF9C24" w14:textId="77777777" w:rsidR="00A814ED" w:rsidRPr="009061AB" w:rsidRDefault="00A814ED" w:rsidP="00A814ED">
      <w:pPr>
        <w:rPr>
          <w:rFonts w:ascii="Arial" w:hAnsi="Arial" w:cs="Arial"/>
          <w:color w:val="000000" w:themeColor="text1"/>
          <w:sz w:val="24"/>
          <w:szCs w:val="24"/>
        </w:rPr>
      </w:pPr>
    </w:p>
    <w:p w14:paraId="32D5EFCA" w14:textId="03D9B609" w:rsidR="00A814ED" w:rsidRPr="009061AB" w:rsidRDefault="00A814ED" w:rsidP="00A814ED">
      <w:pPr>
        <w:jc w:val="center"/>
        <w:rPr>
          <w:rFonts w:ascii="Arial" w:hAnsi="Arial" w:cs="Arial"/>
          <w:color w:val="000000" w:themeColor="text1"/>
          <w:sz w:val="24"/>
          <w:szCs w:val="24"/>
          <w:u w:val="single"/>
        </w:rPr>
      </w:pPr>
      <w:r w:rsidRPr="009061AB">
        <w:rPr>
          <w:rFonts w:ascii="Arial" w:hAnsi="Arial" w:cs="Arial"/>
          <w:color w:val="000000" w:themeColor="text1"/>
          <w:sz w:val="24"/>
          <w:szCs w:val="24"/>
          <w:u w:val="single"/>
        </w:rPr>
        <w:t xml:space="preserve">SCHEDULE </w:t>
      </w:r>
    </w:p>
    <w:p w14:paraId="545CE2A3" w14:textId="77777777" w:rsidR="00A814ED" w:rsidRPr="009061AB" w:rsidRDefault="00A814ED" w:rsidP="00A814ED">
      <w:pPr>
        <w:rPr>
          <w:rFonts w:ascii="Arial" w:hAnsi="Arial" w:cs="Arial"/>
          <w:color w:val="000000" w:themeColor="text1"/>
          <w:sz w:val="24"/>
          <w:szCs w:val="24"/>
          <w:u w:val="single"/>
        </w:rPr>
      </w:pPr>
    </w:p>
    <w:p w14:paraId="0A6F6148" w14:textId="4424717A" w:rsidR="00A814ED" w:rsidRPr="009061AB" w:rsidRDefault="00A814ED" w:rsidP="00A814ED">
      <w:pPr>
        <w:jc w:val="center"/>
        <w:rPr>
          <w:rFonts w:ascii="Arial" w:hAnsi="Arial" w:cs="Arial"/>
          <w:color w:val="000000" w:themeColor="text1"/>
          <w:sz w:val="24"/>
          <w:szCs w:val="24"/>
          <w:u w:val="single"/>
        </w:rPr>
      </w:pPr>
      <w:r w:rsidRPr="009061AB">
        <w:rPr>
          <w:rFonts w:ascii="Arial" w:hAnsi="Arial" w:cs="Arial"/>
          <w:color w:val="000000" w:themeColor="text1"/>
          <w:sz w:val="24"/>
          <w:szCs w:val="24"/>
          <w:u w:val="single"/>
        </w:rPr>
        <w:t xml:space="preserve">In the </w:t>
      </w:r>
      <w:r w:rsidR="000B0D4B" w:rsidRPr="009061AB">
        <w:rPr>
          <w:rFonts w:ascii="Arial" w:hAnsi="Arial" w:cs="Arial"/>
          <w:color w:val="000000" w:themeColor="text1"/>
          <w:sz w:val="24"/>
          <w:szCs w:val="24"/>
          <w:u w:val="single"/>
        </w:rPr>
        <w:t>Parish of Winterton-on-Sea</w:t>
      </w:r>
    </w:p>
    <w:p w14:paraId="6DF3C75E" w14:textId="77777777" w:rsidR="00A814ED" w:rsidRPr="009061AB" w:rsidRDefault="00A814ED" w:rsidP="00A814ED">
      <w:pPr>
        <w:rPr>
          <w:rFonts w:ascii="Arial" w:hAnsi="Arial" w:cs="Arial"/>
          <w:color w:val="000000" w:themeColor="text1"/>
          <w:sz w:val="24"/>
          <w:szCs w:val="24"/>
        </w:rPr>
      </w:pPr>
    </w:p>
    <w:p w14:paraId="3C34548A" w14:textId="0C7CD939" w:rsidR="00A814ED" w:rsidRPr="009061AB" w:rsidRDefault="00A814ED" w:rsidP="00A814ED">
      <w:pPr>
        <w:rPr>
          <w:rFonts w:ascii="Arial" w:hAnsi="Arial" w:cs="Arial"/>
          <w:color w:val="000000" w:themeColor="text1"/>
          <w:sz w:val="24"/>
          <w:szCs w:val="24"/>
          <w:u w:val="single"/>
        </w:rPr>
      </w:pPr>
      <w:r w:rsidRPr="009061AB">
        <w:rPr>
          <w:rFonts w:ascii="Arial" w:hAnsi="Arial" w:cs="Arial"/>
          <w:color w:val="000000" w:themeColor="text1"/>
          <w:sz w:val="24"/>
          <w:szCs w:val="24"/>
          <w:u w:val="single"/>
        </w:rPr>
        <w:t xml:space="preserve">Restricted Parking Zone – Prohibition of Waiting, Loading and Unloading </w:t>
      </w:r>
      <w:r w:rsidR="009C292A" w:rsidRPr="009061AB">
        <w:rPr>
          <w:rFonts w:ascii="Arial" w:hAnsi="Arial" w:cs="Arial"/>
          <w:color w:val="000000" w:themeColor="text1"/>
          <w:sz w:val="24"/>
          <w:szCs w:val="24"/>
          <w:u w:val="single"/>
        </w:rPr>
        <w:t>at</w:t>
      </w:r>
      <w:r w:rsidRPr="009061AB">
        <w:rPr>
          <w:rFonts w:ascii="Arial" w:hAnsi="Arial" w:cs="Arial"/>
          <w:color w:val="000000" w:themeColor="text1"/>
          <w:sz w:val="24"/>
          <w:szCs w:val="24"/>
          <w:u w:val="single"/>
        </w:rPr>
        <w:t xml:space="preserve"> Any Time </w:t>
      </w:r>
    </w:p>
    <w:p w14:paraId="3E9C017B" w14:textId="77777777" w:rsidR="00A814ED" w:rsidRPr="009061AB" w:rsidRDefault="00A814ED" w:rsidP="00A814ED">
      <w:pPr>
        <w:rPr>
          <w:rFonts w:ascii="Arial" w:hAnsi="Arial" w:cs="Arial"/>
          <w:color w:val="000000" w:themeColor="text1"/>
          <w:sz w:val="24"/>
          <w:szCs w:val="24"/>
        </w:rPr>
      </w:pPr>
    </w:p>
    <w:p w14:paraId="6A91FF45" w14:textId="77777777" w:rsidR="00A814ED" w:rsidRPr="009061AB" w:rsidRDefault="00A814ED">
      <w:pPr>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450"/>
        <w:gridCol w:w="5694"/>
      </w:tblGrid>
      <w:tr w:rsidR="000B0D4B" w:rsidRPr="009061AB" w14:paraId="263E2A40" w14:textId="77777777" w:rsidTr="00CC29CE">
        <w:trPr>
          <w:trHeight w:val="910"/>
        </w:trPr>
        <w:tc>
          <w:tcPr>
            <w:tcW w:w="2875" w:type="dxa"/>
            <w:tcBorders>
              <w:top w:val="nil"/>
              <w:left w:val="nil"/>
              <w:bottom w:val="nil"/>
              <w:right w:val="nil"/>
            </w:tcBorders>
            <w:shd w:val="clear" w:color="auto" w:fill="auto"/>
          </w:tcPr>
          <w:p w14:paraId="53632F68" w14:textId="77777777" w:rsidR="00472933" w:rsidRPr="009061AB" w:rsidRDefault="00472933" w:rsidP="00472933">
            <w:pPr>
              <w:rPr>
                <w:rFonts w:ascii="Arial" w:hAnsi="Arial" w:cs="Arial"/>
                <w:color w:val="000000" w:themeColor="text1"/>
                <w:sz w:val="24"/>
                <w:szCs w:val="24"/>
              </w:rPr>
            </w:pPr>
            <w:r w:rsidRPr="009061AB">
              <w:rPr>
                <w:rFonts w:ascii="Arial" w:hAnsi="Arial" w:cs="Arial"/>
                <w:color w:val="000000" w:themeColor="text1"/>
                <w:sz w:val="24"/>
                <w:szCs w:val="24"/>
              </w:rPr>
              <w:t>U69361 Beach Road</w:t>
            </w:r>
          </w:p>
          <w:p w14:paraId="4383B8A0" w14:textId="75AEF112" w:rsidR="000B0D4B" w:rsidRPr="009061AB" w:rsidRDefault="000B0D4B" w:rsidP="000B0D4B">
            <w:pPr>
              <w:rPr>
                <w:rFonts w:ascii="Arial" w:hAnsi="Arial" w:cs="Arial"/>
                <w:color w:val="000000" w:themeColor="text1"/>
                <w:sz w:val="24"/>
                <w:szCs w:val="24"/>
              </w:rPr>
            </w:pPr>
          </w:p>
        </w:tc>
        <w:tc>
          <w:tcPr>
            <w:tcW w:w="450" w:type="dxa"/>
            <w:tcBorders>
              <w:top w:val="nil"/>
              <w:left w:val="nil"/>
              <w:bottom w:val="nil"/>
              <w:right w:val="nil"/>
            </w:tcBorders>
            <w:shd w:val="clear" w:color="auto" w:fill="auto"/>
          </w:tcPr>
          <w:p w14:paraId="2F4E9842" w14:textId="77777777" w:rsidR="000B0D4B" w:rsidRPr="009061AB" w:rsidRDefault="000B0D4B" w:rsidP="000B0D4B">
            <w:pPr>
              <w:rPr>
                <w:rFonts w:ascii="Arial" w:hAnsi="Arial" w:cs="Arial"/>
                <w:color w:val="000000" w:themeColor="text1"/>
                <w:sz w:val="24"/>
                <w:szCs w:val="24"/>
              </w:rPr>
            </w:pPr>
            <w:r w:rsidRPr="009061AB">
              <w:rPr>
                <w:rFonts w:ascii="Arial" w:hAnsi="Arial" w:cs="Arial"/>
                <w:color w:val="000000" w:themeColor="text1"/>
                <w:sz w:val="24"/>
                <w:szCs w:val="24"/>
              </w:rPr>
              <w:t>-</w:t>
            </w:r>
          </w:p>
        </w:tc>
        <w:tc>
          <w:tcPr>
            <w:tcW w:w="5694" w:type="dxa"/>
            <w:tcBorders>
              <w:top w:val="nil"/>
              <w:left w:val="nil"/>
              <w:bottom w:val="nil"/>
              <w:right w:val="nil"/>
            </w:tcBorders>
            <w:shd w:val="clear" w:color="auto" w:fill="auto"/>
          </w:tcPr>
          <w:p w14:paraId="65812390" w14:textId="70A11B54" w:rsidR="000B0D4B" w:rsidRPr="009061AB" w:rsidRDefault="00805121" w:rsidP="000B0D4B">
            <w:pPr>
              <w:rPr>
                <w:rFonts w:ascii="Arial" w:hAnsi="Arial" w:cs="Arial"/>
                <w:color w:val="000000" w:themeColor="text1"/>
                <w:sz w:val="24"/>
                <w:szCs w:val="24"/>
              </w:rPr>
            </w:pPr>
            <w:r w:rsidRPr="009061AB">
              <w:rPr>
                <w:rFonts w:ascii="Arial" w:hAnsi="Arial" w:cs="Arial"/>
                <w:color w:val="000000" w:themeColor="text1"/>
                <w:sz w:val="24"/>
                <w:szCs w:val="24"/>
              </w:rPr>
              <w:t xml:space="preserve">From the centreline of its junction with the U69362 King Street, north-eastwards for a distance of 334 metres </w:t>
            </w:r>
          </w:p>
        </w:tc>
      </w:tr>
    </w:tbl>
    <w:p w14:paraId="287EBD60" w14:textId="77777777" w:rsidR="00DF7FD3" w:rsidRPr="00DF7FD3" w:rsidRDefault="00DF7FD3" w:rsidP="00DF7FD3">
      <w:pPr>
        <w:rPr>
          <w:rFonts w:ascii="Arial" w:hAnsi="Arial"/>
          <w:sz w:val="24"/>
        </w:rPr>
      </w:pPr>
    </w:p>
    <w:p w14:paraId="5E51170A" w14:textId="77777777" w:rsidR="00DF7FD3" w:rsidRPr="00DF7FD3" w:rsidRDefault="00DF7FD3" w:rsidP="00DF7FD3">
      <w:pPr>
        <w:rPr>
          <w:rFonts w:ascii="Arial" w:hAnsi="Arial"/>
          <w:sz w:val="24"/>
        </w:rPr>
      </w:pPr>
    </w:p>
    <w:p w14:paraId="284D93CF" w14:textId="77777777" w:rsidR="00DF7FD3" w:rsidRPr="00DF7FD3" w:rsidRDefault="00DF7FD3" w:rsidP="00DF7FD3">
      <w:pPr>
        <w:rPr>
          <w:rFonts w:ascii="Arial" w:hAnsi="Arial"/>
          <w:sz w:val="24"/>
        </w:rPr>
      </w:pPr>
    </w:p>
    <w:p w14:paraId="11D911ED" w14:textId="77777777" w:rsidR="00DF7FD3" w:rsidRPr="00DF7FD3" w:rsidRDefault="00DF7FD3" w:rsidP="00DF7FD3">
      <w:pPr>
        <w:rPr>
          <w:rFonts w:ascii="Arial" w:hAnsi="Arial"/>
          <w:sz w:val="24"/>
        </w:rPr>
      </w:pPr>
    </w:p>
    <w:p w14:paraId="19E2D506" w14:textId="77777777" w:rsidR="00DF7FD3" w:rsidRPr="00DF7FD3" w:rsidRDefault="00DF7FD3" w:rsidP="00DF7FD3">
      <w:pPr>
        <w:rPr>
          <w:rFonts w:ascii="Arial" w:hAnsi="Arial"/>
          <w:sz w:val="24"/>
        </w:rPr>
      </w:pPr>
    </w:p>
    <w:p w14:paraId="29325030" w14:textId="77777777" w:rsidR="00DF7FD3" w:rsidRPr="00DF7FD3" w:rsidRDefault="00DF7FD3" w:rsidP="00DF7FD3">
      <w:pPr>
        <w:rPr>
          <w:rFonts w:ascii="Arial" w:hAnsi="Arial"/>
          <w:sz w:val="24"/>
        </w:rPr>
      </w:pPr>
    </w:p>
    <w:p w14:paraId="1608A1B2" w14:textId="77777777" w:rsidR="00DF7FD3" w:rsidRDefault="00DF7FD3" w:rsidP="00DF7FD3">
      <w:pPr>
        <w:rPr>
          <w:rFonts w:ascii="Arial" w:hAnsi="Arial"/>
          <w:color w:val="000000" w:themeColor="text1"/>
          <w:sz w:val="24"/>
        </w:rPr>
      </w:pPr>
    </w:p>
    <w:p w14:paraId="48006A14" w14:textId="77777777" w:rsidR="00DF7FD3" w:rsidRPr="00DF7FD3" w:rsidRDefault="00DF7FD3" w:rsidP="00DF7FD3">
      <w:pPr>
        <w:rPr>
          <w:rFonts w:ascii="Arial" w:hAnsi="Arial"/>
          <w:color w:val="000000" w:themeColor="text1"/>
          <w:sz w:val="24"/>
          <w:highlight w:val="yellow"/>
        </w:rPr>
      </w:pPr>
      <w:r w:rsidRPr="00DF7FD3">
        <w:rPr>
          <w:rFonts w:ascii="Arial" w:hAnsi="Arial"/>
          <w:color w:val="000000" w:themeColor="text1"/>
          <w:sz w:val="24"/>
          <w:highlight w:val="yellow"/>
        </w:rPr>
        <w:t>Dated this XX day of XXXXXX 2024</w:t>
      </w:r>
    </w:p>
    <w:p w14:paraId="52F2570F" w14:textId="77777777" w:rsidR="00DF7FD3" w:rsidRPr="00DF7FD3" w:rsidRDefault="00DF7FD3" w:rsidP="00DF7FD3">
      <w:pPr>
        <w:rPr>
          <w:rFonts w:ascii="Arial" w:hAnsi="Arial"/>
          <w:color w:val="000000" w:themeColor="text1"/>
          <w:sz w:val="24"/>
          <w:highlight w:val="yellow"/>
        </w:rPr>
      </w:pPr>
    </w:p>
    <w:p w14:paraId="3602B377" w14:textId="77777777" w:rsidR="00DF7FD3" w:rsidRPr="00DF7FD3" w:rsidRDefault="00DF7FD3" w:rsidP="00DF7FD3">
      <w:pPr>
        <w:rPr>
          <w:rFonts w:ascii="Arial" w:hAnsi="Arial"/>
          <w:color w:val="000000" w:themeColor="text1"/>
          <w:sz w:val="24"/>
          <w:highlight w:val="yellow"/>
        </w:rPr>
      </w:pPr>
    </w:p>
    <w:p w14:paraId="20ABADFB" w14:textId="77777777" w:rsidR="00DF7FD3" w:rsidRPr="00DF7FD3" w:rsidRDefault="00DF7FD3" w:rsidP="00DF7FD3">
      <w:pPr>
        <w:rPr>
          <w:rFonts w:ascii="Arial" w:hAnsi="Arial"/>
          <w:color w:val="000000" w:themeColor="text1"/>
          <w:sz w:val="24"/>
          <w:highlight w:val="yellow"/>
        </w:rPr>
      </w:pPr>
    </w:p>
    <w:p w14:paraId="753E302D" w14:textId="77777777" w:rsidR="00DF7FD3" w:rsidRPr="00DF7FD3" w:rsidRDefault="00DF7FD3" w:rsidP="00DF7FD3">
      <w:pPr>
        <w:rPr>
          <w:rFonts w:ascii="Arial" w:hAnsi="Arial"/>
          <w:color w:val="000000" w:themeColor="text1"/>
          <w:sz w:val="24"/>
          <w:highlight w:val="yellow"/>
        </w:rPr>
      </w:pPr>
    </w:p>
    <w:p w14:paraId="6DCB1ED0" w14:textId="77777777" w:rsidR="00DF7FD3" w:rsidRPr="00DF7FD3" w:rsidRDefault="00DF7FD3" w:rsidP="00DF7FD3">
      <w:pPr>
        <w:rPr>
          <w:rFonts w:ascii="Arial" w:hAnsi="Arial"/>
          <w:i/>
          <w:color w:val="000000" w:themeColor="text1"/>
          <w:sz w:val="24"/>
          <w:highlight w:val="yellow"/>
        </w:rPr>
      </w:pPr>
    </w:p>
    <w:p w14:paraId="246A0421" w14:textId="77777777" w:rsidR="00DF7FD3" w:rsidRPr="00DF7FD3" w:rsidRDefault="00DF7FD3" w:rsidP="00DF7FD3">
      <w:pPr>
        <w:rPr>
          <w:rFonts w:ascii="Arial" w:hAnsi="Arial"/>
          <w:i/>
          <w:color w:val="000000" w:themeColor="text1"/>
          <w:sz w:val="24"/>
          <w:highlight w:val="yellow"/>
        </w:rPr>
      </w:pPr>
    </w:p>
    <w:p w14:paraId="38728955" w14:textId="77777777" w:rsidR="002C0A5B" w:rsidRPr="002C0A5B" w:rsidRDefault="002C0A5B" w:rsidP="002C0A5B">
      <w:pPr>
        <w:rPr>
          <w:rFonts w:ascii="Arial" w:hAnsi="Arial"/>
          <w:iCs/>
          <w:color w:val="000000" w:themeColor="text1"/>
          <w:sz w:val="24"/>
          <w:highlight w:val="yellow"/>
        </w:rPr>
      </w:pPr>
      <w:r w:rsidRPr="002C0A5B">
        <w:rPr>
          <w:rFonts w:ascii="Arial" w:hAnsi="Arial"/>
          <w:iCs/>
          <w:color w:val="000000" w:themeColor="text1"/>
          <w:sz w:val="24"/>
          <w:highlight w:val="yellow"/>
        </w:rPr>
        <w:t>Katrina Hulatt</w:t>
      </w:r>
    </w:p>
    <w:p w14:paraId="1D0B55E0" w14:textId="77777777" w:rsidR="002C0A5B" w:rsidRPr="002C0A5B" w:rsidRDefault="002C0A5B" w:rsidP="002C0A5B">
      <w:pPr>
        <w:rPr>
          <w:rFonts w:ascii="Arial" w:hAnsi="Arial"/>
          <w:iCs/>
          <w:color w:val="000000" w:themeColor="text1"/>
          <w:sz w:val="24"/>
          <w:highlight w:val="yellow"/>
        </w:rPr>
      </w:pPr>
      <w:r w:rsidRPr="002C0A5B">
        <w:rPr>
          <w:rFonts w:ascii="Arial" w:hAnsi="Arial"/>
          <w:iCs/>
          <w:color w:val="000000" w:themeColor="text1"/>
          <w:sz w:val="24"/>
          <w:highlight w:val="yellow"/>
        </w:rPr>
        <w:t>Director of Legal Services (nplaw)</w:t>
      </w:r>
    </w:p>
    <w:p w14:paraId="56EA3D9A" w14:textId="77777777" w:rsidR="002C0A5B" w:rsidRPr="002C0A5B" w:rsidRDefault="002C0A5B" w:rsidP="002C0A5B">
      <w:pPr>
        <w:rPr>
          <w:rFonts w:ascii="Arial" w:hAnsi="Arial"/>
          <w:iCs/>
          <w:color w:val="000000" w:themeColor="text1"/>
          <w:sz w:val="24"/>
          <w:highlight w:val="yellow"/>
        </w:rPr>
      </w:pPr>
      <w:r w:rsidRPr="002C0A5B">
        <w:rPr>
          <w:rFonts w:ascii="Arial" w:hAnsi="Arial"/>
          <w:iCs/>
          <w:color w:val="000000" w:themeColor="text1"/>
          <w:sz w:val="24"/>
          <w:highlight w:val="yellow"/>
        </w:rPr>
        <w:t xml:space="preserve">County Hall </w:t>
      </w:r>
    </w:p>
    <w:p w14:paraId="734A24DE" w14:textId="77777777" w:rsidR="002C0A5B" w:rsidRPr="002C0A5B" w:rsidRDefault="002C0A5B" w:rsidP="002C0A5B">
      <w:pPr>
        <w:rPr>
          <w:rFonts w:ascii="Arial" w:hAnsi="Arial"/>
          <w:iCs/>
          <w:color w:val="000000" w:themeColor="text1"/>
          <w:sz w:val="24"/>
          <w:highlight w:val="yellow"/>
        </w:rPr>
      </w:pPr>
      <w:r w:rsidRPr="002C0A5B">
        <w:rPr>
          <w:rFonts w:ascii="Arial" w:hAnsi="Arial"/>
          <w:iCs/>
          <w:color w:val="000000" w:themeColor="text1"/>
          <w:sz w:val="24"/>
          <w:highlight w:val="yellow"/>
        </w:rPr>
        <w:t xml:space="preserve">Martineau Lane </w:t>
      </w:r>
    </w:p>
    <w:p w14:paraId="7E755660" w14:textId="77777777" w:rsidR="002C0A5B" w:rsidRPr="002C0A5B" w:rsidRDefault="002C0A5B" w:rsidP="002C0A5B">
      <w:pPr>
        <w:rPr>
          <w:rFonts w:ascii="Arial" w:hAnsi="Arial"/>
          <w:iCs/>
          <w:color w:val="000000" w:themeColor="text1"/>
          <w:sz w:val="24"/>
          <w:highlight w:val="yellow"/>
        </w:rPr>
      </w:pPr>
      <w:r w:rsidRPr="002C0A5B">
        <w:rPr>
          <w:rFonts w:ascii="Arial" w:hAnsi="Arial"/>
          <w:iCs/>
          <w:color w:val="000000" w:themeColor="text1"/>
          <w:sz w:val="24"/>
          <w:highlight w:val="yellow"/>
        </w:rPr>
        <w:t xml:space="preserve">Norwich </w:t>
      </w:r>
    </w:p>
    <w:p w14:paraId="767F9948" w14:textId="77777777" w:rsidR="002C0A5B" w:rsidRPr="002C0A5B" w:rsidRDefault="002C0A5B" w:rsidP="002C0A5B">
      <w:pPr>
        <w:rPr>
          <w:rFonts w:ascii="Arial" w:hAnsi="Arial"/>
          <w:i/>
          <w:iCs/>
          <w:color w:val="000000" w:themeColor="text1"/>
          <w:sz w:val="24"/>
          <w:highlight w:val="yellow"/>
        </w:rPr>
      </w:pPr>
      <w:r w:rsidRPr="002C0A5B">
        <w:rPr>
          <w:rFonts w:ascii="Arial" w:hAnsi="Arial"/>
          <w:iCs/>
          <w:color w:val="000000" w:themeColor="text1"/>
          <w:sz w:val="24"/>
          <w:highlight w:val="yellow"/>
        </w:rPr>
        <w:t>NR1 2DH</w:t>
      </w:r>
    </w:p>
    <w:p w14:paraId="5290E338" w14:textId="44A2E686" w:rsidR="00DF7FD3" w:rsidRPr="00DF7FD3" w:rsidRDefault="00DF7FD3" w:rsidP="002C0A5B">
      <w:pPr>
        <w:rPr>
          <w:rFonts w:ascii="Arial" w:hAnsi="Arial"/>
          <w:sz w:val="16"/>
        </w:rPr>
      </w:pPr>
    </w:p>
    <w:sectPr w:rsidR="00DF7FD3" w:rsidRPr="00DF7FD3" w:rsidSect="006471F2">
      <w:footerReference w:type="default" r:id="rId8"/>
      <w:footnotePr>
        <w:numRestart w:val="eachSect"/>
      </w:footnotePr>
      <w:pgSz w:w="11909" w:h="16834" w:code="9"/>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62131" w14:textId="77777777" w:rsidR="00E92C1E" w:rsidRDefault="00E92C1E" w:rsidP="009F7435">
      <w:r>
        <w:separator/>
      </w:r>
    </w:p>
  </w:endnote>
  <w:endnote w:type="continuationSeparator" w:id="0">
    <w:p w14:paraId="1BE14197" w14:textId="77777777" w:rsidR="00E92C1E" w:rsidRDefault="00E92C1E" w:rsidP="009F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1280297826"/>
      <w:docPartObj>
        <w:docPartGallery w:val="Page Numbers (Bottom of Page)"/>
        <w:docPartUnique/>
      </w:docPartObj>
    </w:sdtPr>
    <w:sdtContent>
      <w:sdt>
        <w:sdtPr>
          <w:rPr>
            <w:i/>
            <w:iCs/>
          </w:rPr>
          <w:id w:val="-1705238520"/>
          <w:docPartObj>
            <w:docPartGallery w:val="Page Numbers (Top of Page)"/>
            <w:docPartUnique/>
          </w:docPartObj>
        </w:sdtPr>
        <w:sdtContent>
          <w:p w14:paraId="34B51E8F" w14:textId="0135AAA2" w:rsidR="00B34376" w:rsidRPr="00007C9B" w:rsidRDefault="00B34376" w:rsidP="00007C9B">
            <w:pPr>
              <w:pStyle w:val="Footer"/>
              <w:jc w:val="center"/>
              <w:rPr>
                <w:i/>
                <w:iCs/>
              </w:rPr>
            </w:pPr>
            <w:r w:rsidRPr="00007C9B">
              <w:rPr>
                <w:i/>
                <w:iCs/>
              </w:rPr>
              <w:t xml:space="preserve">Page </w:t>
            </w:r>
            <w:r w:rsidRPr="00007C9B">
              <w:rPr>
                <w:b/>
                <w:bCs/>
                <w:i/>
                <w:iCs/>
                <w:sz w:val="24"/>
                <w:szCs w:val="24"/>
              </w:rPr>
              <w:fldChar w:fldCharType="begin"/>
            </w:r>
            <w:r w:rsidRPr="00007C9B">
              <w:rPr>
                <w:b/>
                <w:bCs/>
                <w:i/>
                <w:iCs/>
              </w:rPr>
              <w:instrText xml:space="preserve"> PAGE </w:instrText>
            </w:r>
            <w:r w:rsidRPr="00007C9B">
              <w:rPr>
                <w:b/>
                <w:bCs/>
                <w:i/>
                <w:iCs/>
                <w:sz w:val="24"/>
                <w:szCs w:val="24"/>
              </w:rPr>
              <w:fldChar w:fldCharType="separate"/>
            </w:r>
            <w:r w:rsidRPr="00007C9B">
              <w:rPr>
                <w:b/>
                <w:bCs/>
                <w:i/>
                <w:iCs/>
                <w:noProof/>
              </w:rPr>
              <w:t>2</w:t>
            </w:r>
            <w:r w:rsidRPr="00007C9B">
              <w:rPr>
                <w:b/>
                <w:bCs/>
                <w:i/>
                <w:iCs/>
                <w:sz w:val="24"/>
                <w:szCs w:val="24"/>
              </w:rPr>
              <w:fldChar w:fldCharType="end"/>
            </w:r>
            <w:r w:rsidRPr="00007C9B">
              <w:rPr>
                <w:i/>
                <w:iCs/>
              </w:rPr>
              <w:t xml:space="preserve"> of </w:t>
            </w:r>
            <w:r w:rsidRPr="00007C9B">
              <w:rPr>
                <w:b/>
                <w:bCs/>
                <w:i/>
                <w:iCs/>
                <w:sz w:val="24"/>
                <w:szCs w:val="24"/>
              </w:rPr>
              <w:fldChar w:fldCharType="begin"/>
            </w:r>
            <w:r w:rsidRPr="00007C9B">
              <w:rPr>
                <w:b/>
                <w:bCs/>
                <w:i/>
                <w:iCs/>
              </w:rPr>
              <w:instrText xml:space="preserve"> NUMPAGES  </w:instrText>
            </w:r>
            <w:r w:rsidRPr="00007C9B">
              <w:rPr>
                <w:b/>
                <w:bCs/>
                <w:i/>
                <w:iCs/>
                <w:sz w:val="24"/>
                <w:szCs w:val="24"/>
              </w:rPr>
              <w:fldChar w:fldCharType="separate"/>
            </w:r>
            <w:r w:rsidRPr="00007C9B">
              <w:rPr>
                <w:b/>
                <w:bCs/>
                <w:i/>
                <w:iCs/>
                <w:noProof/>
              </w:rPr>
              <w:t>2</w:t>
            </w:r>
            <w:r w:rsidRPr="00007C9B">
              <w:rPr>
                <w:b/>
                <w:bCs/>
                <w:i/>
                <w:iCs/>
                <w:sz w:val="24"/>
                <w:szCs w:val="24"/>
              </w:rPr>
              <w:fldChar w:fldCharType="end"/>
            </w:r>
          </w:p>
        </w:sdtContent>
      </w:sdt>
    </w:sdtContent>
  </w:sdt>
  <w:p w14:paraId="4D3F064F" w14:textId="22F05A48" w:rsidR="009F7435" w:rsidRDefault="00F0009C">
    <w:pPr>
      <w:pStyle w:val="Footer"/>
    </w:pPr>
    <w:r w:rsidRPr="00F0009C">
      <w:t>JTH - Winterton-on-Sea - PLA311 - Restricted Parking Zone</w:t>
    </w:r>
    <w:r w:rsidR="00AC5058">
      <w:t xml:space="preserve"> Draft 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CCDE0" w14:textId="77777777" w:rsidR="00E92C1E" w:rsidRDefault="00E92C1E" w:rsidP="009F7435">
      <w:r>
        <w:separator/>
      </w:r>
    </w:p>
  </w:footnote>
  <w:footnote w:type="continuationSeparator" w:id="0">
    <w:p w14:paraId="6CF2684E" w14:textId="77777777" w:rsidR="00E92C1E" w:rsidRDefault="00E92C1E" w:rsidP="009F7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62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914D94"/>
    <w:multiLevelType w:val="hybridMultilevel"/>
    <w:tmpl w:val="B8866010"/>
    <w:lvl w:ilvl="0" w:tplc="5372BD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D2D2B"/>
    <w:multiLevelType w:val="hybridMultilevel"/>
    <w:tmpl w:val="71C8946A"/>
    <w:lvl w:ilvl="0" w:tplc="8626CA6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515959"/>
    <w:multiLevelType w:val="hybridMultilevel"/>
    <w:tmpl w:val="7318D574"/>
    <w:lvl w:ilvl="0" w:tplc="3902834A">
      <w:start w:val="13"/>
      <w:numFmt w:val="decimal"/>
      <w:lvlText w:val="%1."/>
      <w:lvlJc w:val="left"/>
      <w:pPr>
        <w:ind w:left="990" w:hanging="720"/>
        <w:jc w:val="right"/>
      </w:pPr>
      <w:rPr>
        <w:rFonts w:hint="default"/>
        <w:spacing w:val="-1"/>
        <w:w w:val="105"/>
        <w:lang w:val="en-US" w:eastAsia="en-US" w:bidi="ar-SA"/>
      </w:rPr>
    </w:lvl>
    <w:lvl w:ilvl="1" w:tplc="CB38C44E">
      <w:start w:val="5"/>
      <w:numFmt w:val="lowerLetter"/>
      <w:lvlText w:val="(%2)"/>
      <w:lvlJc w:val="left"/>
      <w:pPr>
        <w:ind w:left="1726" w:hanging="584"/>
      </w:pPr>
      <w:rPr>
        <w:rFonts w:hint="default"/>
        <w:spacing w:val="-1"/>
        <w:w w:val="104"/>
        <w:lang w:val="en-US" w:eastAsia="en-US" w:bidi="ar-SA"/>
      </w:rPr>
    </w:lvl>
    <w:lvl w:ilvl="2" w:tplc="2236D5BA">
      <w:numFmt w:val="bullet"/>
      <w:lvlText w:val="•"/>
      <w:lvlJc w:val="left"/>
      <w:pPr>
        <w:ind w:left="1720" w:hanging="584"/>
      </w:pPr>
      <w:rPr>
        <w:rFonts w:hint="default"/>
        <w:lang w:val="en-US" w:eastAsia="en-US" w:bidi="ar-SA"/>
      </w:rPr>
    </w:lvl>
    <w:lvl w:ilvl="3" w:tplc="F72AAC6E">
      <w:numFmt w:val="bullet"/>
      <w:lvlText w:val="•"/>
      <w:lvlJc w:val="left"/>
      <w:pPr>
        <w:ind w:left="2773" w:hanging="584"/>
      </w:pPr>
      <w:rPr>
        <w:rFonts w:hint="default"/>
        <w:lang w:val="en-US" w:eastAsia="en-US" w:bidi="ar-SA"/>
      </w:rPr>
    </w:lvl>
    <w:lvl w:ilvl="4" w:tplc="72E09DD2">
      <w:numFmt w:val="bullet"/>
      <w:lvlText w:val="•"/>
      <w:lvlJc w:val="left"/>
      <w:pPr>
        <w:ind w:left="3826" w:hanging="584"/>
      </w:pPr>
      <w:rPr>
        <w:rFonts w:hint="default"/>
        <w:lang w:val="en-US" w:eastAsia="en-US" w:bidi="ar-SA"/>
      </w:rPr>
    </w:lvl>
    <w:lvl w:ilvl="5" w:tplc="F9446DC8">
      <w:numFmt w:val="bullet"/>
      <w:lvlText w:val="•"/>
      <w:lvlJc w:val="left"/>
      <w:pPr>
        <w:ind w:left="4879" w:hanging="584"/>
      </w:pPr>
      <w:rPr>
        <w:rFonts w:hint="default"/>
        <w:lang w:val="en-US" w:eastAsia="en-US" w:bidi="ar-SA"/>
      </w:rPr>
    </w:lvl>
    <w:lvl w:ilvl="6" w:tplc="0042533A">
      <w:numFmt w:val="bullet"/>
      <w:lvlText w:val="•"/>
      <w:lvlJc w:val="left"/>
      <w:pPr>
        <w:ind w:left="5932" w:hanging="584"/>
      </w:pPr>
      <w:rPr>
        <w:rFonts w:hint="default"/>
        <w:lang w:val="en-US" w:eastAsia="en-US" w:bidi="ar-SA"/>
      </w:rPr>
    </w:lvl>
    <w:lvl w:ilvl="7" w:tplc="2F18FC04">
      <w:numFmt w:val="bullet"/>
      <w:lvlText w:val="•"/>
      <w:lvlJc w:val="left"/>
      <w:pPr>
        <w:ind w:left="6985" w:hanging="584"/>
      </w:pPr>
      <w:rPr>
        <w:rFonts w:hint="default"/>
        <w:lang w:val="en-US" w:eastAsia="en-US" w:bidi="ar-SA"/>
      </w:rPr>
    </w:lvl>
    <w:lvl w:ilvl="8" w:tplc="A72607E6">
      <w:numFmt w:val="bullet"/>
      <w:lvlText w:val="•"/>
      <w:lvlJc w:val="left"/>
      <w:pPr>
        <w:ind w:left="8039" w:hanging="584"/>
      </w:pPr>
      <w:rPr>
        <w:rFonts w:hint="default"/>
        <w:lang w:val="en-US" w:eastAsia="en-US" w:bidi="ar-SA"/>
      </w:rPr>
    </w:lvl>
  </w:abstractNum>
  <w:abstractNum w:abstractNumId="4" w15:restartNumberingAfterBreak="0">
    <w:nsid w:val="11BA4A2F"/>
    <w:multiLevelType w:val="hybridMultilevel"/>
    <w:tmpl w:val="808CE8F6"/>
    <w:lvl w:ilvl="0" w:tplc="5372BD6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5372BD60">
      <w:start w:val="1"/>
      <w:numFmt w:val="lowerLetter"/>
      <w:lvlText w:val="(%3)"/>
      <w:lvlJc w:val="left"/>
      <w:pPr>
        <w:ind w:left="2165"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22BB5"/>
    <w:multiLevelType w:val="hybridMultilevel"/>
    <w:tmpl w:val="7E68C0BC"/>
    <w:lvl w:ilvl="0" w:tplc="97F86F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F438C0"/>
    <w:multiLevelType w:val="hybridMultilevel"/>
    <w:tmpl w:val="D9426772"/>
    <w:lvl w:ilvl="0" w:tplc="8626CA60">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7DE5"/>
    <w:multiLevelType w:val="hybridMultilevel"/>
    <w:tmpl w:val="F19C9F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B5E28"/>
    <w:multiLevelType w:val="hybridMultilevel"/>
    <w:tmpl w:val="BB38EA94"/>
    <w:lvl w:ilvl="0" w:tplc="53B25E0E">
      <w:start w:val="23"/>
      <w:numFmt w:val="decimal"/>
      <w:lvlText w:val="%1."/>
      <w:lvlJc w:val="left"/>
      <w:pPr>
        <w:ind w:left="720" w:hanging="360"/>
      </w:pPr>
      <w:rPr>
        <w:rFonts w:hint="default"/>
        <w:color w:val="2D2D2F"/>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25115"/>
    <w:multiLevelType w:val="hybridMultilevel"/>
    <w:tmpl w:val="A42228B2"/>
    <w:lvl w:ilvl="0" w:tplc="E02EFD7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5372BD60">
      <w:start w:val="1"/>
      <w:numFmt w:val="lowerLetter"/>
      <w:lvlText w:val="(%3)"/>
      <w:lvlJc w:val="left"/>
      <w:pPr>
        <w:ind w:left="2165"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447D43"/>
    <w:multiLevelType w:val="hybridMultilevel"/>
    <w:tmpl w:val="787C88E8"/>
    <w:lvl w:ilvl="0" w:tplc="AAA614C6">
      <w:start w:val="1"/>
      <w:numFmt w:val="lowerLetter"/>
      <w:lvlText w:val="(%1)"/>
      <w:lvlJc w:val="left"/>
      <w:pPr>
        <w:ind w:left="1080" w:hanging="360"/>
      </w:pPr>
      <w:rPr>
        <w:rFonts w:hint="default"/>
        <w:w w:val="105"/>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3649C9"/>
    <w:multiLevelType w:val="hybridMultilevel"/>
    <w:tmpl w:val="C80028AE"/>
    <w:lvl w:ilvl="0" w:tplc="7CC40972">
      <w:start w:val="23"/>
      <w:numFmt w:val="decimal"/>
      <w:lvlText w:val="%1."/>
      <w:lvlJc w:val="left"/>
      <w:pPr>
        <w:ind w:left="720" w:hanging="360"/>
      </w:pPr>
      <w:rPr>
        <w:rFonts w:hint="default"/>
        <w:color w:val="2D2D2F"/>
        <w:w w:val="105"/>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83724D"/>
    <w:multiLevelType w:val="hybridMultilevel"/>
    <w:tmpl w:val="8A58F05C"/>
    <w:lvl w:ilvl="0" w:tplc="73920CFC">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A4310E6"/>
    <w:multiLevelType w:val="hybridMultilevel"/>
    <w:tmpl w:val="F3CED9A0"/>
    <w:lvl w:ilvl="0" w:tplc="768EC880">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C17B76"/>
    <w:multiLevelType w:val="hybridMultilevel"/>
    <w:tmpl w:val="3EF0F3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BB5827"/>
    <w:multiLevelType w:val="hybridMultilevel"/>
    <w:tmpl w:val="403223A4"/>
    <w:lvl w:ilvl="0" w:tplc="9C6EB8FC">
      <w:start w:val="1"/>
      <w:numFmt w:val="lowerLetter"/>
      <w:lvlText w:val="(%1)"/>
      <w:lvlJc w:val="left"/>
      <w:pPr>
        <w:ind w:left="1080" w:hanging="360"/>
      </w:pPr>
      <w:rPr>
        <w:rFonts w:hint="default"/>
        <w:w w:val="105"/>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56538E"/>
    <w:multiLevelType w:val="hybridMultilevel"/>
    <w:tmpl w:val="017C65BC"/>
    <w:lvl w:ilvl="0" w:tplc="2F066B2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117D6"/>
    <w:multiLevelType w:val="hybridMultilevel"/>
    <w:tmpl w:val="33BE624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CD6BBD"/>
    <w:multiLevelType w:val="hybridMultilevel"/>
    <w:tmpl w:val="5C548426"/>
    <w:lvl w:ilvl="0" w:tplc="1682C4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63649"/>
    <w:multiLevelType w:val="hybridMultilevel"/>
    <w:tmpl w:val="A978D6CE"/>
    <w:lvl w:ilvl="0" w:tplc="80162D0C">
      <w:start w:val="1"/>
      <w:numFmt w:val="lowerLetter"/>
      <w:lvlText w:val="(%1)"/>
      <w:lvlJc w:val="left"/>
      <w:pPr>
        <w:ind w:left="1080" w:hanging="360"/>
      </w:pPr>
      <w:rPr>
        <w:rFonts w:hint="default"/>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0680C30"/>
    <w:multiLevelType w:val="hybridMultilevel"/>
    <w:tmpl w:val="BE9AB3EE"/>
    <w:lvl w:ilvl="0" w:tplc="A8E6F2D6">
      <w:start w:val="1"/>
      <w:numFmt w:val="lowerLetter"/>
      <w:lvlText w:val="(%1)"/>
      <w:lvlJc w:val="left"/>
      <w:pPr>
        <w:ind w:left="1080" w:hanging="360"/>
      </w:pPr>
      <w:rPr>
        <w:rFonts w:hint="default"/>
        <w:color w:val="2F2D31"/>
        <w:w w:val="105"/>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2945C2"/>
    <w:multiLevelType w:val="hybridMultilevel"/>
    <w:tmpl w:val="2CE24268"/>
    <w:lvl w:ilvl="0" w:tplc="84A2DD7A">
      <w:start w:val="1"/>
      <w:numFmt w:val="lowerLetter"/>
      <w:lvlText w:val="(%1)"/>
      <w:lvlJc w:val="left"/>
      <w:pPr>
        <w:ind w:left="1502" w:hanging="360"/>
      </w:pPr>
      <w:rPr>
        <w:rFonts w:hint="default"/>
      </w:rPr>
    </w:lvl>
    <w:lvl w:ilvl="1" w:tplc="08090019" w:tentative="1">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tentative="1">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22" w15:restartNumberingAfterBreak="0">
    <w:nsid w:val="4ADF0362"/>
    <w:multiLevelType w:val="hybridMultilevel"/>
    <w:tmpl w:val="DB248C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9F1A516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AE3A2A"/>
    <w:multiLevelType w:val="hybridMultilevel"/>
    <w:tmpl w:val="38B877F6"/>
    <w:lvl w:ilvl="0" w:tplc="768EC880">
      <w:start w:val="50"/>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BCC7027"/>
    <w:multiLevelType w:val="hybridMultilevel"/>
    <w:tmpl w:val="AC524F2E"/>
    <w:lvl w:ilvl="0" w:tplc="53B25E0E">
      <w:start w:val="23"/>
      <w:numFmt w:val="decimal"/>
      <w:lvlText w:val="%1."/>
      <w:lvlJc w:val="left"/>
      <w:pPr>
        <w:ind w:left="720" w:hanging="360"/>
      </w:pPr>
      <w:rPr>
        <w:rFonts w:hint="default"/>
        <w:color w:val="2D2D2F"/>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BC63FE"/>
    <w:multiLevelType w:val="hybridMultilevel"/>
    <w:tmpl w:val="F604B6A8"/>
    <w:lvl w:ilvl="0" w:tplc="5C382F24">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7A86D09"/>
    <w:multiLevelType w:val="hybridMultilevel"/>
    <w:tmpl w:val="09FEA27E"/>
    <w:lvl w:ilvl="0" w:tplc="A84E2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1C7DA4"/>
    <w:multiLevelType w:val="hybridMultilevel"/>
    <w:tmpl w:val="8AF42EFE"/>
    <w:lvl w:ilvl="0" w:tplc="11AA1BEE">
      <w:start w:val="45"/>
      <w:numFmt w:val="decimal"/>
      <w:lvlText w:val="%1."/>
      <w:lvlJc w:val="left"/>
      <w:pPr>
        <w:ind w:left="1502" w:hanging="360"/>
      </w:pPr>
      <w:rPr>
        <w:rFonts w:hint="default"/>
        <w:color w:val="2D2D2F"/>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730C5F"/>
    <w:multiLevelType w:val="hybridMultilevel"/>
    <w:tmpl w:val="8B827E5C"/>
    <w:lvl w:ilvl="0" w:tplc="BB8EC0A8">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EE21151"/>
    <w:multiLevelType w:val="hybridMultilevel"/>
    <w:tmpl w:val="CE30887A"/>
    <w:lvl w:ilvl="0" w:tplc="AD8C8132">
      <w:start w:val="4"/>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839661438">
    <w:abstractNumId w:val="29"/>
  </w:num>
  <w:num w:numId="2" w16cid:durableId="1937864550">
    <w:abstractNumId w:val="18"/>
  </w:num>
  <w:num w:numId="3" w16cid:durableId="2099936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8278221">
    <w:abstractNumId w:val="5"/>
  </w:num>
  <w:num w:numId="5" w16cid:durableId="708408719">
    <w:abstractNumId w:val="3"/>
  </w:num>
  <w:num w:numId="6" w16cid:durableId="4944446">
    <w:abstractNumId w:val="21"/>
  </w:num>
  <w:num w:numId="7" w16cid:durableId="628508723">
    <w:abstractNumId w:val="11"/>
  </w:num>
  <w:num w:numId="8" w16cid:durableId="236404571">
    <w:abstractNumId w:val="22"/>
  </w:num>
  <w:num w:numId="9" w16cid:durableId="789281799">
    <w:abstractNumId w:val="25"/>
  </w:num>
  <w:num w:numId="10" w16cid:durableId="1851287419">
    <w:abstractNumId w:val="28"/>
  </w:num>
  <w:num w:numId="11" w16cid:durableId="393360600">
    <w:abstractNumId w:val="12"/>
  </w:num>
  <w:num w:numId="12" w16cid:durableId="257181074">
    <w:abstractNumId w:val="9"/>
  </w:num>
  <w:num w:numId="13" w16cid:durableId="499274184">
    <w:abstractNumId w:val="2"/>
  </w:num>
  <w:num w:numId="14" w16cid:durableId="1966889317">
    <w:abstractNumId w:val="4"/>
  </w:num>
  <w:num w:numId="15" w16cid:durableId="980690859">
    <w:abstractNumId w:val="27"/>
  </w:num>
  <w:num w:numId="16" w16cid:durableId="1818837890">
    <w:abstractNumId w:val="13"/>
  </w:num>
  <w:num w:numId="17" w16cid:durableId="1041903241">
    <w:abstractNumId w:val="23"/>
  </w:num>
  <w:num w:numId="18" w16cid:durableId="653529357">
    <w:abstractNumId w:val="6"/>
  </w:num>
  <w:num w:numId="19" w16cid:durableId="55015142">
    <w:abstractNumId w:val="0"/>
  </w:num>
  <w:num w:numId="20" w16cid:durableId="527453806">
    <w:abstractNumId w:val="1"/>
  </w:num>
  <w:num w:numId="21" w16cid:durableId="1984042213">
    <w:abstractNumId w:val="15"/>
  </w:num>
  <w:num w:numId="22" w16cid:durableId="1292787068">
    <w:abstractNumId w:val="10"/>
  </w:num>
  <w:num w:numId="23" w16cid:durableId="1785536128">
    <w:abstractNumId w:val="20"/>
  </w:num>
  <w:num w:numId="24" w16cid:durableId="350883512">
    <w:abstractNumId w:val="16"/>
  </w:num>
  <w:num w:numId="25" w16cid:durableId="1374889426">
    <w:abstractNumId w:val="24"/>
  </w:num>
  <w:num w:numId="26" w16cid:durableId="1411468376">
    <w:abstractNumId w:val="8"/>
  </w:num>
  <w:num w:numId="27" w16cid:durableId="1968046207">
    <w:abstractNumId w:val="7"/>
  </w:num>
  <w:num w:numId="28" w16cid:durableId="244656967">
    <w:abstractNumId w:val="17"/>
  </w:num>
  <w:num w:numId="29" w16cid:durableId="1666472097">
    <w:abstractNumId w:val="19"/>
  </w:num>
  <w:num w:numId="30" w16cid:durableId="7577528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041FA"/>
    <w:rsid w:val="000061EF"/>
    <w:rsid w:val="00006479"/>
    <w:rsid w:val="00007C9B"/>
    <w:rsid w:val="00007E39"/>
    <w:rsid w:val="00015882"/>
    <w:rsid w:val="00017EF7"/>
    <w:rsid w:val="00020DE3"/>
    <w:rsid w:val="000212BA"/>
    <w:rsid w:val="0002232C"/>
    <w:rsid w:val="00023C5E"/>
    <w:rsid w:val="00025790"/>
    <w:rsid w:val="0003088F"/>
    <w:rsid w:val="00035336"/>
    <w:rsid w:val="000354B2"/>
    <w:rsid w:val="00037246"/>
    <w:rsid w:val="00037D22"/>
    <w:rsid w:val="00040EA6"/>
    <w:rsid w:val="00042113"/>
    <w:rsid w:val="000432A5"/>
    <w:rsid w:val="00050B4C"/>
    <w:rsid w:val="000520AD"/>
    <w:rsid w:val="0005347B"/>
    <w:rsid w:val="00057DC2"/>
    <w:rsid w:val="00060449"/>
    <w:rsid w:val="00060B7D"/>
    <w:rsid w:val="00060DEC"/>
    <w:rsid w:val="00065855"/>
    <w:rsid w:val="000670F3"/>
    <w:rsid w:val="00067F7A"/>
    <w:rsid w:val="00071032"/>
    <w:rsid w:val="00071664"/>
    <w:rsid w:val="000716C6"/>
    <w:rsid w:val="00072DC0"/>
    <w:rsid w:val="000767C6"/>
    <w:rsid w:val="00082596"/>
    <w:rsid w:val="00083033"/>
    <w:rsid w:val="000933FB"/>
    <w:rsid w:val="00094D51"/>
    <w:rsid w:val="000A1A0E"/>
    <w:rsid w:val="000A1BF9"/>
    <w:rsid w:val="000A2C57"/>
    <w:rsid w:val="000A2D0C"/>
    <w:rsid w:val="000A2F75"/>
    <w:rsid w:val="000A491F"/>
    <w:rsid w:val="000A5824"/>
    <w:rsid w:val="000A6BE4"/>
    <w:rsid w:val="000B0D4B"/>
    <w:rsid w:val="000B5EE8"/>
    <w:rsid w:val="000B5F46"/>
    <w:rsid w:val="000C0228"/>
    <w:rsid w:val="000C5B59"/>
    <w:rsid w:val="000C73C7"/>
    <w:rsid w:val="000E147B"/>
    <w:rsid w:val="000E3DB4"/>
    <w:rsid w:val="000E4223"/>
    <w:rsid w:val="000E5B84"/>
    <w:rsid w:val="000E63DC"/>
    <w:rsid w:val="000E66A7"/>
    <w:rsid w:val="000F2579"/>
    <w:rsid w:val="00107B9F"/>
    <w:rsid w:val="001122B8"/>
    <w:rsid w:val="00113451"/>
    <w:rsid w:val="001141EB"/>
    <w:rsid w:val="00114CF4"/>
    <w:rsid w:val="00116542"/>
    <w:rsid w:val="00116C45"/>
    <w:rsid w:val="00117415"/>
    <w:rsid w:val="001175F0"/>
    <w:rsid w:val="00117B50"/>
    <w:rsid w:val="00122C0A"/>
    <w:rsid w:val="00125A4A"/>
    <w:rsid w:val="00135510"/>
    <w:rsid w:val="00136DF4"/>
    <w:rsid w:val="00140C91"/>
    <w:rsid w:val="001437B4"/>
    <w:rsid w:val="00160ECC"/>
    <w:rsid w:val="00161D53"/>
    <w:rsid w:val="00166C31"/>
    <w:rsid w:val="0017101E"/>
    <w:rsid w:val="00171612"/>
    <w:rsid w:val="00180143"/>
    <w:rsid w:val="001829AB"/>
    <w:rsid w:val="00184019"/>
    <w:rsid w:val="001840D1"/>
    <w:rsid w:val="0018420B"/>
    <w:rsid w:val="001922A8"/>
    <w:rsid w:val="001934DB"/>
    <w:rsid w:val="00196E67"/>
    <w:rsid w:val="001A04C7"/>
    <w:rsid w:val="001A3EC1"/>
    <w:rsid w:val="001B183B"/>
    <w:rsid w:val="001B247C"/>
    <w:rsid w:val="001B7821"/>
    <w:rsid w:val="001C714B"/>
    <w:rsid w:val="001C7333"/>
    <w:rsid w:val="001C7882"/>
    <w:rsid w:val="001C7EBF"/>
    <w:rsid w:val="001D0E93"/>
    <w:rsid w:val="001D1F4E"/>
    <w:rsid w:val="001D3EF5"/>
    <w:rsid w:val="001D43CE"/>
    <w:rsid w:val="001D4A53"/>
    <w:rsid w:val="001D77EB"/>
    <w:rsid w:val="001E0888"/>
    <w:rsid w:val="001E394A"/>
    <w:rsid w:val="001E5E99"/>
    <w:rsid w:val="001E68FB"/>
    <w:rsid w:val="001F2CC3"/>
    <w:rsid w:val="00201776"/>
    <w:rsid w:val="00207147"/>
    <w:rsid w:val="00211D67"/>
    <w:rsid w:val="002136F8"/>
    <w:rsid w:val="00215983"/>
    <w:rsid w:val="0021796E"/>
    <w:rsid w:val="002202FF"/>
    <w:rsid w:val="00221E88"/>
    <w:rsid w:val="0024030F"/>
    <w:rsid w:val="00246B8D"/>
    <w:rsid w:val="00247F77"/>
    <w:rsid w:val="00250934"/>
    <w:rsid w:val="00253152"/>
    <w:rsid w:val="002537F1"/>
    <w:rsid w:val="00255CAC"/>
    <w:rsid w:val="00261F19"/>
    <w:rsid w:val="00264D2B"/>
    <w:rsid w:val="00274124"/>
    <w:rsid w:val="002745B4"/>
    <w:rsid w:val="00274DA1"/>
    <w:rsid w:val="00275CE1"/>
    <w:rsid w:val="00277176"/>
    <w:rsid w:val="00281A63"/>
    <w:rsid w:val="00290CD3"/>
    <w:rsid w:val="0029136F"/>
    <w:rsid w:val="00295311"/>
    <w:rsid w:val="002A09E4"/>
    <w:rsid w:val="002A5436"/>
    <w:rsid w:val="002A78E0"/>
    <w:rsid w:val="002A7FB1"/>
    <w:rsid w:val="002B1271"/>
    <w:rsid w:val="002B1E29"/>
    <w:rsid w:val="002B54B3"/>
    <w:rsid w:val="002B6C96"/>
    <w:rsid w:val="002C0A5B"/>
    <w:rsid w:val="002C0D63"/>
    <w:rsid w:val="002C4F52"/>
    <w:rsid w:val="002C673D"/>
    <w:rsid w:val="002C72BD"/>
    <w:rsid w:val="002D1C29"/>
    <w:rsid w:val="002D1D0D"/>
    <w:rsid w:val="002E0C58"/>
    <w:rsid w:val="002E19CA"/>
    <w:rsid w:val="002E3643"/>
    <w:rsid w:val="002E5100"/>
    <w:rsid w:val="002E5273"/>
    <w:rsid w:val="002E71D7"/>
    <w:rsid w:val="002F4E8B"/>
    <w:rsid w:val="002F5587"/>
    <w:rsid w:val="002F58B8"/>
    <w:rsid w:val="002F65EE"/>
    <w:rsid w:val="00305D4A"/>
    <w:rsid w:val="00306ECD"/>
    <w:rsid w:val="00310354"/>
    <w:rsid w:val="003132D9"/>
    <w:rsid w:val="00313C90"/>
    <w:rsid w:val="003328B3"/>
    <w:rsid w:val="00332DD0"/>
    <w:rsid w:val="00332FA8"/>
    <w:rsid w:val="003336E7"/>
    <w:rsid w:val="00333CA8"/>
    <w:rsid w:val="00334271"/>
    <w:rsid w:val="003348FF"/>
    <w:rsid w:val="003361ED"/>
    <w:rsid w:val="00342D12"/>
    <w:rsid w:val="00342D9B"/>
    <w:rsid w:val="00343CDE"/>
    <w:rsid w:val="00350592"/>
    <w:rsid w:val="003508A3"/>
    <w:rsid w:val="00353A8F"/>
    <w:rsid w:val="0036061C"/>
    <w:rsid w:val="003613C6"/>
    <w:rsid w:val="00364128"/>
    <w:rsid w:val="003737F1"/>
    <w:rsid w:val="003766CD"/>
    <w:rsid w:val="00376A83"/>
    <w:rsid w:val="00377352"/>
    <w:rsid w:val="00377CBD"/>
    <w:rsid w:val="00384067"/>
    <w:rsid w:val="003853DF"/>
    <w:rsid w:val="00386DFD"/>
    <w:rsid w:val="003949B5"/>
    <w:rsid w:val="00394CC9"/>
    <w:rsid w:val="003A0F21"/>
    <w:rsid w:val="003A27B0"/>
    <w:rsid w:val="003A2AAF"/>
    <w:rsid w:val="003A7955"/>
    <w:rsid w:val="003B2C7F"/>
    <w:rsid w:val="003B6B20"/>
    <w:rsid w:val="003B76D9"/>
    <w:rsid w:val="003C1293"/>
    <w:rsid w:val="003C12D3"/>
    <w:rsid w:val="003C1D39"/>
    <w:rsid w:val="003C4179"/>
    <w:rsid w:val="003C64C4"/>
    <w:rsid w:val="003D1574"/>
    <w:rsid w:val="003D2F93"/>
    <w:rsid w:val="003D4BB0"/>
    <w:rsid w:val="003D64FC"/>
    <w:rsid w:val="003D7791"/>
    <w:rsid w:val="003E0FFE"/>
    <w:rsid w:val="003F15F6"/>
    <w:rsid w:val="003F5526"/>
    <w:rsid w:val="003F7F1A"/>
    <w:rsid w:val="00401B6D"/>
    <w:rsid w:val="00401FFC"/>
    <w:rsid w:val="00404536"/>
    <w:rsid w:val="004116D5"/>
    <w:rsid w:val="004131C8"/>
    <w:rsid w:val="00415B7C"/>
    <w:rsid w:val="004210A8"/>
    <w:rsid w:val="0042473C"/>
    <w:rsid w:val="00432286"/>
    <w:rsid w:val="00433326"/>
    <w:rsid w:val="00433F33"/>
    <w:rsid w:val="00434BCD"/>
    <w:rsid w:val="004352AA"/>
    <w:rsid w:val="00443E38"/>
    <w:rsid w:val="00445F98"/>
    <w:rsid w:val="00450041"/>
    <w:rsid w:val="0045210D"/>
    <w:rsid w:val="004534A1"/>
    <w:rsid w:val="00455500"/>
    <w:rsid w:val="004562B6"/>
    <w:rsid w:val="00457DF3"/>
    <w:rsid w:val="00461D86"/>
    <w:rsid w:val="00462B58"/>
    <w:rsid w:val="00466456"/>
    <w:rsid w:val="00467C98"/>
    <w:rsid w:val="00472933"/>
    <w:rsid w:val="00475B39"/>
    <w:rsid w:val="004916E1"/>
    <w:rsid w:val="004946CD"/>
    <w:rsid w:val="004959C3"/>
    <w:rsid w:val="004A467B"/>
    <w:rsid w:val="004A69D2"/>
    <w:rsid w:val="004B0A9A"/>
    <w:rsid w:val="004B417C"/>
    <w:rsid w:val="004C0A20"/>
    <w:rsid w:val="004C341F"/>
    <w:rsid w:val="004C4DD3"/>
    <w:rsid w:val="004C5E14"/>
    <w:rsid w:val="004C679B"/>
    <w:rsid w:val="004D31B4"/>
    <w:rsid w:val="004D3C14"/>
    <w:rsid w:val="004D40F8"/>
    <w:rsid w:val="004D7CB0"/>
    <w:rsid w:val="004D7D75"/>
    <w:rsid w:val="004E4DFE"/>
    <w:rsid w:val="004E5523"/>
    <w:rsid w:val="004E59FC"/>
    <w:rsid w:val="004F08D7"/>
    <w:rsid w:val="004F0FFF"/>
    <w:rsid w:val="004F110D"/>
    <w:rsid w:val="004F184D"/>
    <w:rsid w:val="004F33A1"/>
    <w:rsid w:val="004F5BDC"/>
    <w:rsid w:val="00500D5A"/>
    <w:rsid w:val="005012A0"/>
    <w:rsid w:val="00503FA3"/>
    <w:rsid w:val="0050534E"/>
    <w:rsid w:val="00512686"/>
    <w:rsid w:val="00516CAB"/>
    <w:rsid w:val="00517E82"/>
    <w:rsid w:val="00520067"/>
    <w:rsid w:val="00535ACB"/>
    <w:rsid w:val="005379C8"/>
    <w:rsid w:val="005405E9"/>
    <w:rsid w:val="00540DB3"/>
    <w:rsid w:val="00541879"/>
    <w:rsid w:val="00542248"/>
    <w:rsid w:val="00544C76"/>
    <w:rsid w:val="00546056"/>
    <w:rsid w:val="00546446"/>
    <w:rsid w:val="00547C9F"/>
    <w:rsid w:val="00555C7A"/>
    <w:rsid w:val="00560612"/>
    <w:rsid w:val="005614C4"/>
    <w:rsid w:val="00561C5E"/>
    <w:rsid w:val="005646EC"/>
    <w:rsid w:val="00570B45"/>
    <w:rsid w:val="005767EC"/>
    <w:rsid w:val="00577ED0"/>
    <w:rsid w:val="00581C6A"/>
    <w:rsid w:val="00585542"/>
    <w:rsid w:val="0058759F"/>
    <w:rsid w:val="00591F4B"/>
    <w:rsid w:val="00592414"/>
    <w:rsid w:val="00592572"/>
    <w:rsid w:val="00595932"/>
    <w:rsid w:val="0059616B"/>
    <w:rsid w:val="005A0006"/>
    <w:rsid w:val="005A25A1"/>
    <w:rsid w:val="005A2D45"/>
    <w:rsid w:val="005A3FB6"/>
    <w:rsid w:val="005B092B"/>
    <w:rsid w:val="005B21D5"/>
    <w:rsid w:val="005B2CA6"/>
    <w:rsid w:val="005B337A"/>
    <w:rsid w:val="005C01E0"/>
    <w:rsid w:val="005C293A"/>
    <w:rsid w:val="005C7349"/>
    <w:rsid w:val="005D039C"/>
    <w:rsid w:val="005D06F9"/>
    <w:rsid w:val="005D306B"/>
    <w:rsid w:val="005D4296"/>
    <w:rsid w:val="005D4668"/>
    <w:rsid w:val="005D4C3F"/>
    <w:rsid w:val="005D7974"/>
    <w:rsid w:val="005E0D8B"/>
    <w:rsid w:val="005E1ACC"/>
    <w:rsid w:val="005E56D0"/>
    <w:rsid w:val="005E60DF"/>
    <w:rsid w:val="005E64F9"/>
    <w:rsid w:val="005E7B52"/>
    <w:rsid w:val="005F00D8"/>
    <w:rsid w:val="005F1CC4"/>
    <w:rsid w:val="005F1F76"/>
    <w:rsid w:val="005F38F1"/>
    <w:rsid w:val="00600A77"/>
    <w:rsid w:val="006055B5"/>
    <w:rsid w:val="0061188D"/>
    <w:rsid w:val="00611B93"/>
    <w:rsid w:val="0062113B"/>
    <w:rsid w:val="00621909"/>
    <w:rsid w:val="0062250E"/>
    <w:rsid w:val="00623468"/>
    <w:rsid w:val="00631603"/>
    <w:rsid w:val="00631D6C"/>
    <w:rsid w:val="00632A5B"/>
    <w:rsid w:val="006339B5"/>
    <w:rsid w:val="00637CCB"/>
    <w:rsid w:val="00646229"/>
    <w:rsid w:val="006471F2"/>
    <w:rsid w:val="006518F4"/>
    <w:rsid w:val="00652901"/>
    <w:rsid w:val="00657755"/>
    <w:rsid w:val="0066163F"/>
    <w:rsid w:val="00670348"/>
    <w:rsid w:val="00670B4D"/>
    <w:rsid w:val="00674D80"/>
    <w:rsid w:val="00675A50"/>
    <w:rsid w:val="00676C19"/>
    <w:rsid w:val="00680500"/>
    <w:rsid w:val="00680C0C"/>
    <w:rsid w:val="00686951"/>
    <w:rsid w:val="00693448"/>
    <w:rsid w:val="0069408C"/>
    <w:rsid w:val="00694E13"/>
    <w:rsid w:val="006970F0"/>
    <w:rsid w:val="006A08DE"/>
    <w:rsid w:val="006A2231"/>
    <w:rsid w:val="006B137C"/>
    <w:rsid w:val="006B1F73"/>
    <w:rsid w:val="006C0BF8"/>
    <w:rsid w:val="006C6530"/>
    <w:rsid w:val="006D17E8"/>
    <w:rsid w:val="006D4E99"/>
    <w:rsid w:val="006E0D4D"/>
    <w:rsid w:val="006E2562"/>
    <w:rsid w:val="006E3296"/>
    <w:rsid w:val="006E58C8"/>
    <w:rsid w:val="006E7C5F"/>
    <w:rsid w:val="006F12DE"/>
    <w:rsid w:val="006F173E"/>
    <w:rsid w:val="006F3117"/>
    <w:rsid w:val="006F392E"/>
    <w:rsid w:val="00701839"/>
    <w:rsid w:val="00701C93"/>
    <w:rsid w:val="00704AAD"/>
    <w:rsid w:val="0070718F"/>
    <w:rsid w:val="0070724B"/>
    <w:rsid w:val="00707B19"/>
    <w:rsid w:val="00711616"/>
    <w:rsid w:val="0071179A"/>
    <w:rsid w:val="00711DD2"/>
    <w:rsid w:val="0071683E"/>
    <w:rsid w:val="00720FA1"/>
    <w:rsid w:val="00721670"/>
    <w:rsid w:val="0072220A"/>
    <w:rsid w:val="007259E1"/>
    <w:rsid w:val="00726810"/>
    <w:rsid w:val="00730115"/>
    <w:rsid w:val="0073105B"/>
    <w:rsid w:val="00734A11"/>
    <w:rsid w:val="00735673"/>
    <w:rsid w:val="00740CEC"/>
    <w:rsid w:val="0074105B"/>
    <w:rsid w:val="007414A7"/>
    <w:rsid w:val="00743CE6"/>
    <w:rsid w:val="00743F1F"/>
    <w:rsid w:val="00744E87"/>
    <w:rsid w:val="00745E08"/>
    <w:rsid w:val="00750461"/>
    <w:rsid w:val="00760136"/>
    <w:rsid w:val="007606E5"/>
    <w:rsid w:val="00763B77"/>
    <w:rsid w:val="00766EC8"/>
    <w:rsid w:val="007774CF"/>
    <w:rsid w:val="007836AE"/>
    <w:rsid w:val="0078762A"/>
    <w:rsid w:val="00790F56"/>
    <w:rsid w:val="00791687"/>
    <w:rsid w:val="007A5230"/>
    <w:rsid w:val="007B52F7"/>
    <w:rsid w:val="007B536D"/>
    <w:rsid w:val="007B668F"/>
    <w:rsid w:val="007B78CB"/>
    <w:rsid w:val="007C0CE4"/>
    <w:rsid w:val="007C1E63"/>
    <w:rsid w:val="007C2A2B"/>
    <w:rsid w:val="007C630C"/>
    <w:rsid w:val="007C7FF2"/>
    <w:rsid w:val="007D3048"/>
    <w:rsid w:val="007D4C40"/>
    <w:rsid w:val="007D7F72"/>
    <w:rsid w:val="007E111B"/>
    <w:rsid w:val="007E280D"/>
    <w:rsid w:val="007E7EFB"/>
    <w:rsid w:val="007F1BC8"/>
    <w:rsid w:val="007F310D"/>
    <w:rsid w:val="007F3C40"/>
    <w:rsid w:val="007F5173"/>
    <w:rsid w:val="008013A5"/>
    <w:rsid w:val="00801EE7"/>
    <w:rsid w:val="00802C3E"/>
    <w:rsid w:val="008030B6"/>
    <w:rsid w:val="00805121"/>
    <w:rsid w:val="00813859"/>
    <w:rsid w:val="00813A47"/>
    <w:rsid w:val="008168C3"/>
    <w:rsid w:val="00820F9A"/>
    <w:rsid w:val="00824C05"/>
    <w:rsid w:val="008301D4"/>
    <w:rsid w:val="008325E9"/>
    <w:rsid w:val="00833C80"/>
    <w:rsid w:val="00836718"/>
    <w:rsid w:val="00837C35"/>
    <w:rsid w:val="008401E3"/>
    <w:rsid w:val="00842D7F"/>
    <w:rsid w:val="00844907"/>
    <w:rsid w:val="00853A21"/>
    <w:rsid w:val="00857C36"/>
    <w:rsid w:val="00863192"/>
    <w:rsid w:val="00865388"/>
    <w:rsid w:val="00867A62"/>
    <w:rsid w:val="00872058"/>
    <w:rsid w:val="008735B2"/>
    <w:rsid w:val="00873AEA"/>
    <w:rsid w:val="008776E9"/>
    <w:rsid w:val="00880FA3"/>
    <w:rsid w:val="008865C2"/>
    <w:rsid w:val="00890327"/>
    <w:rsid w:val="00890529"/>
    <w:rsid w:val="00890AB1"/>
    <w:rsid w:val="0089330E"/>
    <w:rsid w:val="008963DD"/>
    <w:rsid w:val="00897C74"/>
    <w:rsid w:val="008A2DEB"/>
    <w:rsid w:val="008A35B4"/>
    <w:rsid w:val="008A49F6"/>
    <w:rsid w:val="008A4E4A"/>
    <w:rsid w:val="008B1F1C"/>
    <w:rsid w:val="008B3509"/>
    <w:rsid w:val="008B3CE0"/>
    <w:rsid w:val="008B57EF"/>
    <w:rsid w:val="008C5707"/>
    <w:rsid w:val="008C66A1"/>
    <w:rsid w:val="008C7258"/>
    <w:rsid w:val="008D12F1"/>
    <w:rsid w:val="008D61D4"/>
    <w:rsid w:val="008E02BD"/>
    <w:rsid w:val="008E2739"/>
    <w:rsid w:val="008F14C8"/>
    <w:rsid w:val="008F16F8"/>
    <w:rsid w:val="008F75D5"/>
    <w:rsid w:val="009013A7"/>
    <w:rsid w:val="00904554"/>
    <w:rsid w:val="00905A81"/>
    <w:rsid w:val="009061AB"/>
    <w:rsid w:val="00911CC1"/>
    <w:rsid w:val="00911CFF"/>
    <w:rsid w:val="009247D8"/>
    <w:rsid w:val="009253A1"/>
    <w:rsid w:val="00927BB4"/>
    <w:rsid w:val="0093320C"/>
    <w:rsid w:val="00935C8C"/>
    <w:rsid w:val="00941E29"/>
    <w:rsid w:val="00942E5F"/>
    <w:rsid w:val="00945FB2"/>
    <w:rsid w:val="00957D42"/>
    <w:rsid w:val="009607C8"/>
    <w:rsid w:val="00961111"/>
    <w:rsid w:val="00962B6A"/>
    <w:rsid w:val="009705F2"/>
    <w:rsid w:val="0097101E"/>
    <w:rsid w:val="00974E58"/>
    <w:rsid w:val="009761CC"/>
    <w:rsid w:val="009824D8"/>
    <w:rsid w:val="009829EB"/>
    <w:rsid w:val="00985224"/>
    <w:rsid w:val="0098591D"/>
    <w:rsid w:val="00986DA5"/>
    <w:rsid w:val="00990E0B"/>
    <w:rsid w:val="00992415"/>
    <w:rsid w:val="00992B88"/>
    <w:rsid w:val="00992FF9"/>
    <w:rsid w:val="009A529D"/>
    <w:rsid w:val="009B30A6"/>
    <w:rsid w:val="009B39D0"/>
    <w:rsid w:val="009B3C20"/>
    <w:rsid w:val="009B3ED7"/>
    <w:rsid w:val="009B5D23"/>
    <w:rsid w:val="009B627E"/>
    <w:rsid w:val="009C06E1"/>
    <w:rsid w:val="009C292A"/>
    <w:rsid w:val="009C63D6"/>
    <w:rsid w:val="009D3ECE"/>
    <w:rsid w:val="009E021D"/>
    <w:rsid w:val="009E107F"/>
    <w:rsid w:val="009E4446"/>
    <w:rsid w:val="009E56E0"/>
    <w:rsid w:val="009E6173"/>
    <w:rsid w:val="009E6845"/>
    <w:rsid w:val="009E73FB"/>
    <w:rsid w:val="009F0056"/>
    <w:rsid w:val="009F1D7C"/>
    <w:rsid w:val="009F1F42"/>
    <w:rsid w:val="009F2A04"/>
    <w:rsid w:val="009F7435"/>
    <w:rsid w:val="00A03B24"/>
    <w:rsid w:val="00A133CB"/>
    <w:rsid w:val="00A22ED8"/>
    <w:rsid w:val="00A253F2"/>
    <w:rsid w:val="00A2558A"/>
    <w:rsid w:val="00A26727"/>
    <w:rsid w:val="00A27A89"/>
    <w:rsid w:val="00A309E1"/>
    <w:rsid w:val="00A33CAD"/>
    <w:rsid w:val="00A360B8"/>
    <w:rsid w:val="00A376D9"/>
    <w:rsid w:val="00A42692"/>
    <w:rsid w:val="00A43FC6"/>
    <w:rsid w:val="00A44F0E"/>
    <w:rsid w:val="00A520C3"/>
    <w:rsid w:val="00A528D1"/>
    <w:rsid w:val="00A5346F"/>
    <w:rsid w:val="00A561D6"/>
    <w:rsid w:val="00A61CA7"/>
    <w:rsid w:val="00A646D0"/>
    <w:rsid w:val="00A67384"/>
    <w:rsid w:val="00A72D8A"/>
    <w:rsid w:val="00A73272"/>
    <w:rsid w:val="00A75D12"/>
    <w:rsid w:val="00A776AA"/>
    <w:rsid w:val="00A8030C"/>
    <w:rsid w:val="00A814ED"/>
    <w:rsid w:val="00A82895"/>
    <w:rsid w:val="00A93127"/>
    <w:rsid w:val="00A94322"/>
    <w:rsid w:val="00AA1C77"/>
    <w:rsid w:val="00AA3164"/>
    <w:rsid w:val="00AA489B"/>
    <w:rsid w:val="00AA5C70"/>
    <w:rsid w:val="00AA68DE"/>
    <w:rsid w:val="00AB64AF"/>
    <w:rsid w:val="00AB779C"/>
    <w:rsid w:val="00AC5058"/>
    <w:rsid w:val="00AC6D39"/>
    <w:rsid w:val="00AD3060"/>
    <w:rsid w:val="00AE04DE"/>
    <w:rsid w:val="00AE1AE9"/>
    <w:rsid w:val="00AE6BB1"/>
    <w:rsid w:val="00AF4647"/>
    <w:rsid w:val="00AF5DE9"/>
    <w:rsid w:val="00B02FDF"/>
    <w:rsid w:val="00B039F6"/>
    <w:rsid w:val="00B04A2B"/>
    <w:rsid w:val="00B04F3E"/>
    <w:rsid w:val="00B14490"/>
    <w:rsid w:val="00B14FAF"/>
    <w:rsid w:val="00B201A4"/>
    <w:rsid w:val="00B22C2F"/>
    <w:rsid w:val="00B251C7"/>
    <w:rsid w:val="00B3064B"/>
    <w:rsid w:val="00B34376"/>
    <w:rsid w:val="00B34474"/>
    <w:rsid w:val="00B3556B"/>
    <w:rsid w:val="00B40995"/>
    <w:rsid w:val="00B40A52"/>
    <w:rsid w:val="00B439D7"/>
    <w:rsid w:val="00B43DD9"/>
    <w:rsid w:val="00B447DF"/>
    <w:rsid w:val="00B45C3E"/>
    <w:rsid w:val="00B46F3E"/>
    <w:rsid w:val="00B52498"/>
    <w:rsid w:val="00B57540"/>
    <w:rsid w:val="00B6304C"/>
    <w:rsid w:val="00B6473F"/>
    <w:rsid w:val="00B6571F"/>
    <w:rsid w:val="00B67147"/>
    <w:rsid w:val="00B6782D"/>
    <w:rsid w:val="00B716D6"/>
    <w:rsid w:val="00B73B09"/>
    <w:rsid w:val="00B74FA8"/>
    <w:rsid w:val="00B81F74"/>
    <w:rsid w:val="00B91019"/>
    <w:rsid w:val="00B918F4"/>
    <w:rsid w:val="00B93C72"/>
    <w:rsid w:val="00B93FF6"/>
    <w:rsid w:val="00B957F9"/>
    <w:rsid w:val="00B95BD5"/>
    <w:rsid w:val="00B95E01"/>
    <w:rsid w:val="00B97FC2"/>
    <w:rsid w:val="00BA10A8"/>
    <w:rsid w:val="00BA3641"/>
    <w:rsid w:val="00BA6133"/>
    <w:rsid w:val="00BB1260"/>
    <w:rsid w:val="00BB3901"/>
    <w:rsid w:val="00BC0CE5"/>
    <w:rsid w:val="00BD102D"/>
    <w:rsid w:val="00BD1D5A"/>
    <w:rsid w:val="00BD25EC"/>
    <w:rsid w:val="00BD475C"/>
    <w:rsid w:val="00BD52FF"/>
    <w:rsid w:val="00BE3DD5"/>
    <w:rsid w:val="00BE71C5"/>
    <w:rsid w:val="00BE7712"/>
    <w:rsid w:val="00BF128C"/>
    <w:rsid w:val="00BF1352"/>
    <w:rsid w:val="00BF5407"/>
    <w:rsid w:val="00C00111"/>
    <w:rsid w:val="00C00171"/>
    <w:rsid w:val="00C005A6"/>
    <w:rsid w:val="00C00ADE"/>
    <w:rsid w:val="00C116B4"/>
    <w:rsid w:val="00C12217"/>
    <w:rsid w:val="00C13D12"/>
    <w:rsid w:val="00C146E1"/>
    <w:rsid w:val="00C2040E"/>
    <w:rsid w:val="00C207E1"/>
    <w:rsid w:val="00C23B73"/>
    <w:rsid w:val="00C244C4"/>
    <w:rsid w:val="00C2612E"/>
    <w:rsid w:val="00C30047"/>
    <w:rsid w:val="00C314C3"/>
    <w:rsid w:val="00C416AD"/>
    <w:rsid w:val="00C435EE"/>
    <w:rsid w:val="00C50A9E"/>
    <w:rsid w:val="00C53826"/>
    <w:rsid w:val="00C563BE"/>
    <w:rsid w:val="00C62A69"/>
    <w:rsid w:val="00C72C0D"/>
    <w:rsid w:val="00C75714"/>
    <w:rsid w:val="00C85486"/>
    <w:rsid w:val="00C85558"/>
    <w:rsid w:val="00C8697E"/>
    <w:rsid w:val="00C87BDD"/>
    <w:rsid w:val="00C87FFA"/>
    <w:rsid w:val="00C91DC7"/>
    <w:rsid w:val="00C936B6"/>
    <w:rsid w:val="00C93882"/>
    <w:rsid w:val="00CA3227"/>
    <w:rsid w:val="00CA3990"/>
    <w:rsid w:val="00CA6AAF"/>
    <w:rsid w:val="00CC234F"/>
    <w:rsid w:val="00CC26C2"/>
    <w:rsid w:val="00CC29CE"/>
    <w:rsid w:val="00CC448E"/>
    <w:rsid w:val="00CD21D3"/>
    <w:rsid w:val="00CD3322"/>
    <w:rsid w:val="00CD33F8"/>
    <w:rsid w:val="00CE5C63"/>
    <w:rsid w:val="00CE695C"/>
    <w:rsid w:val="00CF05C2"/>
    <w:rsid w:val="00CF0B31"/>
    <w:rsid w:val="00CF3380"/>
    <w:rsid w:val="00CF56BD"/>
    <w:rsid w:val="00CF5C0E"/>
    <w:rsid w:val="00CF7393"/>
    <w:rsid w:val="00D04470"/>
    <w:rsid w:val="00D115A2"/>
    <w:rsid w:val="00D12935"/>
    <w:rsid w:val="00D1409E"/>
    <w:rsid w:val="00D2043B"/>
    <w:rsid w:val="00D24A1F"/>
    <w:rsid w:val="00D275BC"/>
    <w:rsid w:val="00D31CDB"/>
    <w:rsid w:val="00D36C22"/>
    <w:rsid w:val="00D477D7"/>
    <w:rsid w:val="00D54DA2"/>
    <w:rsid w:val="00D5637B"/>
    <w:rsid w:val="00D710AA"/>
    <w:rsid w:val="00D7132C"/>
    <w:rsid w:val="00D71915"/>
    <w:rsid w:val="00D7291B"/>
    <w:rsid w:val="00D763BB"/>
    <w:rsid w:val="00D76A2F"/>
    <w:rsid w:val="00D773DE"/>
    <w:rsid w:val="00D80F2C"/>
    <w:rsid w:val="00D8380D"/>
    <w:rsid w:val="00D83AF6"/>
    <w:rsid w:val="00D84EE3"/>
    <w:rsid w:val="00D900A0"/>
    <w:rsid w:val="00D9221D"/>
    <w:rsid w:val="00D92240"/>
    <w:rsid w:val="00D97777"/>
    <w:rsid w:val="00DA160E"/>
    <w:rsid w:val="00DA2D27"/>
    <w:rsid w:val="00DA306D"/>
    <w:rsid w:val="00DA3D69"/>
    <w:rsid w:val="00DB0F7C"/>
    <w:rsid w:val="00DB578A"/>
    <w:rsid w:val="00DB5E5C"/>
    <w:rsid w:val="00DB6994"/>
    <w:rsid w:val="00DB761A"/>
    <w:rsid w:val="00DC682F"/>
    <w:rsid w:val="00DE22DA"/>
    <w:rsid w:val="00DE3256"/>
    <w:rsid w:val="00DE3B19"/>
    <w:rsid w:val="00DE5D11"/>
    <w:rsid w:val="00DE6AB2"/>
    <w:rsid w:val="00DE6C1D"/>
    <w:rsid w:val="00DF32C8"/>
    <w:rsid w:val="00DF7FD3"/>
    <w:rsid w:val="00E0084D"/>
    <w:rsid w:val="00E02B44"/>
    <w:rsid w:val="00E07A0A"/>
    <w:rsid w:val="00E1172C"/>
    <w:rsid w:val="00E202E9"/>
    <w:rsid w:val="00E2134C"/>
    <w:rsid w:val="00E21B33"/>
    <w:rsid w:val="00E21FB9"/>
    <w:rsid w:val="00E22143"/>
    <w:rsid w:val="00E26A4B"/>
    <w:rsid w:val="00E317A1"/>
    <w:rsid w:val="00E33038"/>
    <w:rsid w:val="00E34736"/>
    <w:rsid w:val="00E403E6"/>
    <w:rsid w:val="00E41582"/>
    <w:rsid w:val="00E47338"/>
    <w:rsid w:val="00E50522"/>
    <w:rsid w:val="00E52ED5"/>
    <w:rsid w:val="00E53585"/>
    <w:rsid w:val="00E540AA"/>
    <w:rsid w:val="00E541FC"/>
    <w:rsid w:val="00E60E44"/>
    <w:rsid w:val="00E61F00"/>
    <w:rsid w:val="00E623AF"/>
    <w:rsid w:val="00E66295"/>
    <w:rsid w:val="00E66841"/>
    <w:rsid w:val="00E66989"/>
    <w:rsid w:val="00E67CB6"/>
    <w:rsid w:val="00E722CA"/>
    <w:rsid w:val="00E73510"/>
    <w:rsid w:val="00E7409B"/>
    <w:rsid w:val="00E83F5E"/>
    <w:rsid w:val="00E8443C"/>
    <w:rsid w:val="00E858A1"/>
    <w:rsid w:val="00E86289"/>
    <w:rsid w:val="00E92C1E"/>
    <w:rsid w:val="00E959E4"/>
    <w:rsid w:val="00EA5806"/>
    <w:rsid w:val="00EA74E3"/>
    <w:rsid w:val="00EA795F"/>
    <w:rsid w:val="00EB154F"/>
    <w:rsid w:val="00EB23F7"/>
    <w:rsid w:val="00EB79F3"/>
    <w:rsid w:val="00EC25E5"/>
    <w:rsid w:val="00EC3794"/>
    <w:rsid w:val="00EC5D10"/>
    <w:rsid w:val="00EC6DBF"/>
    <w:rsid w:val="00ED1102"/>
    <w:rsid w:val="00ED1247"/>
    <w:rsid w:val="00ED4AEB"/>
    <w:rsid w:val="00ED5DBA"/>
    <w:rsid w:val="00EE7B66"/>
    <w:rsid w:val="00EF00F9"/>
    <w:rsid w:val="00EF428A"/>
    <w:rsid w:val="00F0009C"/>
    <w:rsid w:val="00F01FD1"/>
    <w:rsid w:val="00F03F42"/>
    <w:rsid w:val="00F047A1"/>
    <w:rsid w:val="00F0526E"/>
    <w:rsid w:val="00F0751E"/>
    <w:rsid w:val="00F12229"/>
    <w:rsid w:val="00F13570"/>
    <w:rsid w:val="00F1448A"/>
    <w:rsid w:val="00F14763"/>
    <w:rsid w:val="00F160C3"/>
    <w:rsid w:val="00F17D67"/>
    <w:rsid w:val="00F22004"/>
    <w:rsid w:val="00F2248A"/>
    <w:rsid w:val="00F2463A"/>
    <w:rsid w:val="00F2556B"/>
    <w:rsid w:val="00F276A1"/>
    <w:rsid w:val="00F3419F"/>
    <w:rsid w:val="00F41D2B"/>
    <w:rsid w:val="00F41E60"/>
    <w:rsid w:val="00F42F42"/>
    <w:rsid w:val="00F45C2D"/>
    <w:rsid w:val="00F4652D"/>
    <w:rsid w:val="00F46AC1"/>
    <w:rsid w:val="00F472B9"/>
    <w:rsid w:val="00F50B64"/>
    <w:rsid w:val="00F60EEF"/>
    <w:rsid w:val="00F62488"/>
    <w:rsid w:val="00F630D7"/>
    <w:rsid w:val="00F645B7"/>
    <w:rsid w:val="00F667E4"/>
    <w:rsid w:val="00F67516"/>
    <w:rsid w:val="00F67CD0"/>
    <w:rsid w:val="00F710AA"/>
    <w:rsid w:val="00F72515"/>
    <w:rsid w:val="00F75430"/>
    <w:rsid w:val="00F758F4"/>
    <w:rsid w:val="00F762B8"/>
    <w:rsid w:val="00F7705F"/>
    <w:rsid w:val="00F80334"/>
    <w:rsid w:val="00F804F8"/>
    <w:rsid w:val="00F814C8"/>
    <w:rsid w:val="00F81D65"/>
    <w:rsid w:val="00F824A4"/>
    <w:rsid w:val="00F83E98"/>
    <w:rsid w:val="00F957F5"/>
    <w:rsid w:val="00F96582"/>
    <w:rsid w:val="00F97AF0"/>
    <w:rsid w:val="00FA252C"/>
    <w:rsid w:val="00FA3A6C"/>
    <w:rsid w:val="00FA798D"/>
    <w:rsid w:val="00FB1B48"/>
    <w:rsid w:val="00FB6A63"/>
    <w:rsid w:val="00FC61FB"/>
    <w:rsid w:val="00FC6CF7"/>
    <w:rsid w:val="00FD3CD5"/>
    <w:rsid w:val="00FD78CA"/>
    <w:rsid w:val="00FD79F5"/>
    <w:rsid w:val="00FE7D64"/>
    <w:rsid w:val="00FE7EAF"/>
    <w:rsid w:val="00FF1802"/>
    <w:rsid w:val="00FF347C"/>
    <w:rsid w:val="00FF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11347"/>
  <w15:chartTrackingRefBased/>
  <w15:docId w15:val="{C43326CF-0BA7-4422-A7DB-10708EF2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882"/>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2229"/>
    <w:rPr>
      <w:rFonts w:ascii="Tahoma" w:hAnsi="Tahoma" w:cs="Tahoma"/>
      <w:sz w:val="16"/>
      <w:szCs w:val="16"/>
    </w:rPr>
  </w:style>
  <w:style w:type="character" w:customStyle="1" w:styleId="BalloonTextChar">
    <w:name w:val="Balloon Text Char"/>
    <w:link w:val="BalloonText"/>
    <w:rsid w:val="00F12229"/>
    <w:rPr>
      <w:rFonts w:ascii="Tahoma" w:hAnsi="Tahoma" w:cs="Tahoma"/>
      <w:sz w:val="16"/>
      <w:szCs w:val="16"/>
      <w:lang w:eastAsia="en-US"/>
    </w:rPr>
  </w:style>
  <w:style w:type="paragraph" w:styleId="BodyTextIndent2">
    <w:name w:val="Body Text Indent 2"/>
    <w:basedOn w:val="Normal"/>
    <w:link w:val="BodyTextIndent2Char"/>
    <w:rsid w:val="00023C5E"/>
    <w:pPr>
      <w:ind w:left="720" w:hanging="720"/>
      <w:jc w:val="both"/>
    </w:pPr>
    <w:rPr>
      <w:rFonts w:ascii="Arial" w:hAnsi="Arial"/>
      <w:sz w:val="24"/>
    </w:rPr>
  </w:style>
  <w:style w:type="character" w:customStyle="1" w:styleId="BodyTextIndent2Char">
    <w:name w:val="Body Text Indent 2 Char"/>
    <w:link w:val="BodyTextIndent2"/>
    <w:rsid w:val="00023C5E"/>
    <w:rPr>
      <w:rFonts w:ascii="Arial" w:hAnsi="Arial"/>
      <w:sz w:val="24"/>
      <w:lang w:eastAsia="en-US"/>
    </w:rPr>
  </w:style>
  <w:style w:type="paragraph" w:styleId="ListParagraph">
    <w:name w:val="List Paragraph"/>
    <w:basedOn w:val="Normal"/>
    <w:uiPriority w:val="1"/>
    <w:qFormat/>
    <w:rsid w:val="00EC25E5"/>
    <w:pPr>
      <w:ind w:left="720"/>
      <w:contextualSpacing/>
    </w:pPr>
  </w:style>
  <w:style w:type="character" w:styleId="CommentReference">
    <w:name w:val="annotation reference"/>
    <w:basedOn w:val="DefaultParagraphFont"/>
    <w:rsid w:val="00735673"/>
    <w:rPr>
      <w:sz w:val="16"/>
      <w:szCs w:val="16"/>
    </w:rPr>
  </w:style>
  <w:style w:type="paragraph" w:styleId="CommentText">
    <w:name w:val="annotation text"/>
    <w:basedOn w:val="Normal"/>
    <w:link w:val="CommentTextChar"/>
    <w:rsid w:val="00735673"/>
  </w:style>
  <w:style w:type="character" w:customStyle="1" w:styleId="CommentTextChar">
    <w:name w:val="Comment Text Char"/>
    <w:basedOn w:val="DefaultParagraphFont"/>
    <w:link w:val="CommentText"/>
    <w:rsid w:val="00735673"/>
    <w:rPr>
      <w:lang w:eastAsia="en-US"/>
    </w:rPr>
  </w:style>
  <w:style w:type="paragraph" w:styleId="CommentSubject">
    <w:name w:val="annotation subject"/>
    <w:basedOn w:val="CommentText"/>
    <w:next w:val="CommentText"/>
    <w:link w:val="CommentSubjectChar"/>
    <w:rsid w:val="00735673"/>
    <w:rPr>
      <w:b/>
      <w:bCs/>
    </w:rPr>
  </w:style>
  <w:style w:type="character" w:customStyle="1" w:styleId="CommentSubjectChar">
    <w:name w:val="Comment Subject Char"/>
    <w:basedOn w:val="CommentTextChar"/>
    <w:link w:val="CommentSubject"/>
    <w:rsid w:val="00735673"/>
    <w:rPr>
      <w:b/>
      <w:bCs/>
      <w:lang w:eastAsia="en-US"/>
    </w:rPr>
  </w:style>
  <w:style w:type="paragraph" w:styleId="Revision">
    <w:name w:val="Revision"/>
    <w:hidden/>
    <w:uiPriority w:val="99"/>
    <w:semiHidden/>
    <w:rsid w:val="00735673"/>
    <w:rPr>
      <w:lang w:eastAsia="en-US"/>
    </w:rPr>
  </w:style>
  <w:style w:type="paragraph" w:styleId="Footer">
    <w:name w:val="footer"/>
    <w:basedOn w:val="Normal"/>
    <w:link w:val="FooterChar"/>
    <w:uiPriority w:val="99"/>
    <w:rsid w:val="00AA5C70"/>
    <w:pPr>
      <w:tabs>
        <w:tab w:val="center" w:pos="4513"/>
        <w:tab w:val="right" w:pos="9026"/>
      </w:tabs>
    </w:pPr>
  </w:style>
  <w:style w:type="character" w:customStyle="1" w:styleId="FooterChar">
    <w:name w:val="Footer Char"/>
    <w:basedOn w:val="DefaultParagraphFont"/>
    <w:link w:val="Footer"/>
    <w:uiPriority w:val="99"/>
    <w:rsid w:val="00AA5C70"/>
    <w:rPr>
      <w:lang w:eastAsia="en-US"/>
    </w:rPr>
  </w:style>
  <w:style w:type="paragraph" w:styleId="Header">
    <w:name w:val="header"/>
    <w:basedOn w:val="Normal"/>
    <w:link w:val="HeaderChar"/>
    <w:rsid w:val="009F7435"/>
    <w:pPr>
      <w:tabs>
        <w:tab w:val="center" w:pos="4513"/>
        <w:tab w:val="right" w:pos="9026"/>
      </w:tabs>
    </w:pPr>
  </w:style>
  <w:style w:type="character" w:customStyle="1" w:styleId="HeaderChar">
    <w:name w:val="Header Char"/>
    <w:basedOn w:val="DefaultParagraphFont"/>
    <w:link w:val="Header"/>
    <w:rsid w:val="009F74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685956">
      <w:bodyDiv w:val="1"/>
      <w:marLeft w:val="0"/>
      <w:marRight w:val="0"/>
      <w:marTop w:val="0"/>
      <w:marBottom w:val="0"/>
      <w:divBdr>
        <w:top w:val="none" w:sz="0" w:space="0" w:color="auto"/>
        <w:left w:val="none" w:sz="0" w:space="0" w:color="auto"/>
        <w:bottom w:val="none" w:sz="0" w:space="0" w:color="auto"/>
        <w:right w:val="none" w:sz="0" w:space="0" w:color="auto"/>
      </w:divBdr>
    </w:div>
    <w:div w:id="569928769">
      <w:bodyDiv w:val="1"/>
      <w:marLeft w:val="0"/>
      <w:marRight w:val="0"/>
      <w:marTop w:val="0"/>
      <w:marBottom w:val="0"/>
      <w:divBdr>
        <w:top w:val="none" w:sz="0" w:space="0" w:color="auto"/>
        <w:left w:val="none" w:sz="0" w:space="0" w:color="auto"/>
        <w:bottom w:val="none" w:sz="0" w:space="0" w:color="auto"/>
        <w:right w:val="none" w:sz="0" w:space="0" w:color="auto"/>
      </w:divBdr>
    </w:div>
    <w:div w:id="6842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E1338-8BC0-408E-B67A-084DD391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1336</Words>
  <Characters>7620</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Gt Yarmouth ETRO Restricted Zone Christchurch Area May 2023</vt:lpstr>
    </vt:vector>
  </TitlesOfParts>
  <Company>NCC</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Yarmouth ETRO Restricted Zone Christchurch Area May 2023</dc:title>
  <dc:subject/>
  <dc:creator>Information Systems Group;Caroline Mcglynn</dc:creator>
  <cp:keywords/>
  <cp:lastModifiedBy>Jordan Hulse</cp:lastModifiedBy>
  <cp:revision>6</cp:revision>
  <cp:lastPrinted>2023-04-24T13:16:00Z</cp:lastPrinted>
  <dcterms:created xsi:type="dcterms:W3CDTF">2024-10-17T19:56:00Z</dcterms:created>
  <dcterms:modified xsi:type="dcterms:W3CDTF">2024-10-30T12:06:00Z</dcterms:modified>
</cp:coreProperties>
</file>