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312B" w14:textId="77777777" w:rsidR="00D058C9" w:rsidRPr="00D058C9" w:rsidRDefault="00D058C9" w:rsidP="00D058C9">
      <w:pPr>
        <w:keepNext/>
        <w:spacing w:after="0" w:line="240" w:lineRule="auto"/>
        <w:jc w:val="center"/>
        <w:outlineLvl w:val="0"/>
        <w:rPr>
          <w:rFonts w:ascii="Arial" w:eastAsia="Times New Roman" w:hAnsi="Arial" w:cs="Arial"/>
          <w:b/>
          <w:bCs/>
          <w:kern w:val="0"/>
          <w:sz w:val="24"/>
          <w:szCs w:val="20"/>
          <w14:ligatures w14:val="none"/>
        </w:rPr>
      </w:pPr>
      <w:bookmarkStart w:id="0" w:name="_Hlk193284391"/>
      <w:r w:rsidRPr="00D058C9">
        <w:rPr>
          <w:rFonts w:ascii="Arial" w:eastAsia="Times New Roman" w:hAnsi="Arial" w:cs="Arial"/>
          <w:b/>
          <w:bCs/>
          <w:kern w:val="0"/>
          <w:sz w:val="24"/>
          <w:szCs w:val="20"/>
          <w14:ligatures w14:val="none"/>
        </w:rPr>
        <w:t>The Norfolk County Council</w:t>
      </w:r>
    </w:p>
    <w:p w14:paraId="56F3F88A" w14:textId="77777777" w:rsidR="00D058C9" w:rsidRPr="00D058C9" w:rsidRDefault="00D058C9" w:rsidP="00D058C9">
      <w:pPr>
        <w:keepNext/>
        <w:spacing w:after="0" w:line="240" w:lineRule="auto"/>
        <w:jc w:val="center"/>
        <w:outlineLvl w:val="0"/>
        <w:rPr>
          <w:rFonts w:ascii="Arial" w:eastAsia="Times New Roman" w:hAnsi="Arial" w:cs="Arial"/>
          <w:b/>
          <w:bCs/>
          <w:kern w:val="0"/>
          <w:sz w:val="24"/>
          <w:szCs w:val="20"/>
          <w14:ligatures w14:val="none"/>
        </w:rPr>
      </w:pPr>
      <w:r w:rsidRPr="00D058C9">
        <w:rPr>
          <w:rFonts w:ascii="Arial" w:eastAsia="Times New Roman" w:hAnsi="Arial" w:cs="Arial"/>
          <w:b/>
          <w:bCs/>
          <w:kern w:val="0"/>
          <w:sz w:val="24"/>
          <w:szCs w:val="20"/>
          <w14:ligatures w14:val="none"/>
        </w:rPr>
        <w:t>(</w:t>
      </w:r>
      <w:proofErr w:type="spellStart"/>
      <w:r w:rsidRPr="00D058C9">
        <w:rPr>
          <w:rFonts w:ascii="Arial" w:eastAsia="Times New Roman" w:hAnsi="Arial" w:cs="Arial"/>
          <w:b/>
          <w:bCs/>
          <w:kern w:val="0"/>
          <w:sz w:val="24"/>
          <w:szCs w:val="20"/>
          <w14:ligatures w14:val="none"/>
        </w:rPr>
        <w:t>Reepham</w:t>
      </w:r>
      <w:proofErr w:type="spellEnd"/>
      <w:r w:rsidRPr="00D058C9">
        <w:rPr>
          <w:rFonts w:ascii="Arial" w:eastAsia="Times New Roman" w:hAnsi="Arial" w:cs="Arial"/>
          <w:b/>
          <w:bCs/>
          <w:kern w:val="0"/>
          <w:sz w:val="24"/>
          <w:szCs w:val="20"/>
          <w14:ligatures w14:val="none"/>
        </w:rPr>
        <w:t>, Market Place)</w:t>
      </w:r>
    </w:p>
    <w:p w14:paraId="6892AFA1" w14:textId="77777777" w:rsidR="00D058C9" w:rsidRPr="00D058C9" w:rsidRDefault="00D058C9" w:rsidP="00D058C9">
      <w:pPr>
        <w:keepNext/>
        <w:spacing w:after="0" w:line="240" w:lineRule="auto"/>
        <w:jc w:val="center"/>
        <w:outlineLvl w:val="0"/>
        <w:rPr>
          <w:rFonts w:ascii="Arial" w:eastAsia="Times New Roman" w:hAnsi="Arial" w:cs="Arial"/>
          <w:b/>
          <w:bCs/>
          <w:kern w:val="0"/>
          <w:sz w:val="24"/>
          <w:szCs w:val="20"/>
          <w14:ligatures w14:val="none"/>
        </w:rPr>
      </w:pPr>
      <w:r w:rsidRPr="00D058C9">
        <w:rPr>
          <w:rFonts w:ascii="Arial" w:eastAsia="Times New Roman" w:hAnsi="Arial" w:cs="Arial"/>
          <w:b/>
          <w:bCs/>
          <w:kern w:val="0"/>
          <w:sz w:val="24"/>
          <w:szCs w:val="20"/>
          <w14:ligatures w14:val="none"/>
        </w:rPr>
        <w:t>(Street Parking Places) Consolidation and Variation Order 2025</w:t>
      </w:r>
    </w:p>
    <w:bookmarkEnd w:id="0"/>
    <w:p w14:paraId="7F56A64F" w14:textId="77777777" w:rsidR="00A70E37" w:rsidRPr="00A70E37" w:rsidRDefault="00A70E37" w:rsidP="00A70E37">
      <w:pPr>
        <w:keepNext/>
        <w:spacing w:after="0" w:line="240" w:lineRule="auto"/>
        <w:jc w:val="center"/>
        <w:outlineLvl w:val="0"/>
        <w:rPr>
          <w:rFonts w:ascii="Arial" w:eastAsia="Calibri" w:hAnsi="Arial" w:cs="Arial"/>
          <w:b/>
          <w:caps/>
          <w:kern w:val="0"/>
          <w:sz w:val="24"/>
          <w:szCs w:val="24"/>
          <w14:ligatures w14:val="none"/>
        </w:rPr>
      </w:pPr>
    </w:p>
    <w:p w14:paraId="3A371FE2" w14:textId="4013AA58" w:rsidR="00A70E37" w:rsidRPr="00A70E37" w:rsidRDefault="00A70E37" w:rsidP="00A70E37">
      <w:pPr>
        <w:spacing w:after="0" w:line="240" w:lineRule="auto"/>
        <w:contextualSpacing/>
        <w:jc w:val="both"/>
        <w:rPr>
          <w:rFonts w:ascii="Arial" w:eastAsia="Times New Roman" w:hAnsi="Arial" w:cs="Arial"/>
          <w:kern w:val="0"/>
          <w:sz w:val="24"/>
          <w:szCs w:val="24"/>
          <w14:ligatures w14:val="none"/>
        </w:rPr>
      </w:pPr>
      <w:r w:rsidRPr="00A70E37">
        <w:rPr>
          <w:rFonts w:ascii="Arial" w:eastAsia="Times New Roman" w:hAnsi="Arial" w:cs="Arial"/>
          <w:kern w:val="0"/>
          <w:sz w:val="24"/>
          <w:szCs w:val="24"/>
          <w14:ligatures w14:val="none"/>
        </w:rPr>
        <w:t xml:space="preserve">Norfolk County Council propose to make the above Order under the Road Traffic Regulation Act 1984, the effects of which will be to </w:t>
      </w:r>
      <w:r w:rsidR="00A2792C">
        <w:rPr>
          <w:rFonts w:ascii="Arial" w:eastAsia="Times New Roman" w:hAnsi="Arial" w:cs="Arial"/>
          <w:kern w:val="0"/>
          <w:sz w:val="24"/>
          <w:szCs w:val="24"/>
          <w14:ligatures w14:val="none"/>
        </w:rPr>
        <w:t xml:space="preserve">consolidate and vary </w:t>
      </w:r>
      <w:bookmarkStart w:id="1" w:name="_Hlk193978906"/>
      <w:r w:rsidR="009157BA" w:rsidRPr="009157BA">
        <w:rPr>
          <w:rFonts w:ascii="Arial" w:eastAsia="Times New Roman" w:hAnsi="Arial" w:cs="Arial"/>
          <w:kern w:val="0"/>
          <w:sz w:val="24"/>
          <w:szCs w:val="24"/>
          <w:lang w:val="en-US"/>
          <w14:ligatures w14:val="none"/>
        </w:rPr>
        <w:t>The Norfolk County Council (</w:t>
      </w:r>
      <w:proofErr w:type="spellStart"/>
      <w:r w:rsidR="009157BA" w:rsidRPr="009157BA">
        <w:rPr>
          <w:rFonts w:ascii="Arial" w:eastAsia="Times New Roman" w:hAnsi="Arial" w:cs="Arial"/>
          <w:kern w:val="0"/>
          <w:sz w:val="24"/>
          <w:szCs w:val="24"/>
          <w:lang w:val="en-US"/>
          <w14:ligatures w14:val="none"/>
        </w:rPr>
        <w:t>Reepham</w:t>
      </w:r>
      <w:proofErr w:type="spellEnd"/>
      <w:r w:rsidR="009157BA" w:rsidRPr="009157BA">
        <w:rPr>
          <w:rFonts w:ascii="Arial" w:eastAsia="Times New Roman" w:hAnsi="Arial" w:cs="Arial"/>
          <w:kern w:val="0"/>
          <w:sz w:val="24"/>
          <w:szCs w:val="24"/>
          <w:lang w:val="en-US"/>
          <w14:ligatures w14:val="none"/>
        </w:rPr>
        <w:t>, Various Roads) (Street Parking Places) Consolidation and Variation Order 2011</w:t>
      </w:r>
      <w:r w:rsidR="009157BA" w:rsidRPr="009157BA">
        <w:rPr>
          <w:rFonts w:ascii="Arial" w:eastAsia="Times New Roman" w:hAnsi="Arial" w:cs="Arial"/>
          <w:bCs/>
          <w:kern w:val="0"/>
          <w:sz w:val="24"/>
          <w:szCs w:val="24"/>
          <w14:ligatures w14:val="none"/>
        </w:rPr>
        <w:t xml:space="preserve"> </w:t>
      </w:r>
      <w:r w:rsidR="009157BA">
        <w:rPr>
          <w:rFonts w:ascii="Arial" w:eastAsia="Times New Roman" w:hAnsi="Arial" w:cs="Arial"/>
          <w:bCs/>
          <w:kern w:val="0"/>
          <w:sz w:val="24"/>
          <w:szCs w:val="24"/>
          <w14:ligatures w14:val="none"/>
        </w:rPr>
        <w:t>(the “2011 Order”)</w:t>
      </w:r>
      <w:r w:rsidR="00F35D6E">
        <w:rPr>
          <w:rFonts w:ascii="Arial" w:eastAsia="Times New Roman" w:hAnsi="Arial" w:cs="Arial"/>
          <w:kern w:val="0"/>
          <w:sz w:val="24"/>
          <w:szCs w:val="24"/>
          <w14:ligatures w14:val="none"/>
        </w:rPr>
        <w:t xml:space="preserve"> </w:t>
      </w:r>
      <w:bookmarkEnd w:id="1"/>
      <w:proofErr w:type="gramStart"/>
      <w:r w:rsidR="00F35D6E">
        <w:rPr>
          <w:rFonts w:ascii="Arial" w:eastAsia="Times New Roman" w:hAnsi="Arial" w:cs="Arial"/>
          <w:kern w:val="0"/>
          <w:sz w:val="24"/>
          <w:szCs w:val="24"/>
          <w14:ligatures w14:val="none"/>
        </w:rPr>
        <w:t>by</w:t>
      </w:r>
      <w:r w:rsidRPr="00A70E37">
        <w:rPr>
          <w:rFonts w:ascii="Arial" w:eastAsia="Times New Roman" w:hAnsi="Arial" w:cs="Arial"/>
          <w:kern w:val="0"/>
          <w:sz w:val="24"/>
          <w:szCs w:val="24"/>
          <w14:ligatures w14:val="none"/>
        </w:rPr>
        <w:t>:-</w:t>
      </w:r>
      <w:proofErr w:type="gramEnd"/>
    </w:p>
    <w:p w14:paraId="6FCEEC41" w14:textId="77777777" w:rsidR="00A70E37" w:rsidRPr="00A70E37" w:rsidRDefault="00A70E37" w:rsidP="00A70E37">
      <w:pPr>
        <w:spacing w:after="0" w:line="240" w:lineRule="auto"/>
        <w:contextualSpacing/>
        <w:jc w:val="both"/>
        <w:rPr>
          <w:rFonts w:ascii="Arial" w:eastAsia="Times New Roman" w:hAnsi="Arial" w:cs="Arial"/>
          <w:kern w:val="0"/>
          <w:sz w:val="24"/>
          <w:szCs w:val="24"/>
          <w14:ligatures w14:val="none"/>
        </w:rPr>
      </w:pPr>
    </w:p>
    <w:p w14:paraId="6DA0BDE8" w14:textId="1B4EDECF" w:rsidR="00B22A74" w:rsidRPr="00EF39AC" w:rsidRDefault="00C62B97" w:rsidP="00B22A74">
      <w:pPr>
        <w:pStyle w:val="ListParagraph"/>
        <w:numPr>
          <w:ilvl w:val="0"/>
          <w:numId w:val="3"/>
        </w:numPr>
        <w:spacing w:after="0" w:line="240" w:lineRule="auto"/>
        <w:rPr>
          <w:rFonts w:ascii="Arial" w:eastAsia="Times New Roman" w:hAnsi="Arial" w:cs="Arial"/>
          <w:kern w:val="0"/>
          <w:sz w:val="24"/>
          <w:szCs w:val="24"/>
          <w14:ligatures w14:val="none"/>
        </w:rPr>
      </w:pPr>
      <w:r w:rsidRPr="00EF39AC">
        <w:rPr>
          <w:rFonts w:ascii="Arial" w:eastAsia="Times New Roman" w:hAnsi="Arial" w:cs="Arial"/>
          <w:kern w:val="0"/>
          <w:sz w:val="24"/>
          <w:szCs w:val="24"/>
          <w14:ligatures w14:val="none"/>
        </w:rPr>
        <w:t>D</w:t>
      </w:r>
      <w:r w:rsidR="00FB234B" w:rsidRPr="00EF39AC">
        <w:rPr>
          <w:rFonts w:ascii="Arial" w:eastAsia="Times New Roman" w:hAnsi="Arial" w:cs="Arial"/>
          <w:kern w:val="0"/>
          <w:sz w:val="24"/>
          <w:szCs w:val="24"/>
          <w14:ligatures w14:val="none"/>
        </w:rPr>
        <w:t>eleti</w:t>
      </w:r>
      <w:r w:rsidR="00B22A74" w:rsidRPr="00EF39AC">
        <w:rPr>
          <w:rFonts w:ascii="Arial" w:eastAsia="Times New Roman" w:hAnsi="Arial" w:cs="Arial"/>
          <w:kern w:val="0"/>
          <w:sz w:val="24"/>
          <w:szCs w:val="24"/>
          <w14:ligatures w14:val="none"/>
        </w:rPr>
        <w:t xml:space="preserve">ng </w:t>
      </w:r>
      <w:r w:rsidR="00FB234B" w:rsidRPr="00EF39AC">
        <w:rPr>
          <w:rFonts w:ascii="Arial" w:eastAsia="Times New Roman" w:hAnsi="Arial" w:cs="Arial"/>
          <w:kern w:val="0"/>
          <w:sz w:val="24"/>
          <w:szCs w:val="24"/>
          <w14:ligatures w14:val="none"/>
        </w:rPr>
        <w:t>the reference</w:t>
      </w:r>
      <w:r w:rsidR="00A800B9">
        <w:rPr>
          <w:rFonts w:ascii="Arial" w:eastAsia="Times New Roman" w:hAnsi="Arial" w:cs="Arial"/>
          <w:kern w:val="0"/>
          <w:sz w:val="24"/>
          <w:szCs w:val="24"/>
          <w14:ligatures w14:val="none"/>
        </w:rPr>
        <w:t>s</w:t>
      </w:r>
      <w:r w:rsidR="00FB234B" w:rsidRPr="00EF39AC">
        <w:rPr>
          <w:rFonts w:ascii="Arial" w:eastAsia="Times New Roman" w:hAnsi="Arial" w:cs="Arial"/>
          <w:kern w:val="0"/>
          <w:sz w:val="24"/>
          <w:szCs w:val="24"/>
          <w14:ligatures w14:val="none"/>
        </w:rPr>
        <w:t xml:space="preserve"> in Schedule 2 of the 2011 Order</w:t>
      </w:r>
      <w:r w:rsidRPr="00EF39AC">
        <w:rPr>
          <w:rFonts w:ascii="Arial" w:eastAsia="Times New Roman" w:hAnsi="Arial" w:cs="Arial"/>
          <w:kern w:val="0"/>
          <w:sz w:val="24"/>
          <w:szCs w:val="24"/>
          <w14:ligatures w14:val="none"/>
        </w:rPr>
        <w:t xml:space="preserve"> to</w:t>
      </w:r>
      <w:r w:rsidR="00C208EC">
        <w:rPr>
          <w:rFonts w:ascii="Arial" w:eastAsia="Times New Roman" w:hAnsi="Arial" w:cs="Arial"/>
          <w:kern w:val="0"/>
          <w:sz w:val="24"/>
          <w:szCs w:val="24"/>
          <w14:ligatures w14:val="none"/>
        </w:rPr>
        <w:t xml:space="preserve"> the following lengths of road</w:t>
      </w:r>
      <w:r w:rsidR="00B22A74" w:rsidRPr="00EF39AC">
        <w:rPr>
          <w:rFonts w:ascii="Arial" w:eastAsia="Times New Roman" w:hAnsi="Arial" w:cs="Arial"/>
          <w:kern w:val="0"/>
          <w:sz w:val="24"/>
          <w:szCs w:val="24"/>
          <w14:ligatures w14:val="none"/>
        </w:rPr>
        <w:t>:</w:t>
      </w:r>
    </w:p>
    <w:p w14:paraId="6C1C41F7" w14:textId="77777777" w:rsidR="004E608C" w:rsidRDefault="004E608C" w:rsidP="004E608C">
      <w:pPr>
        <w:pStyle w:val="ListParagraph"/>
        <w:spacing w:after="0" w:line="240" w:lineRule="auto"/>
        <w:ind w:left="1080"/>
        <w:rPr>
          <w:rFonts w:ascii="Arial" w:eastAsia="Times New Roman" w:hAnsi="Arial" w:cs="Arial"/>
          <w:i/>
          <w:iCs/>
          <w:kern w:val="0"/>
          <w:sz w:val="24"/>
          <w:szCs w:val="24"/>
          <w14:ligatures w14:val="none"/>
        </w:rPr>
      </w:pPr>
    </w:p>
    <w:tbl>
      <w:tblPr>
        <w:tblStyle w:val="TableGrid"/>
        <w:tblW w:w="11057" w:type="dxa"/>
        <w:tblInd w:w="-856" w:type="dxa"/>
        <w:tblLook w:val="04A0" w:firstRow="1" w:lastRow="0" w:firstColumn="1" w:lastColumn="0" w:noHBand="0" w:noVBand="1"/>
      </w:tblPr>
      <w:tblGrid>
        <w:gridCol w:w="2603"/>
        <w:gridCol w:w="1510"/>
        <w:gridCol w:w="1732"/>
        <w:gridCol w:w="1748"/>
        <w:gridCol w:w="1417"/>
        <w:gridCol w:w="2047"/>
      </w:tblGrid>
      <w:tr w:rsidR="00F40C8C" w:rsidRPr="00B92EAB" w14:paraId="7E1C45AF" w14:textId="77777777" w:rsidTr="00B11B48">
        <w:trPr>
          <w:trHeight w:val="922"/>
        </w:trPr>
        <w:tc>
          <w:tcPr>
            <w:tcW w:w="2874" w:type="dxa"/>
          </w:tcPr>
          <w:p w14:paraId="095BF456" w14:textId="77777777" w:rsidR="00635E8C" w:rsidRPr="00635E8C" w:rsidRDefault="00635E8C" w:rsidP="00635E8C">
            <w:pPr>
              <w:rPr>
                <w:rFonts w:ascii="Arial" w:hAnsi="Arial" w:cs="Arial"/>
                <w:sz w:val="24"/>
                <w:szCs w:val="24"/>
              </w:rPr>
            </w:pPr>
            <w:bookmarkStart w:id="2" w:name="_Hlk201838615"/>
            <w:r w:rsidRPr="00635E8C">
              <w:rPr>
                <w:rFonts w:ascii="Arial" w:hAnsi="Arial" w:cs="Arial"/>
                <w:sz w:val="24"/>
                <w:szCs w:val="24"/>
              </w:rPr>
              <w:t>Parts of road authorised to</w:t>
            </w:r>
          </w:p>
          <w:p w14:paraId="500BB360" w14:textId="27B93879" w:rsidR="00F40C8C" w:rsidRPr="00B92EAB" w:rsidRDefault="00635E8C" w:rsidP="00635E8C">
            <w:pPr>
              <w:rPr>
                <w:rFonts w:ascii="Arial" w:hAnsi="Arial" w:cs="Arial"/>
                <w:sz w:val="24"/>
                <w:szCs w:val="24"/>
              </w:rPr>
            </w:pPr>
            <w:r w:rsidRPr="00635E8C">
              <w:rPr>
                <w:rFonts w:ascii="Arial" w:hAnsi="Arial" w:cs="Arial"/>
                <w:sz w:val="24"/>
                <w:szCs w:val="24"/>
              </w:rPr>
              <w:t>be used as street parking places</w:t>
            </w:r>
          </w:p>
        </w:tc>
        <w:tc>
          <w:tcPr>
            <w:tcW w:w="1194" w:type="dxa"/>
          </w:tcPr>
          <w:p w14:paraId="749448B6" w14:textId="77777777" w:rsidR="00635E8C" w:rsidRPr="00635E8C" w:rsidRDefault="00635E8C" w:rsidP="00635E8C">
            <w:pPr>
              <w:rPr>
                <w:rFonts w:ascii="Arial" w:hAnsi="Arial" w:cs="Arial"/>
                <w:sz w:val="24"/>
                <w:szCs w:val="24"/>
              </w:rPr>
            </w:pPr>
            <w:r w:rsidRPr="00635E8C">
              <w:rPr>
                <w:rFonts w:ascii="Arial" w:hAnsi="Arial" w:cs="Arial"/>
                <w:sz w:val="24"/>
                <w:szCs w:val="24"/>
              </w:rPr>
              <w:t>Position in</w:t>
            </w:r>
          </w:p>
          <w:p w14:paraId="77B653A4" w14:textId="77777777" w:rsidR="00635E8C" w:rsidRPr="00635E8C" w:rsidRDefault="00635E8C" w:rsidP="00635E8C">
            <w:pPr>
              <w:rPr>
                <w:rFonts w:ascii="Arial" w:hAnsi="Arial" w:cs="Arial"/>
                <w:sz w:val="24"/>
                <w:szCs w:val="24"/>
              </w:rPr>
            </w:pPr>
            <w:r w:rsidRPr="00635E8C">
              <w:rPr>
                <w:rFonts w:ascii="Arial" w:hAnsi="Arial" w:cs="Arial"/>
                <w:sz w:val="24"/>
                <w:szCs w:val="24"/>
              </w:rPr>
              <w:t>which vehicles</w:t>
            </w:r>
          </w:p>
          <w:p w14:paraId="6BED37A6" w14:textId="28B3BF94" w:rsidR="00F40C8C" w:rsidRPr="00B92EAB" w:rsidRDefault="00635E8C" w:rsidP="00635E8C">
            <w:pPr>
              <w:rPr>
                <w:rFonts w:ascii="Arial" w:hAnsi="Arial" w:cs="Arial"/>
                <w:sz w:val="24"/>
                <w:szCs w:val="24"/>
              </w:rPr>
            </w:pPr>
            <w:r w:rsidRPr="00635E8C">
              <w:rPr>
                <w:rFonts w:ascii="Arial" w:hAnsi="Arial" w:cs="Arial"/>
                <w:sz w:val="24"/>
                <w:szCs w:val="24"/>
              </w:rPr>
              <w:t>may wait</w:t>
            </w:r>
          </w:p>
        </w:tc>
        <w:tc>
          <w:tcPr>
            <w:tcW w:w="1790" w:type="dxa"/>
          </w:tcPr>
          <w:p w14:paraId="23BD8976" w14:textId="77777777" w:rsidR="00635E8C" w:rsidRPr="00635E8C" w:rsidRDefault="00635E8C" w:rsidP="00635E8C">
            <w:pPr>
              <w:rPr>
                <w:rFonts w:ascii="Arial" w:hAnsi="Arial" w:cs="Arial"/>
                <w:sz w:val="24"/>
                <w:szCs w:val="24"/>
              </w:rPr>
            </w:pPr>
            <w:r w:rsidRPr="00635E8C">
              <w:rPr>
                <w:rFonts w:ascii="Arial" w:hAnsi="Arial" w:cs="Arial"/>
                <w:sz w:val="24"/>
                <w:szCs w:val="24"/>
              </w:rPr>
              <w:t>Classes of</w:t>
            </w:r>
          </w:p>
          <w:p w14:paraId="067CC9FA" w14:textId="394F48FD" w:rsidR="00F40C8C" w:rsidRPr="00B92EAB" w:rsidRDefault="00635E8C" w:rsidP="00635E8C">
            <w:pPr>
              <w:rPr>
                <w:rFonts w:ascii="Arial" w:hAnsi="Arial" w:cs="Arial"/>
                <w:sz w:val="24"/>
                <w:szCs w:val="24"/>
              </w:rPr>
            </w:pPr>
            <w:r w:rsidRPr="00635E8C">
              <w:rPr>
                <w:rFonts w:ascii="Arial" w:hAnsi="Arial" w:cs="Arial"/>
                <w:sz w:val="24"/>
                <w:szCs w:val="24"/>
              </w:rPr>
              <w:t>vehicles</w:t>
            </w:r>
          </w:p>
        </w:tc>
        <w:tc>
          <w:tcPr>
            <w:tcW w:w="1777" w:type="dxa"/>
          </w:tcPr>
          <w:p w14:paraId="5A980029" w14:textId="77777777" w:rsidR="00C208EC" w:rsidRPr="00C208EC" w:rsidRDefault="00C208EC" w:rsidP="00C208EC">
            <w:pPr>
              <w:rPr>
                <w:rFonts w:ascii="Arial" w:hAnsi="Arial" w:cs="Arial"/>
                <w:sz w:val="24"/>
                <w:szCs w:val="24"/>
              </w:rPr>
            </w:pPr>
            <w:r w:rsidRPr="00C208EC">
              <w:rPr>
                <w:rFonts w:ascii="Arial" w:hAnsi="Arial" w:cs="Arial"/>
                <w:sz w:val="24"/>
                <w:szCs w:val="24"/>
              </w:rPr>
              <w:t>Days of Operation</w:t>
            </w:r>
          </w:p>
          <w:p w14:paraId="7C5D3A3B" w14:textId="144B191C" w:rsidR="00F40C8C" w:rsidRPr="00B92EAB" w:rsidRDefault="00C208EC" w:rsidP="00C208EC">
            <w:pPr>
              <w:rPr>
                <w:rFonts w:ascii="Arial" w:hAnsi="Arial" w:cs="Arial"/>
                <w:sz w:val="24"/>
                <w:szCs w:val="24"/>
              </w:rPr>
            </w:pPr>
            <w:r w:rsidRPr="00C208EC">
              <w:rPr>
                <w:rFonts w:ascii="Arial" w:hAnsi="Arial" w:cs="Arial"/>
                <w:sz w:val="24"/>
                <w:szCs w:val="24"/>
              </w:rPr>
              <w:t>of parking place</w:t>
            </w:r>
          </w:p>
        </w:tc>
        <w:tc>
          <w:tcPr>
            <w:tcW w:w="1179" w:type="dxa"/>
          </w:tcPr>
          <w:p w14:paraId="4A47F74D" w14:textId="77777777" w:rsidR="00C208EC" w:rsidRPr="00C208EC" w:rsidRDefault="00C208EC" w:rsidP="00C208EC">
            <w:pPr>
              <w:rPr>
                <w:rFonts w:ascii="Arial" w:hAnsi="Arial" w:cs="Arial"/>
                <w:sz w:val="24"/>
                <w:szCs w:val="24"/>
              </w:rPr>
            </w:pPr>
            <w:r w:rsidRPr="00C208EC">
              <w:rPr>
                <w:rFonts w:ascii="Arial" w:hAnsi="Arial" w:cs="Arial"/>
                <w:sz w:val="24"/>
                <w:szCs w:val="24"/>
              </w:rPr>
              <w:t>Hours of</w:t>
            </w:r>
          </w:p>
          <w:p w14:paraId="45E710E0" w14:textId="77777777" w:rsidR="00C208EC" w:rsidRPr="00C208EC" w:rsidRDefault="00C208EC" w:rsidP="00C208EC">
            <w:pPr>
              <w:rPr>
                <w:rFonts w:ascii="Arial" w:hAnsi="Arial" w:cs="Arial"/>
                <w:sz w:val="24"/>
                <w:szCs w:val="24"/>
              </w:rPr>
            </w:pPr>
            <w:r w:rsidRPr="00C208EC">
              <w:rPr>
                <w:rFonts w:ascii="Arial" w:hAnsi="Arial" w:cs="Arial"/>
                <w:sz w:val="24"/>
                <w:szCs w:val="24"/>
              </w:rPr>
              <w:t>Operation of</w:t>
            </w:r>
          </w:p>
          <w:p w14:paraId="1F8FF567" w14:textId="4C7F3B4A" w:rsidR="00F40C8C" w:rsidRPr="00B92EAB" w:rsidRDefault="00C208EC" w:rsidP="00C208EC">
            <w:pPr>
              <w:rPr>
                <w:rFonts w:ascii="Arial" w:hAnsi="Arial" w:cs="Arial"/>
                <w:sz w:val="24"/>
                <w:szCs w:val="24"/>
              </w:rPr>
            </w:pPr>
            <w:r w:rsidRPr="00C208EC">
              <w:rPr>
                <w:rFonts w:ascii="Arial" w:hAnsi="Arial" w:cs="Arial"/>
                <w:sz w:val="24"/>
                <w:szCs w:val="24"/>
              </w:rPr>
              <w:t>parking place</w:t>
            </w:r>
          </w:p>
        </w:tc>
        <w:tc>
          <w:tcPr>
            <w:tcW w:w="2243" w:type="dxa"/>
          </w:tcPr>
          <w:p w14:paraId="4D540313" w14:textId="77777777" w:rsidR="00C208EC" w:rsidRPr="00C208EC" w:rsidRDefault="00C208EC" w:rsidP="00C208EC">
            <w:pPr>
              <w:rPr>
                <w:rFonts w:ascii="Arial" w:hAnsi="Arial" w:cs="Arial"/>
                <w:sz w:val="24"/>
                <w:szCs w:val="24"/>
              </w:rPr>
            </w:pPr>
            <w:r w:rsidRPr="00C208EC">
              <w:rPr>
                <w:rFonts w:ascii="Arial" w:hAnsi="Arial" w:cs="Arial"/>
                <w:sz w:val="24"/>
                <w:szCs w:val="24"/>
              </w:rPr>
              <w:t>Maximum period</w:t>
            </w:r>
          </w:p>
          <w:p w14:paraId="2B06E132" w14:textId="77777777" w:rsidR="00C208EC" w:rsidRPr="00C208EC" w:rsidRDefault="00C208EC" w:rsidP="00C208EC">
            <w:pPr>
              <w:rPr>
                <w:rFonts w:ascii="Arial" w:hAnsi="Arial" w:cs="Arial"/>
                <w:sz w:val="24"/>
                <w:szCs w:val="24"/>
              </w:rPr>
            </w:pPr>
            <w:r w:rsidRPr="00C208EC">
              <w:rPr>
                <w:rFonts w:ascii="Arial" w:hAnsi="Arial" w:cs="Arial"/>
                <w:sz w:val="24"/>
                <w:szCs w:val="24"/>
              </w:rPr>
              <w:t>for which vehicles</w:t>
            </w:r>
          </w:p>
          <w:p w14:paraId="70C62F94" w14:textId="41FA0737" w:rsidR="00F40C8C" w:rsidRPr="00B92EAB" w:rsidRDefault="00C208EC" w:rsidP="00C208EC">
            <w:pPr>
              <w:rPr>
                <w:rFonts w:ascii="Arial" w:hAnsi="Arial" w:cs="Arial"/>
                <w:sz w:val="24"/>
                <w:szCs w:val="24"/>
              </w:rPr>
            </w:pPr>
            <w:r w:rsidRPr="00C208EC">
              <w:rPr>
                <w:rFonts w:ascii="Arial" w:hAnsi="Arial" w:cs="Arial"/>
                <w:sz w:val="24"/>
                <w:szCs w:val="24"/>
              </w:rPr>
              <w:t>may wait</w:t>
            </w:r>
          </w:p>
        </w:tc>
      </w:tr>
      <w:bookmarkEnd w:id="2"/>
      <w:tr w:rsidR="00B92EAB" w:rsidRPr="00B92EAB" w14:paraId="4D805724" w14:textId="77777777" w:rsidTr="008C798A">
        <w:trPr>
          <w:trHeight w:val="2774"/>
        </w:trPr>
        <w:tc>
          <w:tcPr>
            <w:tcW w:w="2874" w:type="dxa"/>
          </w:tcPr>
          <w:p w14:paraId="5E6F4B16" w14:textId="357CF1FE" w:rsidR="00B92EAB" w:rsidRPr="00B92EAB" w:rsidRDefault="00B92EAB" w:rsidP="00B92EAB">
            <w:pPr>
              <w:rPr>
                <w:rFonts w:ascii="Arial" w:hAnsi="Arial" w:cs="Arial"/>
                <w:sz w:val="24"/>
                <w:szCs w:val="24"/>
              </w:rPr>
            </w:pPr>
            <w:r w:rsidRPr="00B92EAB">
              <w:rPr>
                <w:rFonts w:ascii="Arial" w:hAnsi="Arial" w:cs="Arial"/>
                <w:sz w:val="24"/>
                <w:szCs w:val="24"/>
              </w:rPr>
              <w:t>Market Place</w:t>
            </w:r>
            <w:r w:rsidRPr="00DF3550">
              <w:rPr>
                <w:rFonts w:ascii="Arial" w:hAnsi="Arial" w:cs="Arial"/>
                <w:sz w:val="24"/>
                <w:szCs w:val="24"/>
              </w:rPr>
              <w:t xml:space="preserve"> </w:t>
            </w:r>
            <w:r w:rsidRPr="00B92EAB">
              <w:rPr>
                <w:rFonts w:ascii="Arial" w:hAnsi="Arial" w:cs="Arial"/>
                <w:sz w:val="24"/>
                <w:szCs w:val="24"/>
              </w:rPr>
              <w:t>Southern Side</w:t>
            </w:r>
            <w:r w:rsidRPr="00DF3550">
              <w:rPr>
                <w:rFonts w:ascii="Arial" w:hAnsi="Arial" w:cs="Arial"/>
                <w:sz w:val="24"/>
                <w:szCs w:val="24"/>
              </w:rPr>
              <w:t xml:space="preserve"> </w:t>
            </w:r>
            <w:r w:rsidRPr="00B92EAB">
              <w:rPr>
                <w:rFonts w:ascii="Arial" w:hAnsi="Arial" w:cs="Arial"/>
                <w:sz w:val="24"/>
                <w:szCs w:val="24"/>
              </w:rPr>
              <w:t>The area bounded by the C260</w:t>
            </w:r>
            <w:r w:rsidRPr="00DF3550">
              <w:rPr>
                <w:rFonts w:ascii="Arial" w:hAnsi="Arial" w:cs="Arial"/>
                <w:sz w:val="24"/>
                <w:szCs w:val="24"/>
              </w:rPr>
              <w:t xml:space="preserve"> </w:t>
            </w:r>
            <w:r w:rsidRPr="00B92EAB">
              <w:rPr>
                <w:rFonts w:ascii="Arial" w:hAnsi="Arial" w:cs="Arial"/>
                <w:sz w:val="24"/>
                <w:szCs w:val="24"/>
              </w:rPr>
              <w:t>carriageway and the service road</w:t>
            </w:r>
            <w:r w:rsidRPr="00DF3550">
              <w:rPr>
                <w:rFonts w:ascii="Arial" w:hAnsi="Arial" w:cs="Arial"/>
                <w:sz w:val="24"/>
                <w:szCs w:val="24"/>
              </w:rPr>
              <w:t xml:space="preserve"> </w:t>
            </w:r>
            <w:r w:rsidRPr="00B92EAB">
              <w:rPr>
                <w:rFonts w:ascii="Arial" w:hAnsi="Arial" w:cs="Arial"/>
                <w:sz w:val="24"/>
                <w:szCs w:val="24"/>
              </w:rPr>
              <w:t>running to the south and west of</w:t>
            </w:r>
            <w:r w:rsidRPr="00DF3550">
              <w:rPr>
                <w:rFonts w:ascii="Arial" w:hAnsi="Arial" w:cs="Arial"/>
                <w:sz w:val="24"/>
                <w:szCs w:val="24"/>
              </w:rPr>
              <w:t xml:space="preserve"> </w:t>
            </w:r>
            <w:r w:rsidRPr="00B92EAB">
              <w:rPr>
                <w:rFonts w:ascii="Arial" w:hAnsi="Arial" w:cs="Arial"/>
                <w:sz w:val="24"/>
                <w:szCs w:val="24"/>
              </w:rPr>
              <w:t>the Market Place in front of the Library and The Kings Arms</w:t>
            </w:r>
            <w:r w:rsidRPr="00DF3550">
              <w:rPr>
                <w:rFonts w:ascii="Arial" w:hAnsi="Arial" w:cs="Arial"/>
                <w:sz w:val="24"/>
                <w:szCs w:val="24"/>
              </w:rPr>
              <w:t xml:space="preserve"> </w:t>
            </w:r>
            <w:r w:rsidRPr="00B92EAB">
              <w:rPr>
                <w:rFonts w:ascii="Arial" w:hAnsi="Arial" w:cs="Arial"/>
                <w:sz w:val="24"/>
                <w:szCs w:val="24"/>
              </w:rPr>
              <w:t>Public House</w:t>
            </w:r>
          </w:p>
          <w:p w14:paraId="6EA06FEB" w14:textId="77777777" w:rsidR="00B92EAB" w:rsidRPr="00B92EAB" w:rsidRDefault="00B92EAB" w:rsidP="00B92EAB">
            <w:pPr>
              <w:ind w:left="360"/>
              <w:rPr>
                <w:rFonts w:ascii="Arial" w:hAnsi="Arial" w:cs="Arial"/>
                <w:sz w:val="24"/>
                <w:szCs w:val="24"/>
              </w:rPr>
            </w:pPr>
          </w:p>
        </w:tc>
        <w:tc>
          <w:tcPr>
            <w:tcW w:w="1194" w:type="dxa"/>
          </w:tcPr>
          <w:p w14:paraId="1BF27DEA" w14:textId="77777777" w:rsidR="00B92EAB" w:rsidRPr="00B92EAB" w:rsidRDefault="00B92EAB" w:rsidP="00B92EAB">
            <w:pPr>
              <w:ind w:left="360"/>
              <w:rPr>
                <w:rFonts w:ascii="Arial" w:hAnsi="Arial" w:cs="Arial"/>
                <w:sz w:val="24"/>
                <w:szCs w:val="24"/>
              </w:rPr>
            </w:pPr>
          </w:p>
        </w:tc>
        <w:tc>
          <w:tcPr>
            <w:tcW w:w="1790" w:type="dxa"/>
          </w:tcPr>
          <w:p w14:paraId="116308C2" w14:textId="0A7E38DB" w:rsidR="00B92EAB" w:rsidRPr="00B92EAB" w:rsidRDefault="00B92EAB" w:rsidP="00B92EAB">
            <w:pPr>
              <w:rPr>
                <w:rFonts w:ascii="Arial" w:hAnsi="Arial" w:cs="Arial"/>
                <w:sz w:val="24"/>
                <w:szCs w:val="24"/>
              </w:rPr>
            </w:pPr>
            <w:r w:rsidRPr="00B92EAB">
              <w:rPr>
                <w:rFonts w:ascii="Arial" w:hAnsi="Arial" w:cs="Arial"/>
                <w:sz w:val="24"/>
                <w:szCs w:val="24"/>
              </w:rPr>
              <w:t>All except for</w:t>
            </w:r>
            <w:r w:rsidRPr="00DF3550">
              <w:rPr>
                <w:rFonts w:ascii="Arial" w:hAnsi="Arial" w:cs="Arial"/>
                <w:sz w:val="24"/>
                <w:szCs w:val="24"/>
              </w:rPr>
              <w:t xml:space="preserve"> </w:t>
            </w:r>
            <w:r w:rsidRPr="00B92EAB">
              <w:rPr>
                <w:rFonts w:ascii="Arial" w:hAnsi="Arial" w:cs="Arial"/>
                <w:sz w:val="24"/>
                <w:szCs w:val="24"/>
              </w:rPr>
              <w:t>Heavy</w:t>
            </w:r>
            <w:r w:rsidRPr="00DF3550">
              <w:rPr>
                <w:rFonts w:ascii="Arial" w:hAnsi="Arial" w:cs="Arial"/>
                <w:sz w:val="24"/>
                <w:szCs w:val="24"/>
              </w:rPr>
              <w:t xml:space="preserve"> </w:t>
            </w:r>
            <w:r w:rsidRPr="00B92EAB">
              <w:rPr>
                <w:rFonts w:ascii="Arial" w:hAnsi="Arial" w:cs="Arial"/>
                <w:sz w:val="24"/>
                <w:szCs w:val="24"/>
              </w:rPr>
              <w:t>Commercial</w:t>
            </w:r>
            <w:r w:rsidRPr="00DF3550">
              <w:rPr>
                <w:rFonts w:ascii="Arial" w:hAnsi="Arial" w:cs="Arial"/>
                <w:sz w:val="24"/>
                <w:szCs w:val="24"/>
              </w:rPr>
              <w:t xml:space="preserve"> </w:t>
            </w:r>
            <w:r w:rsidRPr="00B92EAB">
              <w:rPr>
                <w:rFonts w:ascii="Arial" w:hAnsi="Arial" w:cs="Arial"/>
                <w:sz w:val="24"/>
                <w:szCs w:val="24"/>
              </w:rPr>
              <w:t>Vehicles</w:t>
            </w:r>
          </w:p>
        </w:tc>
        <w:tc>
          <w:tcPr>
            <w:tcW w:w="1777" w:type="dxa"/>
          </w:tcPr>
          <w:p w14:paraId="1F53B6A5" w14:textId="77777777" w:rsidR="00B92EAB" w:rsidRPr="00B92EAB" w:rsidRDefault="00B92EAB" w:rsidP="00DF3550">
            <w:pPr>
              <w:rPr>
                <w:rFonts w:ascii="Arial" w:hAnsi="Arial" w:cs="Arial"/>
                <w:sz w:val="24"/>
                <w:szCs w:val="24"/>
              </w:rPr>
            </w:pPr>
            <w:r w:rsidRPr="00B92EAB">
              <w:rPr>
                <w:rFonts w:ascii="Arial" w:hAnsi="Arial" w:cs="Arial"/>
                <w:sz w:val="24"/>
                <w:szCs w:val="24"/>
              </w:rPr>
              <w:t>Wednesday</w:t>
            </w:r>
          </w:p>
        </w:tc>
        <w:tc>
          <w:tcPr>
            <w:tcW w:w="1179" w:type="dxa"/>
          </w:tcPr>
          <w:p w14:paraId="6992AC4F" w14:textId="77777777" w:rsidR="00B92EAB" w:rsidRPr="00B92EAB" w:rsidRDefault="00B92EAB" w:rsidP="00DF3550">
            <w:pPr>
              <w:rPr>
                <w:rFonts w:ascii="Arial" w:hAnsi="Arial" w:cs="Arial"/>
                <w:sz w:val="24"/>
                <w:szCs w:val="24"/>
              </w:rPr>
            </w:pPr>
            <w:r w:rsidRPr="00B92EAB">
              <w:rPr>
                <w:rFonts w:ascii="Arial" w:hAnsi="Arial" w:cs="Arial"/>
                <w:sz w:val="24"/>
                <w:szCs w:val="24"/>
              </w:rPr>
              <w:t>2pm to 6pm</w:t>
            </w:r>
          </w:p>
        </w:tc>
        <w:tc>
          <w:tcPr>
            <w:tcW w:w="2243" w:type="dxa"/>
          </w:tcPr>
          <w:p w14:paraId="4FC1810B" w14:textId="0CAB435C" w:rsidR="00B92EAB" w:rsidRPr="00B92EAB" w:rsidRDefault="00B92EAB" w:rsidP="00DF3550">
            <w:pPr>
              <w:rPr>
                <w:rFonts w:ascii="Arial" w:hAnsi="Arial" w:cs="Arial"/>
                <w:sz w:val="24"/>
                <w:szCs w:val="24"/>
              </w:rPr>
            </w:pPr>
            <w:r w:rsidRPr="00B92EAB">
              <w:rPr>
                <w:rFonts w:ascii="Arial" w:hAnsi="Arial" w:cs="Arial"/>
                <w:sz w:val="24"/>
                <w:szCs w:val="24"/>
              </w:rPr>
              <w:t>Waiting limited to 90</w:t>
            </w:r>
            <w:r w:rsidR="00DF3550" w:rsidRPr="00DF3550">
              <w:rPr>
                <w:rFonts w:ascii="Arial" w:hAnsi="Arial" w:cs="Arial"/>
                <w:sz w:val="24"/>
                <w:szCs w:val="24"/>
              </w:rPr>
              <w:t xml:space="preserve"> </w:t>
            </w:r>
            <w:r w:rsidRPr="00B92EAB">
              <w:rPr>
                <w:rFonts w:ascii="Arial" w:hAnsi="Arial" w:cs="Arial"/>
                <w:sz w:val="24"/>
                <w:szCs w:val="24"/>
              </w:rPr>
              <w:t>minutes with no</w:t>
            </w:r>
            <w:r w:rsidR="00DF3550" w:rsidRPr="00DF3550">
              <w:rPr>
                <w:rFonts w:ascii="Arial" w:hAnsi="Arial" w:cs="Arial"/>
                <w:sz w:val="24"/>
                <w:szCs w:val="24"/>
              </w:rPr>
              <w:t xml:space="preserve"> </w:t>
            </w:r>
            <w:r w:rsidRPr="00B92EAB">
              <w:rPr>
                <w:rFonts w:ascii="Arial" w:hAnsi="Arial" w:cs="Arial"/>
                <w:sz w:val="24"/>
                <w:szCs w:val="24"/>
              </w:rPr>
              <w:t>return within 90</w:t>
            </w:r>
            <w:r w:rsidR="00DF3550" w:rsidRPr="00DF3550">
              <w:rPr>
                <w:rFonts w:ascii="Arial" w:hAnsi="Arial" w:cs="Arial"/>
                <w:sz w:val="24"/>
                <w:szCs w:val="24"/>
              </w:rPr>
              <w:t xml:space="preserve"> </w:t>
            </w:r>
            <w:r w:rsidRPr="00B92EAB">
              <w:rPr>
                <w:rFonts w:ascii="Arial" w:hAnsi="Arial" w:cs="Arial"/>
                <w:sz w:val="24"/>
                <w:szCs w:val="24"/>
              </w:rPr>
              <w:t>minutes</w:t>
            </w:r>
          </w:p>
        </w:tc>
      </w:tr>
      <w:tr w:rsidR="00C208EC" w14:paraId="435D17AA" w14:textId="77777777" w:rsidTr="008C798A">
        <w:trPr>
          <w:trHeight w:val="1379"/>
        </w:trPr>
        <w:tc>
          <w:tcPr>
            <w:tcW w:w="2874" w:type="dxa"/>
            <w:hideMark/>
          </w:tcPr>
          <w:p w14:paraId="39A341B0" w14:textId="0E61A638" w:rsidR="000079D9" w:rsidRPr="008C798A" w:rsidRDefault="000079D9">
            <w:pPr>
              <w:rPr>
                <w:rFonts w:ascii="Arial" w:hAnsi="Arial" w:cs="Arial"/>
                <w:color w:val="000000"/>
                <w:sz w:val="24"/>
                <w:szCs w:val="24"/>
              </w:rPr>
            </w:pPr>
            <w:r w:rsidRPr="008C798A">
              <w:rPr>
                <w:rFonts w:ascii="Arial" w:hAnsi="Arial" w:cs="Arial"/>
                <w:color w:val="000000"/>
                <w:sz w:val="24"/>
                <w:szCs w:val="24"/>
              </w:rPr>
              <w:t> Parking places adjacent to the carriageway through The Market Place and fronting Barclays Bank and the Old Brewery House Hotel</w:t>
            </w:r>
          </w:p>
        </w:tc>
        <w:tc>
          <w:tcPr>
            <w:tcW w:w="1194" w:type="dxa"/>
            <w:hideMark/>
          </w:tcPr>
          <w:p w14:paraId="133EF421" w14:textId="6A840505" w:rsidR="000079D9" w:rsidRPr="008C798A" w:rsidRDefault="000079D9">
            <w:pPr>
              <w:rPr>
                <w:rFonts w:ascii="Arial" w:hAnsi="Arial" w:cs="Arial"/>
                <w:color w:val="000000"/>
                <w:sz w:val="24"/>
                <w:szCs w:val="24"/>
              </w:rPr>
            </w:pPr>
            <w:r w:rsidRPr="008C798A">
              <w:rPr>
                <w:rFonts w:ascii="Arial" w:hAnsi="Arial" w:cs="Arial"/>
                <w:color w:val="000000"/>
                <w:sz w:val="24"/>
                <w:szCs w:val="24"/>
              </w:rPr>
              <w:t>As marked on the carriageway</w:t>
            </w:r>
          </w:p>
        </w:tc>
        <w:tc>
          <w:tcPr>
            <w:tcW w:w="1790" w:type="dxa"/>
            <w:hideMark/>
          </w:tcPr>
          <w:p w14:paraId="71285C6B"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tc>
        <w:tc>
          <w:tcPr>
            <w:tcW w:w="1777" w:type="dxa"/>
            <w:hideMark/>
          </w:tcPr>
          <w:p w14:paraId="0B12BCB9" w14:textId="178D91D2" w:rsidR="000079D9" w:rsidRPr="008C798A" w:rsidRDefault="000079D9">
            <w:pPr>
              <w:rPr>
                <w:rFonts w:ascii="Arial" w:hAnsi="Arial" w:cs="Arial"/>
                <w:color w:val="000000"/>
                <w:sz w:val="24"/>
                <w:szCs w:val="24"/>
              </w:rPr>
            </w:pPr>
            <w:r w:rsidRPr="008C798A">
              <w:rPr>
                <w:rFonts w:ascii="Arial" w:hAnsi="Arial" w:cs="Arial"/>
                <w:color w:val="000000"/>
                <w:sz w:val="24"/>
                <w:szCs w:val="24"/>
              </w:rPr>
              <w:t>(Monday, Tuesday)</w:t>
            </w:r>
          </w:p>
          <w:p w14:paraId="68DEC618"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45626C19"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6BD9CBB4"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xml:space="preserve">(Wednesday, Thursday, Friday) </w:t>
            </w:r>
          </w:p>
        </w:tc>
        <w:tc>
          <w:tcPr>
            <w:tcW w:w="1179" w:type="dxa"/>
            <w:hideMark/>
          </w:tcPr>
          <w:p w14:paraId="524E15B1" w14:textId="70BF0C48" w:rsidR="000079D9" w:rsidRPr="008C798A" w:rsidRDefault="000079D9">
            <w:pPr>
              <w:rPr>
                <w:rFonts w:ascii="Arial" w:hAnsi="Arial" w:cs="Arial"/>
                <w:color w:val="000000"/>
                <w:sz w:val="24"/>
                <w:szCs w:val="24"/>
              </w:rPr>
            </w:pPr>
            <w:r w:rsidRPr="008C798A">
              <w:rPr>
                <w:rFonts w:ascii="Arial" w:hAnsi="Arial" w:cs="Arial"/>
                <w:color w:val="000000"/>
                <w:sz w:val="24"/>
                <w:szCs w:val="24"/>
              </w:rPr>
              <w:t xml:space="preserve">08:00 am to 06:00pm </w:t>
            </w:r>
          </w:p>
          <w:p w14:paraId="18A31B25"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445506E0"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02:00 pm to 06:00 pm</w:t>
            </w:r>
          </w:p>
        </w:tc>
        <w:tc>
          <w:tcPr>
            <w:tcW w:w="2243" w:type="dxa"/>
            <w:hideMark/>
          </w:tcPr>
          <w:p w14:paraId="0CF58E34" w14:textId="77777777" w:rsidR="000079D9" w:rsidRDefault="000079D9">
            <w:pPr>
              <w:rPr>
                <w:color w:val="000000"/>
              </w:rPr>
            </w:pPr>
            <w:r>
              <w:rPr>
                <w:color w:val="000000"/>
              </w:rPr>
              <w:t> </w:t>
            </w:r>
          </w:p>
        </w:tc>
      </w:tr>
      <w:tr w:rsidR="00C208EC" w14:paraId="0B10E81F" w14:textId="77777777" w:rsidTr="008C798A">
        <w:trPr>
          <w:trHeight w:val="1222"/>
        </w:trPr>
        <w:tc>
          <w:tcPr>
            <w:tcW w:w="2874" w:type="dxa"/>
            <w:hideMark/>
          </w:tcPr>
          <w:p w14:paraId="217FDA5C" w14:textId="0D0F0723" w:rsidR="000079D9" w:rsidRPr="008C798A" w:rsidRDefault="000079D9">
            <w:pPr>
              <w:spacing w:line="270" w:lineRule="atLeast"/>
              <w:rPr>
                <w:rFonts w:ascii="Arial" w:hAnsi="Arial" w:cs="Arial"/>
                <w:color w:val="000000"/>
                <w:sz w:val="24"/>
                <w:szCs w:val="24"/>
              </w:rPr>
            </w:pPr>
            <w:r w:rsidRPr="008C798A">
              <w:rPr>
                <w:rFonts w:ascii="Arial" w:hAnsi="Arial" w:cs="Arial"/>
                <w:color w:val="000000"/>
                <w:sz w:val="24"/>
                <w:szCs w:val="24"/>
              </w:rPr>
              <w:t> Parking places adjacent to the carriageway through the Market Place and fronting the library and the King’s Arms Public House</w:t>
            </w:r>
          </w:p>
        </w:tc>
        <w:tc>
          <w:tcPr>
            <w:tcW w:w="1194" w:type="dxa"/>
            <w:hideMark/>
          </w:tcPr>
          <w:p w14:paraId="04DD6C3A" w14:textId="4D3E7AF1" w:rsidR="000079D9" w:rsidRPr="008C798A" w:rsidRDefault="000079D9">
            <w:pPr>
              <w:rPr>
                <w:rFonts w:ascii="Arial" w:hAnsi="Arial" w:cs="Arial"/>
                <w:color w:val="000000"/>
                <w:sz w:val="24"/>
                <w:szCs w:val="24"/>
              </w:rPr>
            </w:pPr>
            <w:r w:rsidRPr="008C798A">
              <w:rPr>
                <w:rFonts w:ascii="Arial" w:hAnsi="Arial" w:cs="Arial"/>
                <w:color w:val="000000"/>
                <w:sz w:val="24"/>
                <w:szCs w:val="24"/>
              </w:rPr>
              <w:t>As marked on the carriageway</w:t>
            </w:r>
          </w:p>
        </w:tc>
        <w:tc>
          <w:tcPr>
            <w:tcW w:w="1790" w:type="dxa"/>
            <w:hideMark/>
          </w:tcPr>
          <w:p w14:paraId="3D8D93BC"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tc>
        <w:tc>
          <w:tcPr>
            <w:tcW w:w="1777" w:type="dxa"/>
            <w:hideMark/>
          </w:tcPr>
          <w:p w14:paraId="5EC92BCF" w14:textId="702D5A18" w:rsidR="000079D9" w:rsidRPr="008C798A" w:rsidRDefault="000079D9">
            <w:pPr>
              <w:rPr>
                <w:rFonts w:ascii="Arial" w:hAnsi="Arial" w:cs="Arial"/>
                <w:color w:val="000000"/>
                <w:sz w:val="24"/>
                <w:szCs w:val="24"/>
              </w:rPr>
            </w:pPr>
            <w:r w:rsidRPr="008C798A">
              <w:rPr>
                <w:rFonts w:ascii="Arial" w:hAnsi="Arial" w:cs="Arial"/>
                <w:color w:val="000000"/>
                <w:sz w:val="24"/>
                <w:szCs w:val="24"/>
              </w:rPr>
              <w:t>(Monday, Tuesday)</w:t>
            </w:r>
          </w:p>
          <w:p w14:paraId="66A298A3"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06C68966"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(Wednesday, Thursday, Friday)</w:t>
            </w:r>
          </w:p>
        </w:tc>
        <w:tc>
          <w:tcPr>
            <w:tcW w:w="1179" w:type="dxa"/>
            <w:hideMark/>
          </w:tcPr>
          <w:p w14:paraId="32FDE2DB" w14:textId="429E184E" w:rsidR="000079D9" w:rsidRPr="008C798A" w:rsidRDefault="000079D9">
            <w:pPr>
              <w:rPr>
                <w:rFonts w:ascii="Arial" w:hAnsi="Arial" w:cs="Arial"/>
                <w:color w:val="000000"/>
                <w:sz w:val="24"/>
                <w:szCs w:val="24"/>
              </w:rPr>
            </w:pPr>
            <w:r w:rsidRPr="008C798A">
              <w:rPr>
                <w:rFonts w:ascii="Arial" w:hAnsi="Arial" w:cs="Arial"/>
                <w:color w:val="000000"/>
                <w:sz w:val="24"/>
                <w:szCs w:val="24"/>
              </w:rPr>
              <w:t>08:00 am to</w:t>
            </w:r>
          </w:p>
          <w:p w14:paraId="50F4C40C"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06:00 pm</w:t>
            </w:r>
          </w:p>
          <w:p w14:paraId="5911EE0E"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1FE665EE"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02:00 pm to</w:t>
            </w:r>
          </w:p>
          <w:p w14:paraId="64E122F1"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06:00 pm</w:t>
            </w:r>
          </w:p>
        </w:tc>
        <w:tc>
          <w:tcPr>
            <w:tcW w:w="2243" w:type="dxa"/>
            <w:hideMark/>
          </w:tcPr>
          <w:p w14:paraId="2C065C55" w14:textId="77777777" w:rsidR="000079D9" w:rsidRDefault="000079D9">
            <w:pPr>
              <w:rPr>
                <w:color w:val="000000"/>
              </w:rPr>
            </w:pPr>
            <w:r>
              <w:rPr>
                <w:color w:val="000000"/>
              </w:rPr>
              <w:t> </w:t>
            </w:r>
          </w:p>
        </w:tc>
      </w:tr>
    </w:tbl>
    <w:p w14:paraId="5AD5D85A" w14:textId="77777777" w:rsidR="00B22A74" w:rsidRDefault="00B22A74" w:rsidP="00B22A74">
      <w:pPr>
        <w:spacing w:after="0" w:line="240" w:lineRule="auto"/>
        <w:ind w:left="360"/>
        <w:rPr>
          <w:rFonts w:ascii="Arial" w:eastAsia="Times New Roman" w:hAnsi="Arial" w:cs="Arial"/>
          <w:i/>
          <w:iCs/>
          <w:kern w:val="0"/>
          <w:sz w:val="24"/>
          <w:szCs w:val="24"/>
          <w14:ligatures w14:val="none"/>
        </w:rPr>
      </w:pPr>
    </w:p>
    <w:p w14:paraId="221FA8E1" w14:textId="77777777" w:rsidR="00B22A74" w:rsidRPr="00B22A74" w:rsidRDefault="00B22A74" w:rsidP="00B22A74">
      <w:pPr>
        <w:spacing w:after="0" w:line="240" w:lineRule="auto"/>
        <w:ind w:left="360"/>
        <w:rPr>
          <w:rFonts w:ascii="Arial" w:eastAsia="Times New Roman" w:hAnsi="Arial" w:cs="Arial"/>
          <w:i/>
          <w:iCs/>
          <w:kern w:val="0"/>
          <w:sz w:val="24"/>
          <w:szCs w:val="24"/>
          <w14:ligatures w14:val="none"/>
        </w:rPr>
      </w:pPr>
    </w:p>
    <w:p w14:paraId="6FAAC4EE" w14:textId="4C005EFB" w:rsidR="00C06CA6" w:rsidRDefault="00BB1F31" w:rsidP="00D91A15">
      <w:pPr>
        <w:pStyle w:val="ListParagraph"/>
        <w:numPr>
          <w:ilvl w:val="0"/>
          <w:numId w:val="3"/>
        </w:numPr>
        <w:spacing w:after="0" w:line="240" w:lineRule="auto"/>
        <w:rPr>
          <w:rFonts w:ascii="Arial" w:eastAsia="Times New Roman" w:hAnsi="Arial" w:cs="Arial"/>
          <w:kern w:val="0"/>
          <w:sz w:val="24"/>
          <w:szCs w:val="24"/>
          <w14:ligatures w14:val="none"/>
        </w:rPr>
      </w:pPr>
      <w:r w:rsidRPr="00DC16F8">
        <w:rPr>
          <w:rFonts w:ascii="Arial" w:eastAsia="Times New Roman" w:hAnsi="Arial" w:cs="Arial"/>
          <w:kern w:val="0"/>
          <w:sz w:val="24"/>
          <w:szCs w:val="24"/>
          <w14:ligatures w14:val="none"/>
        </w:rPr>
        <w:t xml:space="preserve">Deleting </w:t>
      </w:r>
      <w:r w:rsidR="00DC16F8" w:rsidRPr="00DC16F8">
        <w:rPr>
          <w:rFonts w:ascii="Arial" w:eastAsia="Times New Roman" w:hAnsi="Arial" w:cs="Arial"/>
          <w:kern w:val="0"/>
          <w:sz w:val="24"/>
          <w:szCs w:val="24"/>
          <w14:ligatures w14:val="none"/>
        </w:rPr>
        <w:t>the referenc</w:t>
      </w:r>
      <w:r w:rsidR="00CC1933">
        <w:rPr>
          <w:rFonts w:ascii="Arial" w:eastAsia="Times New Roman" w:hAnsi="Arial" w:cs="Arial"/>
          <w:kern w:val="0"/>
          <w:sz w:val="24"/>
          <w:szCs w:val="24"/>
          <w14:ligatures w14:val="none"/>
        </w:rPr>
        <w:t>e</w:t>
      </w:r>
      <w:r w:rsidR="00DC16F8" w:rsidRPr="00DC16F8">
        <w:rPr>
          <w:rFonts w:ascii="Arial" w:eastAsia="Times New Roman" w:hAnsi="Arial" w:cs="Arial"/>
          <w:kern w:val="0"/>
          <w:sz w:val="24"/>
          <w:szCs w:val="24"/>
          <w14:ligatures w14:val="none"/>
        </w:rPr>
        <w:t xml:space="preserve">s in </w:t>
      </w:r>
      <w:r w:rsidRPr="00DC16F8">
        <w:rPr>
          <w:rFonts w:ascii="Arial" w:eastAsia="Times New Roman" w:hAnsi="Arial" w:cs="Arial"/>
          <w:kern w:val="0"/>
          <w:sz w:val="24"/>
          <w:szCs w:val="24"/>
          <w14:ligatures w14:val="none"/>
        </w:rPr>
        <w:t>Sc</w:t>
      </w:r>
      <w:r w:rsidR="00C06CA6" w:rsidRPr="00DC16F8">
        <w:rPr>
          <w:rFonts w:ascii="Arial" w:eastAsia="Times New Roman" w:hAnsi="Arial" w:cs="Arial"/>
          <w:kern w:val="0"/>
          <w:sz w:val="24"/>
          <w:szCs w:val="24"/>
          <w14:ligatures w14:val="none"/>
        </w:rPr>
        <w:t xml:space="preserve">hedule 3 </w:t>
      </w:r>
      <w:r w:rsidR="00DC16F8">
        <w:rPr>
          <w:rFonts w:ascii="Arial" w:eastAsia="Times New Roman" w:hAnsi="Arial" w:cs="Arial"/>
          <w:kern w:val="0"/>
          <w:sz w:val="24"/>
          <w:szCs w:val="24"/>
          <w14:ligatures w14:val="none"/>
        </w:rPr>
        <w:t xml:space="preserve">of the 2011 Order </w:t>
      </w:r>
      <w:r w:rsidR="00047F4F">
        <w:rPr>
          <w:rFonts w:ascii="Arial" w:eastAsia="Times New Roman" w:hAnsi="Arial" w:cs="Arial"/>
          <w:kern w:val="0"/>
          <w:sz w:val="24"/>
          <w:szCs w:val="24"/>
          <w14:ligatures w14:val="none"/>
        </w:rPr>
        <w:t xml:space="preserve">to the following lengths of </w:t>
      </w:r>
      <w:r w:rsidR="00B3498E">
        <w:rPr>
          <w:rFonts w:ascii="Arial" w:eastAsia="Times New Roman" w:hAnsi="Arial" w:cs="Arial"/>
          <w:kern w:val="0"/>
          <w:sz w:val="24"/>
          <w:szCs w:val="24"/>
          <w14:ligatures w14:val="none"/>
        </w:rPr>
        <w:t>road,</w:t>
      </w:r>
      <w:r w:rsidR="00E55988">
        <w:rPr>
          <w:rFonts w:ascii="Arial" w:eastAsia="Times New Roman" w:hAnsi="Arial" w:cs="Arial"/>
          <w:kern w:val="0"/>
          <w:sz w:val="24"/>
          <w:szCs w:val="24"/>
          <w14:ligatures w14:val="none"/>
        </w:rPr>
        <w:t xml:space="preserve"> thereby deleting</w:t>
      </w:r>
      <w:r w:rsidR="002C10A2">
        <w:rPr>
          <w:rFonts w:ascii="Arial" w:eastAsia="Times New Roman" w:hAnsi="Arial" w:cs="Arial"/>
          <w:kern w:val="0"/>
          <w:sz w:val="24"/>
          <w:szCs w:val="24"/>
          <w14:ligatures w14:val="none"/>
        </w:rPr>
        <w:t xml:space="preserve"> </w:t>
      </w:r>
      <w:r w:rsidR="00047F4F">
        <w:rPr>
          <w:rFonts w:ascii="Arial" w:eastAsia="Times New Roman" w:hAnsi="Arial" w:cs="Arial"/>
          <w:kern w:val="0"/>
          <w:sz w:val="24"/>
          <w:szCs w:val="24"/>
          <w14:ligatures w14:val="none"/>
        </w:rPr>
        <w:t xml:space="preserve">Schedule 3 </w:t>
      </w:r>
      <w:r w:rsidR="004821DF">
        <w:rPr>
          <w:rFonts w:ascii="Arial" w:eastAsia="Times New Roman" w:hAnsi="Arial" w:cs="Arial"/>
          <w:kern w:val="0"/>
          <w:sz w:val="24"/>
          <w:szCs w:val="24"/>
          <w14:ligatures w14:val="none"/>
        </w:rPr>
        <w:t>in it</w:t>
      </w:r>
      <w:r w:rsidR="00791D55">
        <w:rPr>
          <w:rFonts w:ascii="Arial" w:eastAsia="Times New Roman" w:hAnsi="Arial" w:cs="Arial"/>
          <w:kern w:val="0"/>
          <w:sz w:val="24"/>
          <w:szCs w:val="24"/>
          <w14:ligatures w14:val="none"/>
        </w:rPr>
        <w:t>s entirety:</w:t>
      </w:r>
    </w:p>
    <w:p w14:paraId="2411D594" w14:textId="77777777" w:rsidR="00791D55" w:rsidRDefault="00791D55" w:rsidP="00791D55">
      <w:pPr>
        <w:spacing w:after="0" w:line="240" w:lineRule="auto"/>
        <w:rPr>
          <w:rFonts w:ascii="Arial" w:eastAsia="Times New Roman" w:hAnsi="Arial" w:cs="Arial"/>
          <w:kern w:val="0"/>
          <w:sz w:val="24"/>
          <w:szCs w:val="24"/>
          <w14:ligatures w14:val="none"/>
        </w:rPr>
      </w:pPr>
    </w:p>
    <w:tbl>
      <w:tblPr>
        <w:tblStyle w:val="TableGrid"/>
        <w:tblW w:w="11057" w:type="dxa"/>
        <w:tblInd w:w="-856" w:type="dxa"/>
        <w:tblLook w:val="04A0" w:firstRow="1" w:lastRow="0" w:firstColumn="1" w:lastColumn="0" w:noHBand="0" w:noVBand="1"/>
      </w:tblPr>
      <w:tblGrid>
        <w:gridCol w:w="2839"/>
        <w:gridCol w:w="1191"/>
        <w:gridCol w:w="1773"/>
        <w:gridCol w:w="1765"/>
        <w:gridCol w:w="1270"/>
        <w:gridCol w:w="2219"/>
      </w:tblGrid>
      <w:tr w:rsidR="00791D55" w:rsidRPr="00791D55" w14:paraId="3847D55F" w14:textId="77777777" w:rsidTr="00AC693F">
        <w:trPr>
          <w:trHeight w:val="922"/>
        </w:trPr>
        <w:tc>
          <w:tcPr>
            <w:tcW w:w="2874" w:type="dxa"/>
          </w:tcPr>
          <w:p w14:paraId="57F9656D" w14:textId="21CA939B" w:rsidR="00791D55" w:rsidRPr="00791D55" w:rsidRDefault="00791D55" w:rsidP="00791D55">
            <w:pPr>
              <w:rPr>
                <w:rFonts w:ascii="Arial" w:hAnsi="Arial" w:cs="Arial"/>
                <w:sz w:val="24"/>
                <w:szCs w:val="24"/>
              </w:rPr>
            </w:pPr>
            <w:bookmarkStart w:id="3" w:name="_Hlk201851329"/>
            <w:r w:rsidRPr="00791D55">
              <w:rPr>
                <w:rFonts w:ascii="Arial" w:hAnsi="Arial" w:cs="Arial"/>
                <w:sz w:val="24"/>
                <w:szCs w:val="24"/>
              </w:rPr>
              <w:t>Parts of road authorised to</w:t>
            </w:r>
            <w:r>
              <w:rPr>
                <w:rFonts w:ascii="Arial" w:hAnsi="Arial" w:cs="Arial"/>
                <w:sz w:val="24"/>
                <w:szCs w:val="24"/>
              </w:rPr>
              <w:t xml:space="preserve"> </w:t>
            </w:r>
            <w:r w:rsidRPr="00791D55">
              <w:rPr>
                <w:rFonts w:ascii="Arial" w:hAnsi="Arial" w:cs="Arial"/>
                <w:sz w:val="24"/>
                <w:szCs w:val="24"/>
              </w:rPr>
              <w:t>be used as street parking places</w:t>
            </w:r>
          </w:p>
        </w:tc>
        <w:tc>
          <w:tcPr>
            <w:tcW w:w="1194" w:type="dxa"/>
          </w:tcPr>
          <w:p w14:paraId="5A3AB604" w14:textId="42AC6A75" w:rsidR="00791D55" w:rsidRPr="00791D55" w:rsidRDefault="00791D55" w:rsidP="00791D55">
            <w:pPr>
              <w:rPr>
                <w:rFonts w:ascii="Arial" w:hAnsi="Arial" w:cs="Arial"/>
                <w:sz w:val="24"/>
                <w:szCs w:val="24"/>
              </w:rPr>
            </w:pPr>
            <w:r w:rsidRPr="00791D55">
              <w:rPr>
                <w:rFonts w:ascii="Arial" w:hAnsi="Arial" w:cs="Arial"/>
                <w:sz w:val="24"/>
                <w:szCs w:val="24"/>
              </w:rPr>
              <w:t>Position in</w:t>
            </w:r>
            <w:r>
              <w:rPr>
                <w:rFonts w:ascii="Arial" w:hAnsi="Arial" w:cs="Arial"/>
                <w:sz w:val="24"/>
                <w:szCs w:val="24"/>
              </w:rPr>
              <w:t xml:space="preserve"> </w:t>
            </w:r>
            <w:r w:rsidRPr="00791D55">
              <w:rPr>
                <w:rFonts w:ascii="Arial" w:hAnsi="Arial" w:cs="Arial"/>
                <w:sz w:val="24"/>
                <w:szCs w:val="24"/>
              </w:rPr>
              <w:t>which vehicles</w:t>
            </w:r>
          </w:p>
          <w:p w14:paraId="1965B017" w14:textId="77777777" w:rsidR="00791D55" w:rsidRPr="00791D55" w:rsidRDefault="00791D55" w:rsidP="00791D55">
            <w:pPr>
              <w:rPr>
                <w:rFonts w:ascii="Arial" w:hAnsi="Arial" w:cs="Arial"/>
                <w:sz w:val="24"/>
                <w:szCs w:val="24"/>
              </w:rPr>
            </w:pPr>
            <w:r w:rsidRPr="00791D55">
              <w:rPr>
                <w:rFonts w:ascii="Arial" w:hAnsi="Arial" w:cs="Arial"/>
                <w:sz w:val="24"/>
                <w:szCs w:val="24"/>
              </w:rPr>
              <w:t>may wait</w:t>
            </w:r>
          </w:p>
        </w:tc>
        <w:tc>
          <w:tcPr>
            <w:tcW w:w="1790" w:type="dxa"/>
          </w:tcPr>
          <w:p w14:paraId="6D2126C3" w14:textId="77777777" w:rsidR="00791D55" w:rsidRPr="00791D55" w:rsidRDefault="00791D55" w:rsidP="00791D55">
            <w:pPr>
              <w:rPr>
                <w:rFonts w:ascii="Arial" w:hAnsi="Arial" w:cs="Arial"/>
                <w:sz w:val="24"/>
                <w:szCs w:val="24"/>
              </w:rPr>
            </w:pPr>
            <w:r w:rsidRPr="00791D55">
              <w:rPr>
                <w:rFonts w:ascii="Arial" w:hAnsi="Arial" w:cs="Arial"/>
                <w:sz w:val="24"/>
                <w:szCs w:val="24"/>
              </w:rPr>
              <w:t>Classes of</w:t>
            </w:r>
          </w:p>
          <w:p w14:paraId="2BD900D3" w14:textId="77777777" w:rsidR="00791D55" w:rsidRPr="00791D55" w:rsidRDefault="00791D55" w:rsidP="00791D55">
            <w:pPr>
              <w:rPr>
                <w:rFonts w:ascii="Arial" w:hAnsi="Arial" w:cs="Arial"/>
                <w:sz w:val="24"/>
                <w:szCs w:val="24"/>
              </w:rPr>
            </w:pPr>
            <w:r w:rsidRPr="00791D55">
              <w:rPr>
                <w:rFonts w:ascii="Arial" w:hAnsi="Arial" w:cs="Arial"/>
                <w:sz w:val="24"/>
                <w:szCs w:val="24"/>
              </w:rPr>
              <w:t>vehicles</w:t>
            </w:r>
          </w:p>
        </w:tc>
        <w:tc>
          <w:tcPr>
            <w:tcW w:w="1777" w:type="dxa"/>
          </w:tcPr>
          <w:p w14:paraId="3F016D67" w14:textId="77777777" w:rsidR="00791D55" w:rsidRPr="00791D55" w:rsidRDefault="00791D55" w:rsidP="00791D55">
            <w:pPr>
              <w:rPr>
                <w:rFonts w:ascii="Arial" w:hAnsi="Arial" w:cs="Arial"/>
                <w:sz w:val="24"/>
                <w:szCs w:val="24"/>
              </w:rPr>
            </w:pPr>
            <w:r w:rsidRPr="00791D55">
              <w:rPr>
                <w:rFonts w:ascii="Arial" w:hAnsi="Arial" w:cs="Arial"/>
                <w:sz w:val="24"/>
                <w:szCs w:val="24"/>
              </w:rPr>
              <w:t>Days of Operation</w:t>
            </w:r>
          </w:p>
          <w:p w14:paraId="34CEDE96" w14:textId="77777777" w:rsidR="00791D55" w:rsidRPr="00791D55" w:rsidRDefault="00791D55" w:rsidP="00791D55">
            <w:pPr>
              <w:rPr>
                <w:rFonts w:ascii="Arial" w:hAnsi="Arial" w:cs="Arial"/>
                <w:sz w:val="24"/>
                <w:szCs w:val="24"/>
              </w:rPr>
            </w:pPr>
            <w:r w:rsidRPr="00791D55">
              <w:rPr>
                <w:rFonts w:ascii="Arial" w:hAnsi="Arial" w:cs="Arial"/>
                <w:sz w:val="24"/>
                <w:szCs w:val="24"/>
              </w:rPr>
              <w:t>of parking place</w:t>
            </w:r>
          </w:p>
        </w:tc>
        <w:tc>
          <w:tcPr>
            <w:tcW w:w="1179" w:type="dxa"/>
          </w:tcPr>
          <w:p w14:paraId="7F3DF5FB" w14:textId="77777777" w:rsidR="00791D55" w:rsidRPr="00791D55" w:rsidRDefault="00791D55" w:rsidP="00791D55">
            <w:pPr>
              <w:rPr>
                <w:rFonts w:ascii="Arial" w:hAnsi="Arial" w:cs="Arial"/>
                <w:sz w:val="24"/>
                <w:szCs w:val="24"/>
              </w:rPr>
            </w:pPr>
            <w:r w:rsidRPr="00791D55">
              <w:rPr>
                <w:rFonts w:ascii="Arial" w:hAnsi="Arial" w:cs="Arial"/>
                <w:sz w:val="24"/>
                <w:szCs w:val="24"/>
              </w:rPr>
              <w:t>Hours of</w:t>
            </w:r>
          </w:p>
          <w:p w14:paraId="71C5DCF3" w14:textId="6BBFFB03" w:rsidR="00791D55" w:rsidRPr="00791D55" w:rsidRDefault="00791D55" w:rsidP="00791D55">
            <w:pPr>
              <w:rPr>
                <w:rFonts w:ascii="Arial" w:hAnsi="Arial" w:cs="Arial"/>
                <w:sz w:val="24"/>
                <w:szCs w:val="24"/>
              </w:rPr>
            </w:pPr>
            <w:r w:rsidRPr="00791D55">
              <w:rPr>
                <w:rFonts w:ascii="Arial" w:hAnsi="Arial" w:cs="Arial"/>
                <w:sz w:val="24"/>
                <w:szCs w:val="24"/>
              </w:rPr>
              <w:t>Operation of</w:t>
            </w:r>
            <w:r>
              <w:rPr>
                <w:rFonts w:ascii="Arial" w:hAnsi="Arial" w:cs="Arial"/>
                <w:sz w:val="24"/>
                <w:szCs w:val="24"/>
              </w:rPr>
              <w:t xml:space="preserve"> </w:t>
            </w:r>
            <w:r w:rsidRPr="00791D55">
              <w:rPr>
                <w:rFonts w:ascii="Arial" w:hAnsi="Arial" w:cs="Arial"/>
                <w:sz w:val="24"/>
                <w:szCs w:val="24"/>
              </w:rPr>
              <w:t>parking place</w:t>
            </w:r>
          </w:p>
        </w:tc>
        <w:tc>
          <w:tcPr>
            <w:tcW w:w="2243" w:type="dxa"/>
          </w:tcPr>
          <w:p w14:paraId="4EBA5B80" w14:textId="77777777" w:rsidR="00791D55" w:rsidRPr="00791D55" w:rsidRDefault="00791D55" w:rsidP="00791D55">
            <w:pPr>
              <w:rPr>
                <w:rFonts w:ascii="Arial" w:hAnsi="Arial" w:cs="Arial"/>
                <w:sz w:val="24"/>
                <w:szCs w:val="24"/>
              </w:rPr>
            </w:pPr>
            <w:r w:rsidRPr="00791D55">
              <w:rPr>
                <w:rFonts w:ascii="Arial" w:hAnsi="Arial" w:cs="Arial"/>
                <w:sz w:val="24"/>
                <w:szCs w:val="24"/>
              </w:rPr>
              <w:t>Maximum period</w:t>
            </w:r>
          </w:p>
          <w:p w14:paraId="5E5515D7" w14:textId="77777777" w:rsidR="00791D55" w:rsidRPr="00791D55" w:rsidRDefault="00791D55" w:rsidP="00791D55">
            <w:pPr>
              <w:rPr>
                <w:rFonts w:ascii="Arial" w:hAnsi="Arial" w:cs="Arial"/>
                <w:sz w:val="24"/>
                <w:szCs w:val="24"/>
              </w:rPr>
            </w:pPr>
            <w:r w:rsidRPr="00791D55">
              <w:rPr>
                <w:rFonts w:ascii="Arial" w:hAnsi="Arial" w:cs="Arial"/>
                <w:sz w:val="24"/>
                <w:szCs w:val="24"/>
              </w:rPr>
              <w:t>for which vehicles</w:t>
            </w:r>
          </w:p>
          <w:p w14:paraId="0133B8DE" w14:textId="77777777" w:rsidR="00791D55" w:rsidRPr="00791D55" w:rsidRDefault="00791D55" w:rsidP="00791D55">
            <w:pPr>
              <w:rPr>
                <w:rFonts w:ascii="Arial" w:hAnsi="Arial" w:cs="Arial"/>
                <w:sz w:val="24"/>
                <w:szCs w:val="24"/>
              </w:rPr>
            </w:pPr>
            <w:r w:rsidRPr="00791D55">
              <w:rPr>
                <w:rFonts w:ascii="Arial" w:hAnsi="Arial" w:cs="Arial"/>
                <w:sz w:val="24"/>
                <w:szCs w:val="24"/>
              </w:rPr>
              <w:t>may wait</w:t>
            </w:r>
          </w:p>
        </w:tc>
      </w:tr>
      <w:bookmarkEnd w:id="3"/>
      <w:tr w:rsidR="00791D55" w:rsidRPr="00791D55" w14:paraId="0220743C" w14:textId="77777777" w:rsidTr="00AC693F">
        <w:trPr>
          <w:trHeight w:val="922"/>
        </w:trPr>
        <w:tc>
          <w:tcPr>
            <w:tcW w:w="2874" w:type="dxa"/>
          </w:tcPr>
          <w:p w14:paraId="34DADE66" w14:textId="77777777" w:rsidR="007F7A61" w:rsidRPr="007F7A61" w:rsidRDefault="007F7A61" w:rsidP="007F7A61">
            <w:pPr>
              <w:rPr>
                <w:rFonts w:ascii="Arial" w:hAnsi="Arial" w:cs="Arial"/>
                <w:sz w:val="24"/>
                <w:szCs w:val="24"/>
              </w:rPr>
            </w:pPr>
            <w:r w:rsidRPr="007F7A61">
              <w:rPr>
                <w:rFonts w:ascii="Arial" w:hAnsi="Arial" w:cs="Arial"/>
                <w:sz w:val="24"/>
                <w:szCs w:val="24"/>
              </w:rPr>
              <w:lastRenderedPageBreak/>
              <w:t xml:space="preserve">U57083 </w:t>
            </w:r>
            <w:proofErr w:type="spellStart"/>
            <w:r w:rsidRPr="007F7A61">
              <w:rPr>
                <w:rFonts w:ascii="Arial" w:hAnsi="Arial" w:cs="Arial"/>
                <w:sz w:val="24"/>
                <w:szCs w:val="24"/>
              </w:rPr>
              <w:t>Ollands</w:t>
            </w:r>
            <w:proofErr w:type="spellEnd"/>
            <w:r w:rsidRPr="007F7A61">
              <w:rPr>
                <w:rFonts w:ascii="Arial" w:hAnsi="Arial" w:cs="Arial"/>
                <w:sz w:val="24"/>
                <w:szCs w:val="24"/>
              </w:rPr>
              <w:t xml:space="preserve"> Road</w:t>
            </w:r>
          </w:p>
          <w:p w14:paraId="6C327F3C" w14:textId="660676BC" w:rsidR="00791D55" w:rsidRPr="00791D55" w:rsidRDefault="007F7A61" w:rsidP="007F7A61">
            <w:pPr>
              <w:rPr>
                <w:rFonts w:ascii="Arial" w:hAnsi="Arial" w:cs="Arial"/>
                <w:sz w:val="24"/>
                <w:szCs w:val="24"/>
              </w:rPr>
            </w:pPr>
            <w:r w:rsidRPr="007F7A61">
              <w:rPr>
                <w:rFonts w:ascii="Arial" w:hAnsi="Arial" w:cs="Arial"/>
                <w:sz w:val="24"/>
                <w:szCs w:val="24"/>
              </w:rPr>
              <w:t>East Side</w:t>
            </w:r>
            <w:r w:rsidR="00C02B0D">
              <w:rPr>
                <w:rFonts w:ascii="Arial" w:hAnsi="Arial" w:cs="Arial"/>
                <w:sz w:val="24"/>
                <w:szCs w:val="24"/>
              </w:rPr>
              <w:t xml:space="preserve"> </w:t>
            </w:r>
            <w:r w:rsidRPr="007F7A61">
              <w:rPr>
                <w:rFonts w:ascii="Arial" w:hAnsi="Arial" w:cs="Arial"/>
                <w:sz w:val="24"/>
                <w:szCs w:val="24"/>
              </w:rPr>
              <w:t>From a point 22 metres north of</w:t>
            </w:r>
            <w:r w:rsidR="00C02B0D">
              <w:rPr>
                <w:rFonts w:ascii="Arial" w:hAnsi="Arial" w:cs="Arial"/>
                <w:sz w:val="24"/>
                <w:szCs w:val="24"/>
              </w:rPr>
              <w:t xml:space="preserve"> </w:t>
            </w:r>
            <w:r w:rsidRPr="007F7A61">
              <w:rPr>
                <w:rFonts w:ascii="Arial" w:hAnsi="Arial" w:cs="Arial"/>
                <w:sz w:val="24"/>
                <w:szCs w:val="24"/>
              </w:rPr>
              <w:t>its junction with the C260</w:t>
            </w:r>
            <w:r w:rsidR="00C02B0D">
              <w:rPr>
                <w:rFonts w:ascii="Arial" w:hAnsi="Arial" w:cs="Arial"/>
                <w:sz w:val="24"/>
                <w:szCs w:val="24"/>
              </w:rPr>
              <w:t xml:space="preserve"> </w:t>
            </w:r>
            <w:r w:rsidRPr="007F7A61">
              <w:rPr>
                <w:rFonts w:ascii="Arial" w:hAnsi="Arial" w:cs="Arial"/>
                <w:sz w:val="24"/>
                <w:szCs w:val="24"/>
              </w:rPr>
              <w:t>Church</w:t>
            </w:r>
            <w:r w:rsidR="00C02B0D">
              <w:rPr>
                <w:rFonts w:ascii="Arial" w:hAnsi="Arial" w:cs="Arial"/>
                <w:sz w:val="24"/>
                <w:szCs w:val="24"/>
              </w:rPr>
              <w:t xml:space="preserve"> </w:t>
            </w:r>
            <w:r w:rsidRPr="007F7A61">
              <w:rPr>
                <w:rFonts w:ascii="Arial" w:hAnsi="Arial" w:cs="Arial"/>
                <w:sz w:val="24"/>
                <w:szCs w:val="24"/>
              </w:rPr>
              <w:t xml:space="preserve">Hill northwards for </w:t>
            </w:r>
            <w:proofErr w:type="gramStart"/>
            <w:r w:rsidRPr="007F7A61">
              <w:rPr>
                <w:rFonts w:ascii="Arial" w:hAnsi="Arial" w:cs="Arial"/>
                <w:sz w:val="24"/>
                <w:szCs w:val="24"/>
              </w:rPr>
              <w:t>a distance of 5</w:t>
            </w:r>
            <w:proofErr w:type="gramEnd"/>
            <w:r w:rsidR="00C02B0D">
              <w:rPr>
                <w:rFonts w:ascii="Arial" w:hAnsi="Arial" w:cs="Arial"/>
                <w:sz w:val="24"/>
                <w:szCs w:val="24"/>
              </w:rPr>
              <w:t xml:space="preserve"> </w:t>
            </w:r>
            <w:r w:rsidRPr="007F7A61">
              <w:rPr>
                <w:rFonts w:ascii="Arial" w:hAnsi="Arial" w:cs="Arial"/>
                <w:sz w:val="24"/>
                <w:szCs w:val="24"/>
              </w:rPr>
              <w:t>metres</w:t>
            </w:r>
          </w:p>
        </w:tc>
        <w:tc>
          <w:tcPr>
            <w:tcW w:w="1194" w:type="dxa"/>
          </w:tcPr>
          <w:p w14:paraId="3A101922" w14:textId="77777777" w:rsidR="002E6B1C" w:rsidRPr="002E6B1C" w:rsidRDefault="002E6B1C" w:rsidP="002E6B1C">
            <w:pPr>
              <w:rPr>
                <w:rFonts w:ascii="Arial" w:hAnsi="Arial" w:cs="Arial"/>
                <w:sz w:val="24"/>
                <w:szCs w:val="24"/>
              </w:rPr>
            </w:pPr>
            <w:r w:rsidRPr="002E6B1C">
              <w:rPr>
                <w:rFonts w:ascii="Arial" w:hAnsi="Arial" w:cs="Arial"/>
                <w:sz w:val="24"/>
                <w:szCs w:val="24"/>
              </w:rPr>
              <w:t>Close by and</w:t>
            </w:r>
          </w:p>
          <w:p w14:paraId="16A10F83" w14:textId="77777777" w:rsidR="002E6B1C" w:rsidRPr="002E6B1C" w:rsidRDefault="002E6B1C" w:rsidP="002E6B1C">
            <w:pPr>
              <w:rPr>
                <w:rFonts w:ascii="Arial" w:hAnsi="Arial" w:cs="Arial"/>
                <w:sz w:val="24"/>
                <w:szCs w:val="24"/>
              </w:rPr>
            </w:pPr>
            <w:r w:rsidRPr="002E6B1C">
              <w:rPr>
                <w:rFonts w:ascii="Arial" w:hAnsi="Arial" w:cs="Arial"/>
                <w:sz w:val="24"/>
                <w:szCs w:val="24"/>
              </w:rPr>
              <w:t>parallel with the</w:t>
            </w:r>
          </w:p>
          <w:p w14:paraId="68480B31" w14:textId="3BDCC61E" w:rsidR="00791D55" w:rsidRPr="00791D55" w:rsidRDefault="002E6B1C" w:rsidP="002E6B1C">
            <w:pPr>
              <w:rPr>
                <w:rFonts w:ascii="Arial" w:hAnsi="Arial" w:cs="Arial"/>
                <w:sz w:val="24"/>
                <w:szCs w:val="24"/>
              </w:rPr>
            </w:pPr>
            <w:r w:rsidRPr="002E6B1C">
              <w:rPr>
                <w:rFonts w:ascii="Arial" w:hAnsi="Arial" w:cs="Arial"/>
                <w:sz w:val="24"/>
                <w:szCs w:val="24"/>
              </w:rPr>
              <w:t>kerb</w:t>
            </w:r>
          </w:p>
        </w:tc>
        <w:tc>
          <w:tcPr>
            <w:tcW w:w="1790" w:type="dxa"/>
          </w:tcPr>
          <w:p w14:paraId="2EE2544F" w14:textId="5CB5AF54" w:rsidR="00791D55" w:rsidRPr="00791D55" w:rsidRDefault="002E6B1C" w:rsidP="00791D55">
            <w:pPr>
              <w:rPr>
                <w:rFonts w:ascii="Arial" w:hAnsi="Arial" w:cs="Arial"/>
                <w:sz w:val="24"/>
                <w:szCs w:val="24"/>
              </w:rPr>
            </w:pPr>
            <w:r>
              <w:rPr>
                <w:rFonts w:ascii="Arial" w:hAnsi="Arial" w:cs="Arial"/>
                <w:sz w:val="24"/>
                <w:szCs w:val="24"/>
              </w:rPr>
              <w:t>All</w:t>
            </w:r>
          </w:p>
        </w:tc>
        <w:tc>
          <w:tcPr>
            <w:tcW w:w="1777" w:type="dxa"/>
          </w:tcPr>
          <w:p w14:paraId="3BC917B1" w14:textId="3D3A89AB" w:rsidR="00791D55" w:rsidRPr="00791D55" w:rsidRDefault="002E6B1C" w:rsidP="00791D55">
            <w:pPr>
              <w:rPr>
                <w:rFonts w:ascii="Arial" w:hAnsi="Arial" w:cs="Arial"/>
                <w:sz w:val="24"/>
                <w:szCs w:val="24"/>
              </w:rPr>
            </w:pPr>
            <w:r>
              <w:rPr>
                <w:rFonts w:ascii="Arial" w:hAnsi="Arial" w:cs="Arial"/>
                <w:sz w:val="24"/>
                <w:szCs w:val="24"/>
              </w:rPr>
              <w:t>Monday to Sunday</w:t>
            </w:r>
          </w:p>
        </w:tc>
        <w:tc>
          <w:tcPr>
            <w:tcW w:w="1179" w:type="dxa"/>
          </w:tcPr>
          <w:p w14:paraId="4309F8F5" w14:textId="77777777" w:rsidR="0047172E" w:rsidRPr="0047172E" w:rsidRDefault="0047172E" w:rsidP="0047172E">
            <w:pPr>
              <w:rPr>
                <w:rFonts w:ascii="Arial" w:hAnsi="Arial" w:cs="Arial"/>
                <w:sz w:val="24"/>
                <w:szCs w:val="24"/>
              </w:rPr>
            </w:pPr>
            <w:r w:rsidRPr="0047172E">
              <w:rPr>
                <w:rFonts w:ascii="Arial" w:hAnsi="Arial" w:cs="Arial"/>
                <w:sz w:val="24"/>
                <w:szCs w:val="24"/>
              </w:rPr>
              <w:t>0700 hrs to</w:t>
            </w:r>
          </w:p>
          <w:p w14:paraId="2C9EB599" w14:textId="70A0B91A" w:rsidR="00791D55" w:rsidRPr="00791D55" w:rsidRDefault="0047172E" w:rsidP="0047172E">
            <w:pPr>
              <w:rPr>
                <w:rFonts w:ascii="Arial" w:hAnsi="Arial" w:cs="Arial"/>
                <w:sz w:val="24"/>
                <w:szCs w:val="24"/>
              </w:rPr>
            </w:pPr>
            <w:r w:rsidRPr="0047172E">
              <w:rPr>
                <w:rFonts w:ascii="Arial" w:hAnsi="Arial" w:cs="Arial"/>
                <w:sz w:val="24"/>
                <w:szCs w:val="24"/>
              </w:rPr>
              <w:t>2200 hrs</w:t>
            </w:r>
          </w:p>
        </w:tc>
        <w:tc>
          <w:tcPr>
            <w:tcW w:w="2243" w:type="dxa"/>
          </w:tcPr>
          <w:p w14:paraId="30E705E0" w14:textId="3FAFEDEA" w:rsidR="0047172E" w:rsidRPr="0047172E" w:rsidRDefault="0047172E" w:rsidP="0047172E">
            <w:pPr>
              <w:rPr>
                <w:rFonts w:ascii="Arial" w:hAnsi="Arial" w:cs="Arial"/>
                <w:sz w:val="24"/>
                <w:szCs w:val="24"/>
              </w:rPr>
            </w:pPr>
            <w:r w:rsidRPr="0047172E">
              <w:rPr>
                <w:rFonts w:ascii="Arial" w:hAnsi="Arial" w:cs="Arial"/>
                <w:sz w:val="24"/>
                <w:szCs w:val="24"/>
              </w:rPr>
              <w:t>Waiting Limited to 30</w:t>
            </w:r>
            <w:r>
              <w:rPr>
                <w:rFonts w:ascii="Arial" w:hAnsi="Arial" w:cs="Arial"/>
                <w:sz w:val="24"/>
                <w:szCs w:val="24"/>
              </w:rPr>
              <w:t xml:space="preserve"> </w:t>
            </w:r>
            <w:r w:rsidRPr="0047172E">
              <w:rPr>
                <w:rFonts w:ascii="Arial" w:hAnsi="Arial" w:cs="Arial"/>
                <w:sz w:val="24"/>
                <w:szCs w:val="24"/>
              </w:rPr>
              <w:t>minutes with no</w:t>
            </w:r>
          </w:p>
          <w:p w14:paraId="5FA96F52" w14:textId="4E6B6D81" w:rsidR="00791D55" w:rsidRPr="00791D55" w:rsidRDefault="0047172E" w:rsidP="0047172E">
            <w:pPr>
              <w:rPr>
                <w:rFonts w:ascii="Arial" w:hAnsi="Arial" w:cs="Arial"/>
                <w:sz w:val="24"/>
                <w:szCs w:val="24"/>
              </w:rPr>
            </w:pPr>
            <w:r w:rsidRPr="0047172E">
              <w:rPr>
                <w:rFonts w:ascii="Arial" w:hAnsi="Arial" w:cs="Arial"/>
                <w:sz w:val="24"/>
                <w:szCs w:val="24"/>
              </w:rPr>
              <w:t>return within 1</w:t>
            </w:r>
            <w:r>
              <w:rPr>
                <w:rFonts w:ascii="Arial" w:hAnsi="Arial" w:cs="Arial"/>
                <w:sz w:val="24"/>
                <w:szCs w:val="24"/>
              </w:rPr>
              <w:t xml:space="preserve"> </w:t>
            </w:r>
            <w:r w:rsidRPr="0047172E">
              <w:rPr>
                <w:rFonts w:ascii="Arial" w:hAnsi="Arial" w:cs="Arial"/>
                <w:sz w:val="24"/>
                <w:szCs w:val="24"/>
              </w:rPr>
              <w:t>hour</w:t>
            </w:r>
          </w:p>
        </w:tc>
      </w:tr>
    </w:tbl>
    <w:p w14:paraId="242990F7" w14:textId="77777777" w:rsidR="00791D55" w:rsidRPr="00791D55" w:rsidRDefault="00791D55" w:rsidP="00791D55">
      <w:pPr>
        <w:spacing w:after="0" w:line="240" w:lineRule="auto"/>
        <w:rPr>
          <w:rFonts w:ascii="Arial" w:eastAsia="Times New Roman" w:hAnsi="Arial" w:cs="Arial"/>
          <w:kern w:val="0"/>
          <w:sz w:val="24"/>
          <w:szCs w:val="24"/>
          <w14:ligatures w14:val="none"/>
        </w:rPr>
      </w:pPr>
    </w:p>
    <w:p w14:paraId="55BF49F3" w14:textId="77777777" w:rsidR="002B3A3B" w:rsidRPr="00DC16F8" w:rsidRDefault="002B3A3B" w:rsidP="002B3A3B">
      <w:pPr>
        <w:pStyle w:val="ListParagraph"/>
        <w:spacing w:after="0" w:line="240" w:lineRule="auto"/>
        <w:ind w:left="1080"/>
        <w:rPr>
          <w:rFonts w:ascii="Arial" w:eastAsia="Times New Roman" w:hAnsi="Arial" w:cs="Arial"/>
          <w:kern w:val="0"/>
          <w:sz w:val="24"/>
          <w:szCs w:val="24"/>
          <w14:ligatures w14:val="none"/>
        </w:rPr>
      </w:pPr>
    </w:p>
    <w:p w14:paraId="60CCB139" w14:textId="5F9D1B15" w:rsidR="001D22D8" w:rsidRDefault="00140D2D" w:rsidP="008F1820">
      <w:pPr>
        <w:pStyle w:val="ListParagraph"/>
        <w:numPr>
          <w:ilvl w:val="0"/>
          <w:numId w:val="3"/>
        </w:numPr>
        <w:spacing w:after="0" w:line="240" w:lineRule="auto"/>
        <w:rPr>
          <w:rFonts w:ascii="Arial" w:eastAsia="Times New Roman" w:hAnsi="Arial" w:cs="Arial"/>
          <w:kern w:val="0"/>
          <w:sz w:val="24"/>
          <w:szCs w:val="24"/>
          <w14:ligatures w14:val="none"/>
        </w:rPr>
      </w:pPr>
      <w:r w:rsidRPr="00CC1933">
        <w:rPr>
          <w:rFonts w:ascii="Arial" w:eastAsia="Times New Roman" w:hAnsi="Arial" w:cs="Arial"/>
          <w:kern w:val="0"/>
          <w:sz w:val="24"/>
          <w:szCs w:val="24"/>
          <w14:ligatures w14:val="none"/>
        </w:rPr>
        <w:t>Updating the description of the length of road in Schedule 2 by replacing the references to "Barclays Bank" and "The Old Brewery House Hotel" with "Bank House" and "The Dial House" respectively, so that it now reads as follows:</w:t>
      </w:r>
    </w:p>
    <w:p w14:paraId="5850A2BC" w14:textId="77777777" w:rsidR="00CC1933" w:rsidRPr="00CC1933" w:rsidRDefault="00CC1933" w:rsidP="00CC1933">
      <w:pPr>
        <w:pStyle w:val="ListParagraph"/>
        <w:spacing w:after="0" w:line="240" w:lineRule="auto"/>
        <w:ind w:left="1080"/>
        <w:rPr>
          <w:rFonts w:ascii="Arial" w:eastAsia="Times New Roman" w:hAnsi="Arial" w:cs="Arial"/>
          <w:kern w:val="0"/>
          <w:sz w:val="24"/>
          <w:szCs w:val="24"/>
          <w14:ligatures w14:val="none"/>
        </w:rPr>
      </w:pPr>
    </w:p>
    <w:tbl>
      <w:tblPr>
        <w:tblStyle w:val="TableGrid"/>
        <w:tblW w:w="11057" w:type="dxa"/>
        <w:tblInd w:w="-856" w:type="dxa"/>
        <w:tblLook w:val="04A0" w:firstRow="1" w:lastRow="0" w:firstColumn="1" w:lastColumn="0" w:noHBand="0" w:noVBand="1"/>
      </w:tblPr>
      <w:tblGrid>
        <w:gridCol w:w="2836"/>
        <w:gridCol w:w="1191"/>
        <w:gridCol w:w="1782"/>
        <w:gridCol w:w="1763"/>
        <w:gridCol w:w="1270"/>
        <w:gridCol w:w="2215"/>
      </w:tblGrid>
      <w:tr w:rsidR="001D22D8" w:rsidRPr="001D22D8" w14:paraId="61748CAE" w14:textId="77777777" w:rsidTr="00AC693F">
        <w:trPr>
          <w:trHeight w:val="922"/>
        </w:trPr>
        <w:tc>
          <w:tcPr>
            <w:tcW w:w="2874" w:type="dxa"/>
          </w:tcPr>
          <w:p w14:paraId="75DD3B05" w14:textId="77777777" w:rsidR="001D22D8" w:rsidRPr="001D22D8" w:rsidRDefault="001D22D8" w:rsidP="001D22D8">
            <w:pPr>
              <w:rPr>
                <w:rFonts w:ascii="Arial" w:hAnsi="Arial" w:cs="Arial"/>
                <w:sz w:val="24"/>
                <w:szCs w:val="24"/>
              </w:rPr>
            </w:pPr>
            <w:r w:rsidRPr="001D22D8">
              <w:rPr>
                <w:rFonts w:ascii="Arial" w:hAnsi="Arial" w:cs="Arial"/>
                <w:sz w:val="24"/>
                <w:szCs w:val="24"/>
              </w:rPr>
              <w:t>Parts of road authorised to be used as street parking places</w:t>
            </w:r>
          </w:p>
        </w:tc>
        <w:tc>
          <w:tcPr>
            <w:tcW w:w="1194" w:type="dxa"/>
          </w:tcPr>
          <w:p w14:paraId="432E37B6" w14:textId="77777777" w:rsidR="001D22D8" w:rsidRPr="001D22D8" w:rsidRDefault="001D22D8" w:rsidP="001D22D8">
            <w:pPr>
              <w:rPr>
                <w:rFonts w:ascii="Arial" w:hAnsi="Arial" w:cs="Arial"/>
                <w:sz w:val="24"/>
                <w:szCs w:val="24"/>
              </w:rPr>
            </w:pPr>
            <w:r w:rsidRPr="001D22D8">
              <w:rPr>
                <w:rFonts w:ascii="Arial" w:hAnsi="Arial" w:cs="Arial"/>
                <w:sz w:val="24"/>
                <w:szCs w:val="24"/>
              </w:rPr>
              <w:t>Position in which vehicles</w:t>
            </w:r>
          </w:p>
          <w:p w14:paraId="5F1C158F" w14:textId="77777777" w:rsidR="001D22D8" w:rsidRPr="001D22D8" w:rsidRDefault="001D22D8" w:rsidP="001D22D8">
            <w:pPr>
              <w:rPr>
                <w:rFonts w:ascii="Arial" w:hAnsi="Arial" w:cs="Arial"/>
                <w:sz w:val="24"/>
                <w:szCs w:val="24"/>
              </w:rPr>
            </w:pPr>
            <w:r w:rsidRPr="001D22D8">
              <w:rPr>
                <w:rFonts w:ascii="Arial" w:hAnsi="Arial" w:cs="Arial"/>
                <w:sz w:val="24"/>
                <w:szCs w:val="24"/>
              </w:rPr>
              <w:t>may wait</w:t>
            </w:r>
          </w:p>
        </w:tc>
        <w:tc>
          <w:tcPr>
            <w:tcW w:w="1790" w:type="dxa"/>
          </w:tcPr>
          <w:p w14:paraId="537403FD" w14:textId="77777777" w:rsidR="001D22D8" w:rsidRPr="001D22D8" w:rsidRDefault="001D22D8" w:rsidP="001D22D8">
            <w:pPr>
              <w:rPr>
                <w:rFonts w:ascii="Arial" w:hAnsi="Arial" w:cs="Arial"/>
                <w:sz w:val="24"/>
                <w:szCs w:val="24"/>
              </w:rPr>
            </w:pPr>
            <w:r w:rsidRPr="001D22D8">
              <w:rPr>
                <w:rFonts w:ascii="Arial" w:hAnsi="Arial" w:cs="Arial"/>
                <w:sz w:val="24"/>
                <w:szCs w:val="24"/>
              </w:rPr>
              <w:t>Classes of</w:t>
            </w:r>
          </w:p>
          <w:p w14:paraId="24C9D01D" w14:textId="77777777" w:rsidR="001D22D8" w:rsidRPr="001D22D8" w:rsidRDefault="001D22D8" w:rsidP="001D22D8">
            <w:pPr>
              <w:rPr>
                <w:rFonts w:ascii="Arial" w:hAnsi="Arial" w:cs="Arial"/>
                <w:sz w:val="24"/>
                <w:szCs w:val="24"/>
              </w:rPr>
            </w:pPr>
            <w:r w:rsidRPr="001D22D8">
              <w:rPr>
                <w:rFonts w:ascii="Arial" w:hAnsi="Arial" w:cs="Arial"/>
                <w:sz w:val="24"/>
                <w:szCs w:val="24"/>
              </w:rPr>
              <w:t>vehicles</w:t>
            </w:r>
          </w:p>
        </w:tc>
        <w:tc>
          <w:tcPr>
            <w:tcW w:w="1777" w:type="dxa"/>
          </w:tcPr>
          <w:p w14:paraId="6D419BC9" w14:textId="77777777" w:rsidR="001D22D8" w:rsidRPr="001D22D8" w:rsidRDefault="001D22D8" w:rsidP="001D22D8">
            <w:pPr>
              <w:rPr>
                <w:rFonts w:ascii="Arial" w:hAnsi="Arial" w:cs="Arial"/>
                <w:sz w:val="24"/>
                <w:szCs w:val="24"/>
              </w:rPr>
            </w:pPr>
            <w:r w:rsidRPr="001D22D8">
              <w:rPr>
                <w:rFonts w:ascii="Arial" w:hAnsi="Arial" w:cs="Arial"/>
                <w:sz w:val="24"/>
                <w:szCs w:val="24"/>
              </w:rPr>
              <w:t>Days of Operation</w:t>
            </w:r>
          </w:p>
          <w:p w14:paraId="09025127" w14:textId="77777777" w:rsidR="001D22D8" w:rsidRPr="001D22D8" w:rsidRDefault="001D22D8" w:rsidP="001D22D8">
            <w:pPr>
              <w:rPr>
                <w:rFonts w:ascii="Arial" w:hAnsi="Arial" w:cs="Arial"/>
                <w:sz w:val="24"/>
                <w:szCs w:val="24"/>
              </w:rPr>
            </w:pPr>
            <w:r w:rsidRPr="001D22D8">
              <w:rPr>
                <w:rFonts w:ascii="Arial" w:hAnsi="Arial" w:cs="Arial"/>
                <w:sz w:val="24"/>
                <w:szCs w:val="24"/>
              </w:rPr>
              <w:t>of parking place</w:t>
            </w:r>
          </w:p>
        </w:tc>
        <w:tc>
          <w:tcPr>
            <w:tcW w:w="1179" w:type="dxa"/>
          </w:tcPr>
          <w:p w14:paraId="38F004A2" w14:textId="77777777" w:rsidR="001D22D8" w:rsidRPr="001D22D8" w:rsidRDefault="001D22D8" w:rsidP="001D22D8">
            <w:pPr>
              <w:rPr>
                <w:rFonts w:ascii="Arial" w:hAnsi="Arial" w:cs="Arial"/>
                <w:sz w:val="24"/>
                <w:szCs w:val="24"/>
              </w:rPr>
            </w:pPr>
            <w:r w:rsidRPr="001D22D8">
              <w:rPr>
                <w:rFonts w:ascii="Arial" w:hAnsi="Arial" w:cs="Arial"/>
                <w:sz w:val="24"/>
                <w:szCs w:val="24"/>
              </w:rPr>
              <w:t>Hours of</w:t>
            </w:r>
          </w:p>
          <w:p w14:paraId="6AEE8EEB" w14:textId="77777777" w:rsidR="001D22D8" w:rsidRPr="001D22D8" w:rsidRDefault="001D22D8" w:rsidP="001D22D8">
            <w:pPr>
              <w:rPr>
                <w:rFonts w:ascii="Arial" w:hAnsi="Arial" w:cs="Arial"/>
                <w:sz w:val="24"/>
                <w:szCs w:val="24"/>
              </w:rPr>
            </w:pPr>
            <w:r w:rsidRPr="001D22D8">
              <w:rPr>
                <w:rFonts w:ascii="Arial" w:hAnsi="Arial" w:cs="Arial"/>
                <w:sz w:val="24"/>
                <w:szCs w:val="24"/>
              </w:rPr>
              <w:t>Operation of parking place</w:t>
            </w:r>
          </w:p>
        </w:tc>
        <w:tc>
          <w:tcPr>
            <w:tcW w:w="2243" w:type="dxa"/>
          </w:tcPr>
          <w:p w14:paraId="5CEDC5EE" w14:textId="77777777" w:rsidR="001D22D8" w:rsidRPr="001D22D8" w:rsidRDefault="001D22D8" w:rsidP="001D22D8">
            <w:pPr>
              <w:rPr>
                <w:rFonts w:ascii="Arial" w:hAnsi="Arial" w:cs="Arial"/>
                <w:sz w:val="24"/>
                <w:szCs w:val="24"/>
              </w:rPr>
            </w:pPr>
            <w:r w:rsidRPr="001D22D8">
              <w:rPr>
                <w:rFonts w:ascii="Arial" w:hAnsi="Arial" w:cs="Arial"/>
                <w:sz w:val="24"/>
                <w:szCs w:val="24"/>
              </w:rPr>
              <w:t>Maximum period</w:t>
            </w:r>
          </w:p>
          <w:p w14:paraId="28CF1F58" w14:textId="77777777" w:rsidR="001D22D8" w:rsidRPr="001D22D8" w:rsidRDefault="001D22D8" w:rsidP="001D22D8">
            <w:pPr>
              <w:rPr>
                <w:rFonts w:ascii="Arial" w:hAnsi="Arial" w:cs="Arial"/>
                <w:sz w:val="24"/>
                <w:szCs w:val="24"/>
              </w:rPr>
            </w:pPr>
            <w:r w:rsidRPr="001D22D8">
              <w:rPr>
                <w:rFonts w:ascii="Arial" w:hAnsi="Arial" w:cs="Arial"/>
                <w:sz w:val="24"/>
                <w:szCs w:val="24"/>
              </w:rPr>
              <w:t>for which vehicles</w:t>
            </w:r>
          </w:p>
          <w:p w14:paraId="2CF22B51" w14:textId="77777777" w:rsidR="001D22D8" w:rsidRPr="001D22D8" w:rsidRDefault="001D22D8" w:rsidP="001D22D8">
            <w:pPr>
              <w:rPr>
                <w:rFonts w:ascii="Arial" w:hAnsi="Arial" w:cs="Arial"/>
                <w:sz w:val="24"/>
                <w:szCs w:val="24"/>
              </w:rPr>
            </w:pPr>
            <w:r w:rsidRPr="001D22D8">
              <w:rPr>
                <w:rFonts w:ascii="Arial" w:hAnsi="Arial" w:cs="Arial"/>
                <w:sz w:val="24"/>
                <w:szCs w:val="24"/>
              </w:rPr>
              <w:t>may wait</w:t>
            </w:r>
          </w:p>
        </w:tc>
      </w:tr>
      <w:tr w:rsidR="001D22D8" w:rsidRPr="001D22D8" w14:paraId="3069D90D" w14:textId="77777777" w:rsidTr="00AC693F">
        <w:trPr>
          <w:trHeight w:val="922"/>
        </w:trPr>
        <w:tc>
          <w:tcPr>
            <w:tcW w:w="2874" w:type="dxa"/>
          </w:tcPr>
          <w:p w14:paraId="21FE492B" w14:textId="77777777" w:rsidR="0046599E" w:rsidRDefault="0046599E" w:rsidP="0046599E">
            <w:pPr>
              <w:rPr>
                <w:rFonts w:ascii="Arial" w:hAnsi="Arial" w:cs="Arial"/>
                <w:sz w:val="24"/>
                <w:szCs w:val="24"/>
              </w:rPr>
            </w:pPr>
            <w:r w:rsidRPr="0046599E">
              <w:rPr>
                <w:rFonts w:ascii="Arial" w:hAnsi="Arial" w:cs="Arial"/>
                <w:sz w:val="24"/>
                <w:szCs w:val="24"/>
              </w:rPr>
              <w:t xml:space="preserve">Market Place </w:t>
            </w:r>
          </w:p>
          <w:p w14:paraId="2C43106D" w14:textId="77777777" w:rsidR="0046599E" w:rsidRDefault="0046599E" w:rsidP="0046599E">
            <w:pPr>
              <w:rPr>
                <w:rFonts w:ascii="Arial" w:hAnsi="Arial" w:cs="Arial"/>
                <w:sz w:val="24"/>
                <w:szCs w:val="24"/>
              </w:rPr>
            </w:pPr>
            <w:r w:rsidRPr="0046599E">
              <w:rPr>
                <w:rFonts w:ascii="Arial" w:hAnsi="Arial" w:cs="Arial"/>
                <w:sz w:val="24"/>
                <w:szCs w:val="24"/>
              </w:rPr>
              <w:t>Northern Side</w:t>
            </w:r>
            <w:r>
              <w:rPr>
                <w:rFonts w:ascii="Arial" w:hAnsi="Arial" w:cs="Arial"/>
                <w:sz w:val="24"/>
                <w:szCs w:val="24"/>
              </w:rPr>
              <w:t xml:space="preserve"> </w:t>
            </w:r>
          </w:p>
          <w:p w14:paraId="2AF38038" w14:textId="3349AB72" w:rsidR="001D22D8" w:rsidRPr="001D22D8" w:rsidRDefault="0046599E" w:rsidP="0046599E">
            <w:pPr>
              <w:rPr>
                <w:rFonts w:ascii="Arial" w:hAnsi="Arial" w:cs="Arial"/>
                <w:sz w:val="24"/>
                <w:szCs w:val="24"/>
              </w:rPr>
            </w:pPr>
            <w:r w:rsidRPr="0046599E">
              <w:rPr>
                <w:rFonts w:ascii="Arial" w:hAnsi="Arial" w:cs="Arial"/>
                <w:sz w:val="24"/>
                <w:szCs w:val="24"/>
              </w:rPr>
              <w:t>In the area bounded by the C260 carriageway and the service road running to the east and north of the Market Place in front of Bank House and The Dial House</w:t>
            </w:r>
          </w:p>
        </w:tc>
        <w:tc>
          <w:tcPr>
            <w:tcW w:w="1194" w:type="dxa"/>
          </w:tcPr>
          <w:p w14:paraId="5A8ABE8E" w14:textId="77777777" w:rsidR="001D22D8" w:rsidRPr="001D22D8" w:rsidRDefault="001D22D8" w:rsidP="001D22D8">
            <w:pPr>
              <w:rPr>
                <w:rFonts w:ascii="Arial" w:hAnsi="Arial" w:cs="Arial"/>
                <w:sz w:val="24"/>
                <w:szCs w:val="24"/>
              </w:rPr>
            </w:pPr>
          </w:p>
        </w:tc>
        <w:tc>
          <w:tcPr>
            <w:tcW w:w="1790" w:type="dxa"/>
          </w:tcPr>
          <w:p w14:paraId="17BD421A" w14:textId="651EEF1D" w:rsidR="001D22D8" w:rsidRPr="001D22D8" w:rsidRDefault="00F663EB" w:rsidP="001D22D8">
            <w:pPr>
              <w:rPr>
                <w:rFonts w:ascii="Arial" w:hAnsi="Arial" w:cs="Arial"/>
                <w:sz w:val="24"/>
                <w:szCs w:val="24"/>
              </w:rPr>
            </w:pPr>
            <w:r w:rsidRPr="00F663EB">
              <w:rPr>
                <w:rFonts w:ascii="Arial" w:hAnsi="Arial" w:cs="Arial"/>
                <w:sz w:val="24"/>
                <w:szCs w:val="24"/>
              </w:rPr>
              <w:t>All except for Heavy Commercial Vehicles</w:t>
            </w:r>
          </w:p>
        </w:tc>
        <w:tc>
          <w:tcPr>
            <w:tcW w:w="1777" w:type="dxa"/>
          </w:tcPr>
          <w:p w14:paraId="529DA43B" w14:textId="73F5143D" w:rsidR="001D22D8" w:rsidRPr="001D22D8" w:rsidRDefault="00F663EB" w:rsidP="001D22D8">
            <w:pPr>
              <w:rPr>
                <w:rFonts w:ascii="Arial" w:hAnsi="Arial" w:cs="Arial"/>
                <w:sz w:val="24"/>
                <w:szCs w:val="24"/>
              </w:rPr>
            </w:pPr>
            <w:r>
              <w:rPr>
                <w:rFonts w:ascii="Arial" w:hAnsi="Arial" w:cs="Arial"/>
                <w:sz w:val="24"/>
                <w:szCs w:val="24"/>
              </w:rPr>
              <w:t>Monday to Friday</w:t>
            </w:r>
          </w:p>
        </w:tc>
        <w:tc>
          <w:tcPr>
            <w:tcW w:w="1179" w:type="dxa"/>
          </w:tcPr>
          <w:p w14:paraId="1350899B" w14:textId="77777777" w:rsidR="00F60ABB" w:rsidRPr="00F60ABB" w:rsidRDefault="00F60ABB" w:rsidP="00F60ABB">
            <w:pPr>
              <w:rPr>
                <w:rFonts w:ascii="Arial" w:hAnsi="Arial" w:cs="Arial"/>
                <w:sz w:val="24"/>
                <w:szCs w:val="24"/>
              </w:rPr>
            </w:pPr>
            <w:r w:rsidRPr="00F60ABB">
              <w:rPr>
                <w:rFonts w:ascii="Arial" w:hAnsi="Arial" w:cs="Arial"/>
                <w:sz w:val="24"/>
                <w:szCs w:val="24"/>
              </w:rPr>
              <w:t>08.00 am to</w:t>
            </w:r>
          </w:p>
          <w:p w14:paraId="04B23B89" w14:textId="13BBC286" w:rsidR="001D22D8" w:rsidRPr="001D22D8" w:rsidRDefault="00F60ABB" w:rsidP="00F60ABB">
            <w:pPr>
              <w:rPr>
                <w:rFonts w:ascii="Arial" w:hAnsi="Arial" w:cs="Arial"/>
                <w:sz w:val="24"/>
                <w:szCs w:val="24"/>
              </w:rPr>
            </w:pPr>
            <w:r w:rsidRPr="00F60ABB">
              <w:rPr>
                <w:rFonts w:ascii="Arial" w:hAnsi="Arial" w:cs="Arial"/>
                <w:sz w:val="24"/>
                <w:szCs w:val="24"/>
              </w:rPr>
              <w:t>6.00 pm</w:t>
            </w:r>
          </w:p>
        </w:tc>
        <w:tc>
          <w:tcPr>
            <w:tcW w:w="2243" w:type="dxa"/>
          </w:tcPr>
          <w:p w14:paraId="44A2B0EA" w14:textId="1B4F102C" w:rsidR="001D22D8" w:rsidRPr="001D22D8" w:rsidRDefault="009E71B4" w:rsidP="001D22D8">
            <w:pPr>
              <w:rPr>
                <w:rFonts w:ascii="Arial" w:hAnsi="Arial" w:cs="Arial"/>
                <w:sz w:val="24"/>
                <w:szCs w:val="24"/>
              </w:rPr>
            </w:pPr>
            <w:r w:rsidRPr="009E71B4">
              <w:rPr>
                <w:rFonts w:ascii="Arial" w:hAnsi="Arial" w:cs="Arial"/>
                <w:sz w:val="24"/>
                <w:szCs w:val="24"/>
              </w:rPr>
              <w:t>Waiting limited to 120 minutes with no return within 120 minutes</w:t>
            </w:r>
          </w:p>
        </w:tc>
      </w:tr>
    </w:tbl>
    <w:p w14:paraId="10A7CBBF" w14:textId="77777777" w:rsidR="001D22D8" w:rsidRPr="001D22D8" w:rsidRDefault="001D22D8" w:rsidP="001D22D8">
      <w:pPr>
        <w:spacing w:after="0" w:line="240" w:lineRule="auto"/>
        <w:rPr>
          <w:rFonts w:ascii="Arial" w:eastAsia="Times New Roman" w:hAnsi="Arial" w:cs="Arial"/>
          <w:kern w:val="0"/>
          <w:sz w:val="24"/>
          <w:szCs w:val="24"/>
          <w14:ligatures w14:val="none"/>
        </w:rPr>
      </w:pPr>
    </w:p>
    <w:p w14:paraId="2E6C8E25" w14:textId="3EED1D66" w:rsidR="00A338CB" w:rsidRPr="00EF39AC" w:rsidRDefault="00C62B97" w:rsidP="00A338CB">
      <w:pPr>
        <w:pStyle w:val="ListParagraph"/>
        <w:numPr>
          <w:ilvl w:val="0"/>
          <w:numId w:val="3"/>
        </w:numPr>
        <w:spacing w:after="0" w:line="240" w:lineRule="auto"/>
        <w:rPr>
          <w:rFonts w:ascii="Arial" w:eastAsia="Times New Roman" w:hAnsi="Arial" w:cs="Arial"/>
          <w:kern w:val="0"/>
          <w:sz w:val="24"/>
          <w:szCs w:val="24"/>
          <w14:ligatures w14:val="none"/>
        </w:rPr>
      </w:pPr>
      <w:r w:rsidRPr="00EF39AC">
        <w:rPr>
          <w:rFonts w:ascii="Arial" w:eastAsia="Times New Roman" w:hAnsi="Arial" w:cs="Arial"/>
          <w:kern w:val="0"/>
          <w:sz w:val="24"/>
          <w:szCs w:val="24"/>
          <w14:ligatures w14:val="none"/>
        </w:rPr>
        <w:t>D</w:t>
      </w:r>
      <w:r w:rsidR="00260E93" w:rsidRPr="00EF39AC">
        <w:rPr>
          <w:rFonts w:ascii="Arial" w:eastAsia="Times New Roman" w:hAnsi="Arial" w:cs="Arial"/>
          <w:kern w:val="0"/>
          <w:sz w:val="24"/>
          <w:szCs w:val="24"/>
          <w14:ligatures w14:val="none"/>
        </w:rPr>
        <w:t>eleti</w:t>
      </w:r>
      <w:r w:rsidR="00584CD9" w:rsidRPr="00EF39AC">
        <w:rPr>
          <w:rFonts w:ascii="Arial" w:eastAsia="Times New Roman" w:hAnsi="Arial" w:cs="Arial"/>
          <w:kern w:val="0"/>
          <w:sz w:val="24"/>
          <w:szCs w:val="24"/>
          <w14:ligatures w14:val="none"/>
        </w:rPr>
        <w:t>ng</w:t>
      </w:r>
      <w:r w:rsidR="00260E93" w:rsidRPr="00EF39AC">
        <w:rPr>
          <w:rFonts w:ascii="Arial" w:eastAsia="Times New Roman" w:hAnsi="Arial" w:cs="Arial"/>
          <w:kern w:val="0"/>
          <w:sz w:val="24"/>
          <w:szCs w:val="24"/>
          <w14:ligatures w14:val="none"/>
        </w:rPr>
        <w:t xml:space="preserve"> the reference to </w:t>
      </w:r>
      <w:r w:rsidR="00A338CB" w:rsidRPr="00EF39AC">
        <w:rPr>
          <w:rFonts w:ascii="Arial" w:eastAsia="Times New Roman" w:hAnsi="Arial" w:cs="Arial"/>
          <w:kern w:val="0"/>
          <w:sz w:val="24"/>
          <w:szCs w:val="24"/>
          <w14:ligatures w14:val="none"/>
        </w:rPr>
        <w:t xml:space="preserve">‘Waiting limited to 90 minutes with no return within 90 minutes’ </w:t>
      </w:r>
      <w:r w:rsidR="00490274" w:rsidRPr="00EF39AC">
        <w:rPr>
          <w:rFonts w:ascii="Arial" w:eastAsia="Times New Roman" w:hAnsi="Arial" w:cs="Arial"/>
          <w:kern w:val="0"/>
          <w:sz w:val="24"/>
          <w:szCs w:val="24"/>
          <w14:ligatures w14:val="none"/>
        </w:rPr>
        <w:t>in column 6 of Schedule 2 of the 2011 Order</w:t>
      </w:r>
      <w:r w:rsidR="008F6316">
        <w:rPr>
          <w:rFonts w:ascii="Arial" w:eastAsia="Times New Roman" w:hAnsi="Arial" w:cs="Arial"/>
          <w:kern w:val="0"/>
          <w:sz w:val="24"/>
          <w:szCs w:val="24"/>
          <w14:ligatures w14:val="none"/>
        </w:rPr>
        <w:t>.</w:t>
      </w:r>
    </w:p>
    <w:p w14:paraId="7CD9DC33" w14:textId="77777777" w:rsidR="00E25481" w:rsidRPr="00EF39AC" w:rsidRDefault="00E25481" w:rsidP="00E25481">
      <w:pPr>
        <w:pStyle w:val="ListParagraph"/>
        <w:spacing w:after="0" w:line="240" w:lineRule="auto"/>
        <w:ind w:left="1080"/>
        <w:rPr>
          <w:rFonts w:ascii="Arial" w:eastAsia="Times New Roman" w:hAnsi="Arial" w:cs="Arial"/>
          <w:kern w:val="0"/>
          <w:sz w:val="24"/>
          <w:szCs w:val="24"/>
          <w14:ligatures w14:val="none"/>
        </w:rPr>
      </w:pPr>
    </w:p>
    <w:p w14:paraId="11C328EE" w14:textId="6B005D3E" w:rsidR="007136D7" w:rsidRDefault="00EF39AC" w:rsidP="00260E93">
      <w:pPr>
        <w:pStyle w:val="ListParagraph"/>
        <w:numPr>
          <w:ilvl w:val="0"/>
          <w:numId w:val="3"/>
        </w:num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Inserting</w:t>
      </w:r>
      <w:r w:rsidR="00F57242" w:rsidRPr="00EF39AC">
        <w:rPr>
          <w:rFonts w:ascii="Arial" w:eastAsia="Times New Roman" w:hAnsi="Arial" w:cs="Arial"/>
          <w:kern w:val="0"/>
          <w:sz w:val="24"/>
          <w:szCs w:val="24"/>
          <w14:ligatures w14:val="none"/>
        </w:rPr>
        <w:t xml:space="preserve"> the reference ‘Waiting limited to 120 minutes with no return within 120 minutes’</w:t>
      </w:r>
      <w:r w:rsidR="0086343F" w:rsidRPr="00EF39AC">
        <w:rPr>
          <w:rFonts w:ascii="Arial" w:eastAsia="Times New Roman" w:hAnsi="Arial" w:cs="Arial"/>
          <w:kern w:val="0"/>
          <w:sz w:val="24"/>
          <w:szCs w:val="24"/>
          <w14:ligatures w14:val="none"/>
        </w:rPr>
        <w:t xml:space="preserve"> </w:t>
      </w:r>
      <w:r w:rsidR="00E12358">
        <w:rPr>
          <w:rFonts w:ascii="Arial" w:eastAsia="Times New Roman" w:hAnsi="Arial" w:cs="Arial"/>
          <w:kern w:val="0"/>
          <w:sz w:val="24"/>
          <w:szCs w:val="24"/>
          <w14:ligatures w14:val="none"/>
        </w:rPr>
        <w:t>in</w:t>
      </w:r>
      <w:r w:rsidR="0086343F" w:rsidRPr="00EF39AC">
        <w:rPr>
          <w:rFonts w:ascii="Arial" w:eastAsia="Times New Roman" w:hAnsi="Arial" w:cs="Arial"/>
          <w:kern w:val="0"/>
          <w:sz w:val="24"/>
          <w:szCs w:val="24"/>
          <w14:ligatures w14:val="none"/>
        </w:rPr>
        <w:t>to column 6 of Schedule 2</w:t>
      </w:r>
      <w:r w:rsidR="0049450E" w:rsidRPr="00EF39AC">
        <w:rPr>
          <w:rFonts w:ascii="Arial" w:eastAsia="Times New Roman" w:hAnsi="Arial" w:cs="Arial"/>
          <w:kern w:val="0"/>
          <w:sz w:val="24"/>
          <w:szCs w:val="24"/>
          <w14:ligatures w14:val="none"/>
        </w:rPr>
        <w:t xml:space="preserve"> of the 2011 Order</w:t>
      </w:r>
      <w:r w:rsidR="008F6316">
        <w:rPr>
          <w:rFonts w:ascii="Arial" w:eastAsia="Times New Roman" w:hAnsi="Arial" w:cs="Arial"/>
          <w:kern w:val="0"/>
          <w:sz w:val="24"/>
          <w:szCs w:val="24"/>
          <w14:ligatures w14:val="none"/>
        </w:rPr>
        <w:t>.</w:t>
      </w:r>
    </w:p>
    <w:p w14:paraId="535E421F" w14:textId="77777777" w:rsidR="007F255D" w:rsidRPr="007F255D" w:rsidRDefault="007F255D" w:rsidP="007F255D">
      <w:pPr>
        <w:pStyle w:val="ListParagraph"/>
        <w:rPr>
          <w:rFonts w:ascii="Arial" w:eastAsia="Times New Roman" w:hAnsi="Arial" w:cs="Arial"/>
          <w:kern w:val="0"/>
          <w:sz w:val="24"/>
          <w:szCs w:val="24"/>
          <w14:ligatures w14:val="none"/>
        </w:rPr>
      </w:pPr>
    </w:p>
    <w:p w14:paraId="579A3E8B" w14:textId="0044426C" w:rsidR="007F255D" w:rsidRPr="002B6904" w:rsidRDefault="002B6904" w:rsidP="002B6904">
      <w:pPr>
        <w:pStyle w:val="ListParagraph"/>
        <w:numPr>
          <w:ilvl w:val="0"/>
          <w:numId w:val="3"/>
        </w:numPr>
        <w:spacing w:after="0"/>
        <w:rPr>
          <w:rFonts w:ascii="Arial" w:eastAsia="Times New Roman" w:hAnsi="Arial" w:cs="Arial"/>
          <w:kern w:val="0"/>
          <w:sz w:val="24"/>
          <w:szCs w:val="24"/>
          <w14:ligatures w14:val="none"/>
        </w:rPr>
      </w:pPr>
      <w:r w:rsidRPr="002B6904">
        <w:rPr>
          <w:rFonts w:ascii="Arial" w:eastAsia="Times New Roman" w:hAnsi="Arial" w:cs="Arial"/>
          <w:kern w:val="0"/>
          <w:sz w:val="24"/>
          <w:szCs w:val="24"/>
          <w14:ligatures w14:val="none"/>
        </w:rPr>
        <w:t xml:space="preserve">Updating the reference in column 4 of Schedule 2 of the 2011 Order to specify that the </w:t>
      </w:r>
      <w:r>
        <w:rPr>
          <w:rFonts w:ascii="Arial" w:eastAsia="Times New Roman" w:hAnsi="Arial" w:cs="Arial"/>
          <w:kern w:val="0"/>
          <w:sz w:val="24"/>
          <w:szCs w:val="24"/>
          <w14:ligatures w14:val="none"/>
        </w:rPr>
        <w:t xml:space="preserve">restriction on </w:t>
      </w:r>
      <w:r w:rsidRPr="002B6904">
        <w:rPr>
          <w:rFonts w:ascii="Arial" w:eastAsia="Times New Roman" w:hAnsi="Arial" w:cs="Arial"/>
          <w:kern w:val="0"/>
          <w:sz w:val="24"/>
          <w:szCs w:val="24"/>
          <w14:ligatures w14:val="none"/>
        </w:rPr>
        <w:t>'Market Place Southern Side' applies from Monday to Friday.</w:t>
      </w:r>
    </w:p>
    <w:p w14:paraId="6F816EAC" w14:textId="77777777" w:rsidR="00A70E37" w:rsidRPr="00A70E37" w:rsidRDefault="00A70E37" w:rsidP="00A70E37">
      <w:pPr>
        <w:spacing w:after="0" w:line="240" w:lineRule="auto"/>
        <w:rPr>
          <w:rFonts w:ascii="Arial" w:eastAsia="Times New Roman" w:hAnsi="Arial" w:cs="Arial"/>
          <w:kern w:val="0"/>
          <w:sz w:val="24"/>
          <w:szCs w:val="24"/>
          <w14:ligatures w14:val="none"/>
        </w:rPr>
      </w:pPr>
    </w:p>
    <w:p w14:paraId="7935E687" w14:textId="161D64D1" w:rsidR="00C875F0" w:rsidRDefault="00C875F0" w:rsidP="002C224D">
      <w:pPr>
        <w:spacing w:after="0" w:line="240" w:lineRule="auto"/>
        <w:jc w:val="both"/>
        <w:rPr>
          <w:rFonts w:ascii="Arial" w:eastAsia="Calibri" w:hAnsi="Arial" w:cs="Arial"/>
          <w:kern w:val="0"/>
          <w:sz w:val="24"/>
          <w:szCs w:val="24"/>
          <w14:ligatures w14:val="none"/>
        </w:rPr>
      </w:pPr>
      <w:r>
        <w:rPr>
          <w:rFonts w:ascii="Arial" w:eastAsia="Calibri" w:hAnsi="Arial" w:cs="Arial"/>
          <w:kern w:val="0"/>
          <w:sz w:val="24"/>
          <w:szCs w:val="24"/>
          <w:lang w:val="en-US"/>
          <w14:ligatures w14:val="none"/>
        </w:rPr>
        <w:t xml:space="preserve">By consolidating and </w:t>
      </w:r>
      <w:r w:rsidR="00A375E0">
        <w:rPr>
          <w:rFonts w:ascii="Arial" w:eastAsia="Calibri" w:hAnsi="Arial" w:cs="Arial"/>
          <w:kern w:val="0"/>
          <w:sz w:val="24"/>
          <w:szCs w:val="24"/>
          <w:lang w:val="en-US"/>
          <w14:ligatures w14:val="none"/>
        </w:rPr>
        <w:t>varying the</w:t>
      </w:r>
      <w:r w:rsidRPr="00C875F0">
        <w:rPr>
          <w:rFonts w:ascii="Arial" w:eastAsia="Calibri" w:hAnsi="Arial" w:cs="Arial"/>
          <w:bCs/>
          <w:kern w:val="0"/>
          <w:sz w:val="24"/>
          <w:szCs w:val="24"/>
          <w14:ligatures w14:val="none"/>
        </w:rPr>
        <w:t xml:space="preserve"> 2011 Order</w:t>
      </w:r>
      <w:r w:rsidR="00BE4BAC">
        <w:rPr>
          <w:rFonts w:ascii="Arial" w:eastAsia="Calibri" w:hAnsi="Arial" w:cs="Arial"/>
          <w:bCs/>
          <w:kern w:val="0"/>
          <w:sz w:val="24"/>
          <w:szCs w:val="24"/>
          <w14:ligatures w14:val="none"/>
        </w:rPr>
        <w:t>,</w:t>
      </w:r>
      <w:r w:rsidRPr="00C875F0">
        <w:rPr>
          <w:rFonts w:ascii="Arial" w:eastAsia="Calibri" w:hAnsi="Arial" w:cs="Arial"/>
          <w:kern w:val="0"/>
          <w:sz w:val="24"/>
          <w:szCs w:val="24"/>
          <w14:ligatures w14:val="none"/>
        </w:rPr>
        <w:t xml:space="preserve"> </w:t>
      </w:r>
      <w:r w:rsidR="000068E8">
        <w:rPr>
          <w:rFonts w:ascii="Arial" w:eastAsia="Calibri" w:hAnsi="Arial" w:cs="Arial"/>
          <w:kern w:val="0"/>
          <w:sz w:val="24"/>
          <w:szCs w:val="24"/>
          <w14:ligatures w14:val="none"/>
        </w:rPr>
        <w:t xml:space="preserve">the </w:t>
      </w:r>
      <w:r w:rsidR="00D36531">
        <w:rPr>
          <w:rFonts w:ascii="Arial" w:eastAsia="Calibri" w:hAnsi="Arial" w:cs="Arial"/>
          <w:kern w:val="0"/>
          <w:sz w:val="24"/>
          <w:szCs w:val="24"/>
          <w14:ligatures w14:val="none"/>
        </w:rPr>
        <w:t>2011</w:t>
      </w:r>
      <w:r w:rsidR="00BD5F1B">
        <w:rPr>
          <w:rFonts w:ascii="Arial" w:eastAsia="Calibri" w:hAnsi="Arial" w:cs="Arial"/>
          <w:kern w:val="0"/>
          <w:sz w:val="24"/>
          <w:szCs w:val="24"/>
          <w14:ligatures w14:val="none"/>
        </w:rPr>
        <w:t xml:space="preserve"> Order</w:t>
      </w:r>
      <w:r w:rsidR="00D36531">
        <w:rPr>
          <w:rFonts w:ascii="Arial" w:eastAsia="Calibri" w:hAnsi="Arial" w:cs="Arial"/>
          <w:kern w:val="0"/>
          <w:sz w:val="24"/>
          <w:szCs w:val="24"/>
          <w14:ligatures w14:val="none"/>
        </w:rPr>
        <w:t xml:space="preserve"> </w:t>
      </w:r>
      <w:r w:rsidRPr="00C875F0">
        <w:rPr>
          <w:rFonts w:ascii="Arial" w:eastAsia="Calibri" w:hAnsi="Arial" w:cs="Arial"/>
          <w:kern w:val="0"/>
          <w:sz w:val="24"/>
          <w:szCs w:val="24"/>
          <w14:ligatures w14:val="none"/>
        </w:rPr>
        <w:t xml:space="preserve">will be revoked in its entirety on the date of commencement of the </w:t>
      </w:r>
      <w:r w:rsidR="00F40443">
        <w:rPr>
          <w:rFonts w:ascii="Arial" w:eastAsia="Calibri" w:hAnsi="Arial" w:cs="Arial"/>
          <w:kern w:val="0"/>
          <w:sz w:val="24"/>
          <w:szCs w:val="24"/>
          <w14:ligatures w14:val="none"/>
        </w:rPr>
        <w:t xml:space="preserve">above </w:t>
      </w:r>
      <w:r w:rsidRPr="00C875F0">
        <w:rPr>
          <w:rFonts w:ascii="Arial" w:eastAsia="Calibri" w:hAnsi="Arial" w:cs="Arial"/>
          <w:kern w:val="0"/>
          <w:sz w:val="24"/>
          <w:szCs w:val="24"/>
          <w14:ligatures w14:val="none"/>
        </w:rPr>
        <w:t xml:space="preserve">Order. </w:t>
      </w:r>
      <w:r w:rsidR="002907CF" w:rsidRPr="002907CF">
        <w:rPr>
          <w:rFonts w:ascii="Arial" w:eastAsia="Calibri" w:hAnsi="Arial" w:cs="Arial"/>
          <w:kern w:val="0"/>
          <w:sz w:val="24"/>
          <w:szCs w:val="24"/>
          <w14:ligatures w14:val="none"/>
        </w:rPr>
        <w:t xml:space="preserve">All existing road lengths with street parking places specified in the 2011 Order will maintain these restrictions in the </w:t>
      </w:r>
      <w:r w:rsidR="00A82B8A">
        <w:rPr>
          <w:rFonts w:ascii="Arial" w:eastAsia="Calibri" w:hAnsi="Arial" w:cs="Arial"/>
          <w:kern w:val="0"/>
          <w:sz w:val="24"/>
          <w:szCs w:val="24"/>
          <w14:ligatures w14:val="none"/>
        </w:rPr>
        <w:t>above</w:t>
      </w:r>
      <w:r w:rsidR="002907CF" w:rsidRPr="002907CF">
        <w:rPr>
          <w:rFonts w:ascii="Arial" w:eastAsia="Calibri" w:hAnsi="Arial" w:cs="Arial"/>
          <w:kern w:val="0"/>
          <w:sz w:val="24"/>
          <w:szCs w:val="24"/>
          <w14:ligatures w14:val="none"/>
        </w:rPr>
        <w:t xml:space="preserve"> Order</w:t>
      </w:r>
      <w:r w:rsidR="002907CF" w:rsidRPr="00C07A4A">
        <w:rPr>
          <w:rFonts w:ascii="Arial" w:eastAsia="Calibri" w:hAnsi="Arial" w:cs="Arial"/>
          <w:kern w:val="0"/>
          <w:sz w:val="24"/>
          <w:szCs w:val="24"/>
          <w14:ligatures w14:val="none"/>
        </w:rPr>
        <w:t xml:space="preserve">, </w:t>
      </w:r>
      <w:r w:rsidR="00C07A4A" w:rsidRPr="00C07A4A">
        <w:rPr>
          <w:rFonts w:ascii="Arial" w:eastAsia="Calibri" w:hAnsi="Arial" w:cs="Arial"/>
          <w:kern w:val="0"/>
          <w:sz w:val="24"/>
          <w:szCs w:val="24"/>
          <w14:ligatures w14:val="none"/>
        </w:rPr>
        <w:t>except where amendments have been made, as outlined above</w:t>
      </w:r>
      <w:r w:rsidR="00C07A4A">
        <w:rPr>
          <w:rFonts w:ascii="Arial" w:eastAsia="Calibri" w:hAnsi="Arial" w:cs="Arial"/>
          <w:kern w:val="0"/>
          <w:sz w:val="24"/>
          <w:szCs w:val="24"/>
          <w14:ligatures w14:val="none"/>
        </w:rPr>
        <w:t>.</w:t>
      </w:r>
    </w:p>
    <w:p w14:paraId="71D14CAC" w14:textId="77777777" w:rsidR="00C875F0" w:rsidRDefault="00C875F0" w:rsidP="002C224D">
      <w:pPr>
        <w:spacing w:after="0" w:line="240" w:lineRule="auto"/>
        <w:jc w:val="both"/>
        <w:rPr>
          <w:rFonts w:ascii="Arial" w:eastAsia="Calibri" w:hAnsi="Arial" w:cs="Arial"/>
          <w:kern w:val="0"/>
          <w:sz w:val="24"/>
          <w:szCs w:val="24"/>
          <w14:ligatures w14:val="none"/>
        </w:rPr>
      </w:pPr>
    </w:p>
    <w:p w14:paraId="14832894" w14:textId="5DCF4D1B" w:rsidR="002C224D" w:rsidRPr="002C224D" w:rsidRDefault="002C224D" w:rsidP="002C224D">
      <w:pPr>
        <w:spacing w:after="0" w:line="240" w:lineRule="auto"/>
        <w:jc w:val="both"/>
        <w:rPr>
          <w:rFonts w:ascii="Arial" w:eastAsia="Calibri" w:hAnsi="Arial" w:cs="Arial"/>
          <w:kern w:val="0"/>
          <w:sz w:val="24"/>
          <w:szCs w:val="24"/>
          <w14:ligatures w14:val="none"/>
        </w:rPr>
      </w:pPr>
      <w:r w:rsidRPr="002C224D">
        <w:rPr>
          <w:rFonts w:ascii="Arial" w:eastAsia="Calibri" w:hAnsi="Arial" w:cs="Arial"/>
          <w:kern w:val="0"/>
          <w:sz w:val="24"/>
          <w:szCs w:val="24"/>
          <w14:ligatures w14:val="none"/>
        </w:rPr>
        <w:t>The purpose of this consolidation and variation includes making typographical corrections and removing superfluous wording for clarity, updating legislative references to comply with the current Road Traffic Regulation Act 1984, adding new definitions and clarifying existing definitions to align with existing legislation and practices.</w:t>
      </w:r>
    </w:p>
    <w:p w14:paraId="286E946A" w14:textId="77777777" w:rsidR="00A70E37" w:rsidRPr="00A70E37" w:rsidRDefault="00A70E37" w:rsidP="00A70E37">
      <w:pPr>
        <w:spacing w:after="0" w:line="240" w:lineRule="auto"/>
        <w:jc w:val="both"/>
        <w:rPr>
          <w:rFonts w:ascii="Arial" w:eastAsia="Calibri" w:hAnsi="Arial" w:cs="Arial"/>
          <w:kern w:val="0"/>
          <w:sz w:val="24"/>
          <w:szCs w:val="24"/>
          <w14:ligatures w14:val="none"/>
        </w:rPr>
      </w:pPr>
    </w:p>
    <w:p w14:paraId="12FE7A81" w14:textId="795B306A" w:rsidR="00A6618D" w:rsidRPr="00A6618D" w:rsidRDefault="00A6618D" w:rsidP="00A6618D">
      <w:pPr>
        <w:spacing w:after="0" w:line="240" w:lineRule="auto"/>
        <w:jc w:val="both"/>
        <w:rPr>
          <w:rFonts w:ascii="Arial" w:eastAsia="Times New Roman" w:hAnsi="Arial" w:cs="Times New Roman"/>
          <w:bCs/>
          <w:kern w:val="0"/>
          <w:sz w:val="24"/>
          <w:szCs w:val="24"/>
          <w14:ligatures w14:val="none"/>
        </w:rPr>
      </w:pPr>
      <w:r w:rsidRPr="00A6618D">
        <w:rPr>
          <w:rFonts w:ascii="Arial" w:eastAsia="Times New Roman" w:hAnsi="Arial" w:cs="Times New Roman"/>
          <w:bCs/>
          <w:kern w:val="0"/>
          <w:sz w:val="24"/>
          <w:szCs w:val="24"/>
          <w14:ligatures w14:val="none"/>
        </w:rPr>
        <w:t xml:space="preserve">A copy of the draft Order, a plan, Statement of Reasons for making the Order, and a copy of the </w:t>
      </w:r>
      <w:r w:rsidR="00DC2DC3">
        <w:rPr>
          <w:rFonts w:ascii="Arial" w:eastAsia="Times New Roman" w:hAnsi="Arial" w:cs="Times New Roman"/>
          <w:bCs/>
          <w:kern w:val="0"/>
          <w:sz w:val="24"/>
          <w:szCs w:val="24"/>
          <w14:ligatures w14:val="none"/>
        </w:rPr>
        <w:t xml:space="preserve">2011 </w:t>
      </w:r>
      <w:r w:rsidRPr="00A6618D">
        <w:rPr>
          <w:rFonts w:ascii="Arial" w:eastAsia="Times New Roman" w:hAnsi="Arial" w:cs="Times New Roman"/>
          <w:bCs/>
          <w:kern w:val="0"/>
          <w:sz w:val="24"/>
          <w:szCs w:val="24"/>
          <w14:ligatures w14:val="none"/>
        </w:rPr>
        <w:t xml:space="preserve">Order may be viewed online at </w:t>
      </w:r>
      <w:hyperlink r:id="rId7" w:history="1">
        <w:r w:rsidRPr="00A6618D">
          <w:rPr>
            <w:rStyle w:val="Hyperlink"/>
            <w:rFonts w:ascii="Arial" w:eastAsia="Times New Roman" w:hAnsi="Arial" w:cs="Times New Roman"/>
            <w:bCs/>
            <w:kern w:val="0"/>
            <w:sz w:val="24"/>
            <w:szCs w:val="24"/>
            <w14:ligatures w14:val="none"/>
          </w:rPr>
          <w:t>https://norfolk.citizenspace.com/</w:t>
        </w:r>
      </w:hyperlink>
      <w:r w:rsidRPr="00A6618D">
        <w:rPr>
          <w:rFonts w:ascii="Arial" w:eastAsia="Times New Roman" w:hAnsi="Arial" w:cs="Times New Roman"/>
          <w:bCs/>
          <w:kern w:val="0"/>
          <w:sz w:val="24"/>
          <w:szCs w:val="24"/>
          <w14:ligatures w14:val="none"/>
        </w:rPr>
        <w:t xml:space="preserve">. Copies may </w:t>
      </w:r>
      <w:r w:rsidRPr="00A6618D">
        <w:rPr>
          <w:rFonts w:ascii="Arial" w:eastAsia="Times New Roman" w:hAnsi="Arial" w:cs="Times New Roman"/>
          <w:bCs/>
          <w:kern w:val="0"/>
          <w:sz w:val="24"/>
          <w:szCs w:val="24"/>
          <w14:ligatures w14:val="none"/>
        </w:rPr>
        <w:lastRenderedPageBreak/>
        <w:t xml:space="preserve">also be available for inspection at Norfolk County Council, County Hall, Norwich and at the offices of the </w:t>
      </w:r>
      <w:r w:rsidR="00A16579" w:rsidRPr="00A16579">
        <w:rPr>
          <w:rFonts w:ascii="Arial" w:eastAsia="Times New Roman" w:hAnsi="Arial" w:cs="Times New Roman"/>
          <w:bCs/>
          <w:kern w:val="0"/>
          <w:sz w:val="24"/>
          <w:szCs w:val="24"/>
          <w14:ligatures w14:val="none"/>
        </w:rPr>
        <w:t>Broadland District Council, The Horizon Centre, Peachman Way, Broadland Business Park, Norwich NR7 0WF</w:t>
      </w:r>
      <w:r w:rsidRPr="00A6618D">
        <w:rPr>
          <w:rFonts w:ascii="Arial" w:eastAsia="Times New Roman" w:hAnsi="Arial" w:cs="Times New Roman"/>
          <w:bCs/>
          <w:kern w:val="0"/>
          <w:sz w:val="24"/>
          <w:szCs w:val="24"/>
          <w14:ligatures w14:val="none"/>
        </w:rPr>
        <w:t>, during normal office hours.  However, in house staffing levels may have been reduced and viewing online would be recommended.</w:t>
      </w:r>
    </w:p>
    <w:p w14:paraId="47AE602F" w14:textId="77777777" w:rsidR="00A6618D" w:rsidRPr="00A6618D" w:rsidRDefault="00A6618D" w:rsidP="00A6618D">
      <w:pPr>
        <w:spacing w:after="0" w:line="240" w:lineRule="auto"/>
        <w:jc w:val="both"/>
        <w:rPr>
          <w:rFonts w:ascii="Arial" w:eastAsia="Times New Roman" w:hAnsi="Arial" w:cs="Times New Roman"/>
          <w:bCs/>
          <w:kern w:val="0"/>
          <w:sz w:val="24"/>
          <w:szCs w:val="24"/>
          <w14:ligatures w14:val="none"/>
        </w:rPr>
      </w:pPr>
    </w:p>
    <w:p w14:paraId="68931981" w14:textId="3995ABA2" w:rsidR="00A70E37" w:rsidRPr="002953F4" w:rsidRDefault="00A6618D" w:rsidP="00A6618D">
      <w:pPr>
        <w:spacing w:after="0" w:line="240" w:lineRule="auto"/>
        <w:jc w:val="both"/>
        <w:rPr>
          <w:rFonts w:ascii="Arial" w:eastAsia="Times New Roman" w:hAnsi="Arial" w:cs="Times New Roman"/>
          <w:bCs/>
          <w:kern w:val="0"/>
          <w:sz w:val="24"/>
          <w:szCs w:val="24"/>
          <w14:ligatures w14:val="none"/>
        </w:rPr>
      </w:pPr>
      <w:r w:rsidRPr="00A6618D">
        <w:rPr>
          <w:rFonts w:ascii="Arial" w:eastAsia="Times New Roman" w:hAnsi="Arial" w:cs="Times New Roman"/>
          <w:bCs/>
          <w:kern w:val="0"/>
          <w:sz w:val="24"/>
          <w:szCs w:val="24"/>
          <w14:ligatures w14:val="none"/>
        </w:rPr>
        <w:t>Any objections and representations relating to the Order must be made in writing and must specify the grounds on which they are made.</w:t>
      </w:r>
      <w:r w:rsidR="00DC2DC3">
        <w:rPr>
          <w:rFonts w:ascii="Arial" w:eastAsia="Times New Roman" w:hAnsi="Arial" w:cs="Times New Roman"/>
          <w:bCs/>
          <w:kern w:val="0"/>
          <w:sz w:val="24"/>
          <w:szCs w:val="24"/>
          <w14:ligatures w14:val="none"/>
        </w:rPr>
        <w:t xml:space="preserve"> </w:t>
      </w:r>
      <w:r w:rsidRPr="00A6618D">
        <w:rPr>
          <w:rFonts w:ascii="Arial" w:eastAsia="Times New Roman" w:hAnsi="Arial" w:cs="Times New Roman"/>
          <w:bCs/>
          <w:kern w:val="0"/>
          <w:sz w:val="24"/>
          <w:szCs w:val="24"/>
          <w14:ligatures w14:val="none"/>
        </w:rPr>
        <w:t xml:space="preserve">All correspondence for these proposals must be received at the office of nplaw, Norfolk County Council, County Hall, </w:t>
      </w:r>
      <w:r w:rsidRPr="002953F4">
        <w:rPr>
          <w:rFonts w:ascii="Arial" w:eastAsia="Times New Roman" w:hAnsi="Arial" w:cs="Times New Roman"/>
          <w:bCs/>
          <w:kern w:val="0"/>
          <w:sz w:val="24"/>
          <w:szCs w:val="24"/>
          <w14:ligatures w14:val="none"/>
        </w:rPr>
        <w:t xml:space="preserve">Martineau Lane, Norwich, NR1 2DH, marked for the attention of Mr J Hulse by </w:t>
      </w:r>
      <w:r w:rsidR="009904F0">
        <w:rPr>
          <w:rFonts w:ascii="Arial" w:eastAsia="Times New Roman" w:hAnsi="Arial" w:cs="Times New Roman"/>
          <w:bCs/>
          <w:kern w:val="0"/>
          <w:sz w:val="24"/>
          <w:szCs w:val="24"/>
          <w14:ligatures w14:val="none"/>
        </w:rPr>
        <w:t>16</w:t>
      </w:r>
      <w:r w:rsidR="00425A56" w:rsidRPr="00425A56">
        <w:rPr>
          <w:rFonts w:ascii="Arial" w:eastAsia="Times New Roman" w:hAnsi="Arial" w:cs="Times New Roman"/>
          <w:bCs/>
          <w:kern w:val="0"/>
          <w:sz w:val="24"/>
          <w:szCs w:val="24"/>
          <w:vertAlign w:val="superscript"/>
          <w14:ligatures w14:val="none"/>
        </w:rPr>
        <w:t>th</w:t>
      </w:r>
      <w:r w:rsidR="00425A56">
        <w:rPr>
          <w:rFonts w:ascii="Arial" w:eastAsia="Times New Roman" w:hAnsi="Arial" w:cs="Times New Roman"/>
          <w:bCs/>
          <w:kern w:val="0"/>
          <w:sz w:val="24"/>
          <w:szCs w:val="24"/>
          <w14:ligatures w14:val="none"/>
        </w:rPr>
        <w:t xml:space="preserve"> </w:t>
      </w:r>
      <w:r w:rsidR="00425A56" w:rsidRPr="002953F4">
        <w:rPr>
          <w:rFonts w:ascii="Arial" w:eastAsia="Times New Roman" w:hAnsi="Arial" w:cs="Times New Roman"/>
          <w:bCs/>
          <w:kern w:val="0"/>
          <w:sz w:val="24"/>
          <w:szCs w:val="24"/>
          <w14:ligatures w14:val="none"/>
        </w:rPr>
        <w:t>December</w:t>
      </w:r>
      <w:r w:rsidR="002953F4" w:rsidRPr="002953F4">
        <w:rPr>
          <w:rFonts w:ascii="Arial" w:eastAsia="Times New Roman" w:hAnsi="Arial" w:cs="Times New Roman"/>
          <w:bCs/>
          <w:kern w:val="0"/>
          <w:sz w:val="24"/>
          <w:szCs w:val="24"/>
          <w14:ligatures w14:val="none"/>
        </w:rPr>
        <w:t xml:space="preserve"> </w:t>
      </w:r>
      <w:r w:rsidRPr="002953F4">
        <w:rPr>
          <w:rFonts w:ascii="Arial" w:eastAsia="Times New Roman" w:hAnsi="Arial" w:cs="Times New Roman"/>
          <w:bCs/>
          <w:kern w:val="0"/>
          <w:sz w:val="24"/>
          <w:szCs w:val="24"/>
          <w14:ligatures w14:val="none"/>
        </w:rPr>
        <w:t xml:space="preserve">2025. They may also be emailed to </w:t>
      </w:r>
      <w:hyperlink r:id="rId8" w:history="1">
        <w:r w:rsidRPr="002953F4">
          <w:rPr>
            <w:rStyle w:val="Hyperlink"/>
            <w:rFonts w:ascii="Arial" w:eastAsia="Times New Roman" w:hAnsi="Arial" w:cs="Times New Roman"/>
            <w:bCs/>
            <w:kern w:val="0"/>
            <w:sz w:val="24"/>
            <w:szCs w:val="24"/>
            <w14:ligatures w14:val="none"/>
          </w:rPr>
          <w:t>TrafficOrders@norfolk.gov.uk</w:t>
        </w:r>
      </w:hyperlink>
      <w:r w:rsidRPr="002953F4">
        <w:rPr>
          <w:rFonts w:ascii="Arial" w:eastAsia="Times New Roman" w:hAnsi="Arial" w:cs="Times New Roman"/>
          <w:bCs/>
          <w:kern w:val="0"/>
          <w:sz w:val="24"/>
          <w:szCs w:val="24"/>
          <w14:ligatures w14:val="none"/>
        </w:rPr>
        <w:t>.</w:t>
      </w:r>
    </w:p>
    <w:p w14:paraId="7FD84264" w14:textId="77777777" w:rsidR="00A6618D" w:rsidRPr="002953F4" w:rsidRDefault="00A6618D" w:rsidP="00A6618D">
      <w:pPr>
        <w:spacing w:after="0" w:line="240" w:lineRule="auto"/>
        <w:jc w:val="both"/>
        <w:rPr>
          <w:rFonts w:ascii="Arial" w:eastAsia="Times New Roman" w:hAnsi="Arial" w:cs="Arial"/>
          <w:kern w:val="0"/>
          <w:sz w:val="24"/>
          <w:szCs w:val="24"/>
          <w14:ligatures w14:val="none"/>
        </w:rPr>
      </w:pPr>
    </w:p>
    <w:p w14:paraId="6E46595B" w14:textId="0BA0FA94" w:rsidR="00A70E37" w:rsidRPr="002953F4" w:rsidRDefault="00A70E37" w:rsidP="00A70E37">
      <w:pPr>
        <w:spacing w:after="0" w:line="240" w:lineRule="auto"/>
        <w:rPr>
          <w:rFonts w:ascii="Arial" w:eastAsia="Times New Roman" w:hAnsi="Arial" w:cs="Arial"/>
          <w:kern w:val="0"/>
          <w:sz w:val="24"/>
          <w:szCs w:val="24"/>
          <w14:ligatures w14:val="none"/>
        </w:rPr>
      </w:pPr>
      <w:r w:rsidRPr="002953F4">
        <w:rPr>
          <w:rFonts w:ascii="Arial" w:eastAsia="Times New Roman" w:hAnsi="Arial" w:cs="Times New Roman"/>
          <w:kern w:val="0"/>
          <w:sz w:val="24"/>
          <w:szCs w:val="20"/>
          <w14:ligatures w14:val="none"/>
        </w:rPr>
        <w:t xml:space="preserve">The Officer dealing with public enquiries concerning these proposals </w:t>
      </w:r>
      <w:r w:rsidR="009143F4" w:rsidRPr="002953F4">
        <w:rPr>
          <w:rFonts w:ascii="Arial" w:eastAsia="Times New Roman" w:hAnsi="Arial" w:cs="Times New Roman"/>
          <w:kern w:val="0"/>
          <w:sz w:val="24"/>
          <w:szCs w:val="20"/>
          <w14:ligatures w14:val="none"/>
        </w:rPr>
        <w:t xml:space="preserve">is Mrs S Craske, </w:t>
      </w:r>
      <w:r w:rsidRPr="002953F4">
        <w:rPr>
          <w:rFonts w:ascii="Arial" w:eastAsia="Times New Roman" w:hAnsi="Arial" w:cs="Arial"/>
          <w:kern w:val="0"/>
          <w:sz w:val="24"/>
          <w:szCs w:val="24"/>
          <w14:ligatures w14:val="none"/>
        </w:rPr>
        <w:t>telephone 0344 800 8020</w:t>
      </w:r>
      <w:r w:rsidR="00F304E6" w:rsidRPr="002953F4">
        <w:rPr>
          <w:rFonts w:ascii="Arial" w:eastAsia="Times New Roman" w:hAnsi="Arial" w:cs="Arial"/>
          <w:kern w:val="0"/>
          <w:sz w:val="24"/>
          <w:szCs w:val="24"/>
          <w14:ligatures w14:val="none"/>
        </w:rPr>
        <w:t>.</w:t>
      </w:r>
    </w:p>
    <w:p w14:paraId="1BDEDCB1" w14:textId="77777777" w:rsidR="00A70E37" w:rsidRPr="002953F4" w:rsidRDefault="00A70E37" w:rsidP="00A70E37">
      <w:pPr>
        <w:spacing w:after="0" w:line="240" w:lineRule="auto"/>
        <w:rPr>
          <w:rFonts w:ascii="Arial" w:eastAsia="Times New Roman" w:hAnsi="Arial" w:cs="Arial"/>
          <w:kern w:val="0"/>
          <w:sz w:val="24"/>
          <w:szCs w:val="24"/>
          <w14:ligatures w14:val="none"/>
        </w:rPr>
      </w:pPr>
    </w:p>
    <w:p w14:paraId="4FC523AE" w14:textId="55435FA1" w:rsidR="00A70E37" w:rsidRPr="002953F4" w:rsidRDefault="00A70E37" w:rsidP="00A70E37">
      <w:pPr>
        <w:spacing w:after="0" w:line="240" w:lineRule="auto"/>
        <w:rPr>
          <w:rFonts w:ascii="Arial" w:eastAsia="Times New Roman" w:hAnsi="Arial" w:cs="Arial"/>
          <w:kern w:val="0"/>
          <w:sz w:val="24"/>
          <w:szCs w:val="24"/>
          <w14:ligatures w14:val="none"/>
        </w:rPr>
      </w:pPr>
      <w:r w:rsidRPr="002953F4">
        <w:rPr>
          <w:rFonts w:ascii="Arial" w:eastAsia="Times New Roman" w:hAnsi="Arial" w:cs="Arial"/>
          <w:kern w:val="0"/>
          <w:sz w:val="24"/>
          <w:szCs w:val="24"/>
          <w14:ligatures w14:val="none"/>
        </w:rPr>
        <w:t xml:space="preserve">Dated this </w:t>
      </w:r>
      <w:r w:rsidR="00774520">
        <w:rPr>
          <w:rFonts w:ascii="Arial" w:eastAsia="Times New Roman" w:hAnsi="Arial" w:cs="Arial"/>
          <w:kern w:val="0"/>
          <w:sz w:val="24"/>
          <w:szCs w:val="24"/>
          <w14:ligatures w14:val="none"/>
        </w:rPr>
        <w:t>21</w:t>
      </w:r>
      <w:r w:rsidR="00774520">
        <w:rPr>
          <w:rFonts w:ascii="Arial" w:eastAsia="Times New Roman" w:hAnsi="Arial" w:cs="Arial"/>
          <w:kern w:val="0"/>
          <w:sz w:val="24"/>
          <w:szCs w:val="24"/>
          <w:vertAlign w:val="superscript"/>
          <w14:ligatures w14:val="none"/>
        </w:rPr>
        <w:t>st</w:t>
      </w:r>
      <w:r w:rsidR="00596027" w:rsidRPr="002953F4">
        <w:rPr>
          <w:rFonts w:ascii="Arial" w:eastAsia="Times New Roman" w:hAnsi="Arial" w:cs="Arial"/>
          <w:kern w:val="0"/>
          <w:sz w:val="24"/>
          <w:szCs w:val="24"/>
          <w14:ligatures w14:val="none"/>
        </w:rPr>
        <w:t xml:space="preserve"> </w:t>
      </w:r>
      <w:r w:rsidRPr="002953F4">
        <w:rPr>
          <w:rFonts w:ascii="Arial" w:eastAsia="Times New Roman" w:hAnsi="Arial" w:cs="Arial"/>
          <w:kern w:val="0"/>
          <w:sz w:val="24"/>
          <w:szCs w:val="24"/>
          <w14:ligatures w14:val="none"/>
        </w:rPr>
        <w:t xml:space="preserve">day of </w:t>
      </w:r>
      <w:r w:rsidR="00596027" w:rsidRPr="002953F4">
        <w:rPr>
          <w:rFonts w:ascii="Arial" w:eastAsia="Times New Roman" w:hAnsi="Arial" w:cs="Arial"/>
          <w:kern w:val="0"/>
          <w:sz w:val="24"/>
          <w:szCs w:val="24"/>
          <w14:ligatures w14:val="none"/>
        </w:rPr>
        <w:t xml:space="preserve">November </w:t>
      </w:r>
      <w:r w:rsidRPr="002953F4">
        <w:rPr>
          <w:rFonts w:ascii="Arial" w:eastAsia="Times New Roman" w:hAnsi="Arial" w:cs="Arial"/>
          <w:kern w:val="0"/>
          <w:sz w:val="24"/>
          <w:szCs w:val="24"/>
          <w14:ligatures w14:val="none"/>
        </w:rPr>
        <w:t>202</w:t>
      </w:r>
      <w:r w:rsidR="00F64212" w:rsidRPr="002953F4">
        <w:rPr>
          <w:rFonts w:ascii="Arial" w:eastAsia="Times New Roman" w:hAnsi="Arial" w:cs="Arial"/>
          <w:kern w:val="0"/>
          <w:sz w:val="24"/>
          <w:szCs w:val="24"/>
          <w14:ligatures w14:val="none"/>
        </w:rPr>
        <w:t>5</w:t>
      </w:r>
    </w:p>
    <w:p w14:paraId="58F69896" w14:textId="77777777" w:rsidR="00A70E37" w:rsidRPr="002953F4" w:rsidRDefault="00A70E37" w:rsidP="00A70E37">
      <w:pPr>
        <w:spacing w:after="0" w:line="240" w:lineRule="auto"/>
        <w:rPr>
          <w:rFonts w:ascii="Arial" w:eastAsia="Times New Roman" w:hAnsi="Arial" w:cs="Times New Roman"/>
          <w:kern w:val="0"/>
          <w:sz w:val="24"/>
          <w:szCs w:val="20"/>
          <w14:ligatures w14:val="none"/>
        </w:rPr>
      </w:pPr>
    </w:p>
    <w:p w14:paraId="564BC4C7"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2953F4">
        <w:rPr>
          <w:rFonts w:ascii="Arial" w:eastAsia="Times New Roman" w:hAnsi="Arial" w:cs="Times New Roman"/>
          <w:kern w:val="0"/>
          <w:sz w:val="24"/>
          <w:szCs w:val="20"/>
          <w14:ligatures w14:val="none"/>
        </w:rPr>
        <w:t>Katrina Hulatt</w:t>
      </w:r>
    </w:p>
    <w:p w14:paraId="33C8ED8C"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Director of Legal Services (nplaw)</w:t>
      </w:r>
    </w:p>
    <w:p w14:paraId="3E4DD2E0"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County Hall</w:t>
      </w:r>
      <w:r w:rsidRPr="00CF52B1">
        <w:rPr>
          <w:rFonts w:ascii="Arial" w:eastAsia="Times New Roman" w:hAnsi="Arial" w:cs="Times New Roman"/>
          <w:kern w:val="0"/>
          <w:sz w:val="24"/>
          <w:szCs w:val="20"/>
          <w14:ligatures w14:val="none"/>
        </w:rPr>
        <w:tab/>
      </w:r>
      <w:r w:rsidRPr="00CF52B1">
        <w:rPr>
          <w:rFonts w:ascii="Arial" w:eastAsia="Times New Roman" w:hAnsi="Arial" w:cs="Times New Roman"/>
          <w:kern w:val="0"/>
          <w:sz w:val="24"/>
          <w:szCs w:val="20"/>
          <w14:ligatures w14:val="none"/>
        </w:rPr>
        <w:tab/>
      </w:r>
    </w:p>
    <w:p w14:paraId="4A9FABFF"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Martineau Lane</w:t>
      </w:r>
    </w:p>
    <w:p w14:paraId="6A96408F"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Norwich</w:t>
      </w:r>
    </w:p>
    <w:p w14:paraId="21378F82"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NR1 2DH</w:t>
      </w:r>
    </w:p>
    <w:p w14:paraId="6B8934BB"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p>
    <w:p w14:paraId="09B8E738" w14:textId="77777777" w:rsidR="00CF52B1" w:rsidRPr="00CF52B1" w:rsidRDefault="00CF52B1" w:rsidP="00CF52B1">
      <w:pPr>
        <w:tabs>
          <w:tab w:val="left" w:pos="3544"/>
        </w:tabs>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Note: Information you send to the Council will be used for any purpose connected with these proposals and will be held as long as reasonably necessary for those purposes. It may also be released to others in response to freedom of information requests.</w:t>
      </w:r>
    </w:p>
    <w:p w14:paraId="161CD9D4" w14:textId="77777777" w:rsidR="003348E0" w:rsidRDefault="003348E0"/>
    <w:sectPr w:rsidR="003348E0" w:rsidSect="00C913E0">
      <w:headerReference w:type="default" r:id="rId9"/>
      <w:footerReference w:type="default" r:id="rId10"/>
      <w:pgSz w:w="11906" w:h="16838" w:code="9"/>
      <w:pgMar w:top="983" w:right="1296" w:bottom="720" w:left="1296" w:header="576" w:footer="112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B267" w14:textId="77777777" w:rsidR="00E124D6" w:rsidRDefault="00E124D6" w:rsidP="00F64212">
      <w:pPr>
        <w:spacing w:after="0" w:line="240" w:lineRule="auto"/>
      </w:pPr>
      <w:r>
        <w:separator/>
      </w:r>
    </w:p>
  </w:endnote>
  <w:endnote w:type="continuationSeparator" w:id="0">
    <w:p w14:paraId="73D3D9AD" w14:textId="77777777" w:rsidR="00E124D6" w:rsidRDefault="00E124D6" w:rsidP="00F6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858B" w14:textId="763E5CB8" w:rsidR="003A017A" w:rsidRPr="0073288B" w:rsidRDefault="0073288B" w:rsidP="0073288B">
    <w:pPr>
      <w:pStyle w:val="Footer"/>
    </w:pPr>
    <w:r w:rsidRPr="0073288B">
      <w:t>Street Parking Places - 1st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9917" w14:textId="77777777" w:rsidR="00E124D6" w:rsidRDefault="00E124D6" w:rsidP="00F64212">
      <w:pPr>
        <w:spacing w:after="0" w:line="240" w:lineRule="auto"/>
      </w:pPr>
      <w:r>
        <w:separator/>
      </w:r>
    </w:p>
  </w:footnote>
  <w:footnote w:type="continuationSeparator" w:id="0">
    <w:p w14:paraId="7C6DA219" w14:textId="77777777" w:rsidR="00E124D6" w:rsidRDefault="00E124D6" w:rsidP="00F6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C5E2" w14:textId="4A188359" w:rsidR="00DC2DC3" w:rsidRPr="00BC5C2E" w:rsidRDefault="00DC2DC3" w:rsidP="00BC5C2E">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BBB"/>
    <w:multiLevelType w:val="hybridMultilevel"/>
    <w:tmpl w:val="9F8A0B9E"/>
    <w:lvl w:ilvl="0" w:tplc="9E5005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B54DBA"/>
    <w:multiLevelType w:val="hybridMultilevel"/>
    <w:tmpl w:val="F814BDA2"/>
    <w:lvl w:ilvl="0" w:tplc="4A7E4A2C">
      <w:start w:val="1"/>
      <w:numFmt w:val="lowerLetter"/>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50B62B0E"/>
    <w:multiLevelType w:val="hybridMultilevel"/>
    <w:tmpl w:val="986834C8"/>
    <w:lvl w:ilvl="0" w:tplc="BC802ED2">
      <w:start w:val="1"/>
      <w:numFmt w:val="lowerRoman"/>
      <w:lvlText w:val="(%1)"/>
      <w:lvlJc w:val="left"/>
      <w:pPr>
        <w:ind w:left="2790" w:hanging="72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3" w15:restartNumberingAfterBreak="0">
    <w:nsid w:val="521D6BF7"/>
    <w:multiLevelType w:val="multilevel"/>
    <w:tmpl w:val="7D325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4D5CEA"/>
    <w:multiLevelType w:val="hybridMultilevel"/>
    <w:tmpl w:val="9F0E7860"/>
    <w:lvl w:ilvl="0" w:tplc="E6A04C7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6961285">
    <w:abstractNumId w:val="1"/>
  </w:num>
  <w:num w:numId="2" w16cid:durableId="1765956943">
    <w:abstractNumId w:val="2"/>
  </w:num>
  <w:num w:numId="3" w16cid:durableId="2141799394">
    <w:abstractNumId w:val="4"/>
  </w:num>
  <w:num w:numId="4" w16cid:durableId="23679189">
    <w:abstractNumId w:val="0"/>
  </w:num>
  <w:num w:numId="5" w16cid:durableId="62385285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37"/>
    <w:rsid w:val="00005D3E"/>
    <w:rsid w:val="000068E8"/>
    <w:rsid w:val="000079D9"/>
    <w:rsid w:val="00047F4F"/>
    <w:rsid w:val="001360D6"/>
    <w:rsid w:val="00137ADF"/>
    <w:rsid w:val="00140D2D"/>
    <w:rsid w:val="001D22D8"/>
    <w:rsid w:val="002159E1"/>
    <w:rsid w:val="00260E93"/>
    <w:rsid w:val="002907CF"/>
    <w:rsid w:val="00290B52"/>
    <w:rsid w:val="00291B9C"/>
    <w:rsid w:val="002953F4"/>
    <w:rsid w:val="002B3A3B"/>
    <w:rsid w:val="002B6904"/>
    <w:rsid w:val="002C10A2"/>
    <w:rsid w:val="002C224D"/>
    <w:rsid w:val="002D71B7"/>
    <w:rsid w:val="002E6B1C"/>
    <w:rsid w:val="003348E0"/>
    <w:rsid w:val="0036454B"/>
    <w:rsid w:val="003A017A"/>
    <w:rsid w:val="004024F6"/>
    <w:rsid w:val="00425A56"/>
    <w:rsid w:val="004328F0"/>
    <w:rsid w:val="0046599E"/>
    <w:rsid w:val="0047172E"/>
    <w:rsid w:val="004821DF"/>
    <w:rsid w:val="00490274"/>
    <w:rsid w:val="0049450E"/>
    <w:rsid w:val="004E608C"/>
    <w:rsid w:val="005025F1"/>
    <w:rsid w:val="00503B47"/>
    <w:rsid w:val="0051338C"/>
    <w:rsid w:val="00584CD9"/>
    <w:rsid w:val="00596027"/>
    <w:rsid w:val="005B16D6"/>
    <w:rsid w:val="005C404B"/>
    <w:rsid w:val="00633A86"/>
    <w:rsid w:val="00635E8C"/>
    <w:rsid w:val="00696A3F"/>
    <w:rsid w:val="007136D7"/>
    <w:rsid w:val="00724FA4"/>
    <w:rsid w:val="0073288B"/>
    <w:rsid w:val="007515FB"/>
    <w:rsid w:val="00774520"/>
    <w:rsid w:val="00791D55"/>
    <w:rsid w:val="007F255D"/>
    <w:rsid w:val="007F7A61"/>
    <w:rsid w:val="008405B8"/>
    <w:rsid w:val="0085674E"/>
    <w:rsid w:val="0086343F"/>
    <w:rsid w:val="008C798A"/>
    <w:rsid w:val="008E5361"/>
    <w:rsid w:val="008F6316"/>
    <w:rsid w:val="00911B5F"/>
    <w:rsid w:val="009143F4"/>
    <w:rsid w:val="009157BA"/>
    <w:rsid w:val="009904F0"/>
    <w:rsid w:val="009E71B4"/>
    <w:rsid w:val="00A151D8"/>
    <w:rsid w:val="00A16579"/>
    <w:rsid w:val="00A2792C"/>
    <w:rsid w:val="00A338CB"/>
    <w:rsid w:val="00A375E0"/>
    <w:rsid w:val="00A6618D"/>
    <w:rsid w:val="00A70E37"/>
    <w:rsid w:val="00A800B9"/>
    <w:rsid w:val="00A82B8A"/>
    <w:rsid w:val="00A9428E"/>
    <w:rsid w:val="00AB639D"/>
    <w:rsid w:val="00AF1C83"/>
    <w:rsid w:val="00B11B48"/>
    <w:rsid w:val="00B17A30"/>
    <w:rsid w:val="00B22A74"/>
    <w:rsid w:val="00B3082B"/>
    <w:rsid w:val="00B3498E"/>
    <w:rsid w:val="00B46CC8"/>
    <w:rsid w:val="00B77BD2"/>
    <w:rsid w:val="00B92EAB"/>
    <w:rsid w:val="00BB1F31"/>
    <w:rsid w:val="00BD5F1B"/>
    <w:rsid w:val="00BE4BAC"/>
    <w:rsid w:val="00C02B0D"/>
    <w:rsid w:val="00C06CA6"/>
    <w:rsid w:val="00C07A4A"/>
    <w:rsid w:val="00C208EC"/>
    <w:rsid w:val="00C27E48"/>
    <w:rsid w:val="00C62B97"/>
    <w:rsid w:val="00C875F0"/>
    <w:rsid w:val="00C913E0"/>
    <w:rsid w:val="00C93D26"/>
    <w:rsid w:val="00CC1933"/>
    <w:rsid w:val="00CF52B1"/>
    <w:rsid w:val="00D058C9"/>
    <w:rsid w:val="00D21492"/>
    <w:rsid w:val="00D22E38"/>
    <w:rsid w:val="00D3145D"/>
    <w:rsid w:val="00D32452"/>
    <w:rsid w:val="00D36531"/>
    <w:rsid w:val="00D52B20"/>
    <w:rsid w:val="00D67127"/>
    <w:rsid w:val="00D7084F"/>
    <w:rsid w:val="00DC16F8"/>
    <w:rsid w:val="00DC2DC3"/>
    <w:rsid w:val="00DC32CC"/>
    <w:rsid w:val="00DF3550"/>
    <w:rsid w:val="00E12358"/>
    <w:rsid w:val="00E124D6"/>
    <w:rsid w:val="00E25481"/>
    <w:rsid w:val="00E55988"/>
    <w:rsid w:val="00E9327C"/>
    <w:rsid w:val="00ED7C2D"/>
    <w:rsid w:val="00EE5EC8"/>
    <w:rsid w:val="00EF39AC"/>
    <w:rsid w:val="00F16AC0"/>
    <w:rsid w:val="00F304E6"/>
    <w:rsid w:val="00F35D6E"/>
    <w:rsid w:val="00F40443"/>
    <w:rsid w:val="00F40C8C"/>
    <w:rsid w:val="00F57242"/>
    <w:rsid w:val="00F60ABB"/>
    <w:rsid w:val="00F616D1"/>
    <w:rsid w:val="00F64212"/>
    <w:rsid w:val="00F663EB"/>
    <w:rsid w:val="00FB2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4B60"/>
  <w15:chartTrackingRefBased/>
  <w15:docId w15:val="{F2E63632-91A9-4918-AFE2-5DACD641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D8"/>
  </w:style>
  <w:style w:type="paragraph" w:styleId="Heading1">
    <w:name w:val="heading 1"/>
    <w:basedOn w:val="Normal"/>
    <w:next w:val="Normal"/>
    <w:link w:val="Heading1Char"/>
    <w:uiPriority w:val="9"/>
    <w:qFormat/>
    <w:rsid w:val="00A7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E37"/>
    <w:rPr>
      <w:rFonts w:eastAsiaTheme="majorEastAsia" w:cstheme="majorBidi"/>
      <w:color w:val="272727" w:themeColor="text1" w:themeTint="D8"/>
    </w:rPr>
  </w:style>
  <w:style w:type="paragraph" w:styleId="Title">
    <w:name w:val="Title"/>
    <w:basedOn w:val="Normal"/>
    <w:next w:val="Normal"/>
    <w:link w:val="TitleChar"/>
    <w:uiPriority w:val="10"/>
    <w:qFormat/>
    <w:rsid w:val="00A7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E37"/>
    <w:pPr>
      <w:spacing w:before="160"/>
      <w:jc w:val="center"/>
    </w:pPr>
    <w:rPr>
      <w:i/>
      <w:iCs/>
      <w:color w:val="404040" w:themeColor="text1" w:themeTint="BF"/>
    </w:rPr>
  </w:style>
  <w:style w:type="character" w:customStyle="1" w:styleId="QuoteChar">
    <w:name w:val="Quote Char"/>
    <w:basedOn w:val="DefaultParagraphFont"/>
    <w:link w:val="Quote"/>
    <w:uiPriority w:val="29"/>
    <w:rsid w:val="00A70E37"/>
    <w:rPr>
      <w:i/>
      <w:iCs/>
      <w:color w:val="404040" w:themeColor="text1" w:themeTint="BF"/>
    </w:rPr>
  </w:style>
  <w:style w:type="paragraph" w:styleId="ListParagraph">
    <w:name w:val="List Paragraph"/>
    <w:basedOn w:val="Normal"/>
    <w:uiPriority w:val="34"/>
    <w:qFormat/>
    <w:rsid w:val="00A70E37"/>
    <w:pPr>
      <w:ind w:left="720"/>
      <w:contextualSpacing/>
    </w:pPr>
  </w:style>
  <w:style w:type="character" w:styleId="IntenseEmphasis">
    <w:name w:val="Intense Emphasis"/>
    <w:basedOn w:val="DefaultParagraphFont"/>
    <w:uiPriority w:val="21"/>
    <w:qFormat/>
    <w:rsid w:val="00A70E37"/>
    <w:rPr>
      <w:i/>
      <w:iCs/>
      <w:color w:val="0F4761" w:themeColor="accent1" w:themeShade="BF"/>
    </w:rPr>
  </w:style>
  <w:style w:type="paragraph" w:styleId="IntenseQuote">
    <w:name w:val="Intense Quote"/>
    <w:basedOn w:val="Normal"/>
    <w:next w:val="Normal"/>
    <w:link w:val="IntenseQuoteChar"/>
    <w:uiPriority w:val="30"/>
    <w:qFormat/>
    <w:rsid w:val="00A7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E37"/>
    <w:rPr>
      <w:i/>
      <w:iCs/>
      <w:color w:val="0F4761" w:themeColor="accent1" w:themeShade="BF"/>
    </w:rPr>
  </w:style>
  <w:style w:type="character" w:styleId="IntenseReference">
    <w:name w:val="Intense Reference"/>
    <w:basedOn w:val="DefaultParagraphFont"/>
    <w:uiPriority w:val="32"/>
    <w:qFormat/>
    <w:rsid w:val="00A70E37"/>
    <w:rPr>
      <w:b/>
      <w:bCs/>
      <w:smallCaps/>
      <w:color w:val="0F4761" w:themeColor="accent1" w:themeShade="BF"/>
      <w:spacing w:val="5"/>
    </w:rPr>
  </w:style>
  <w:style w:type="paragraph" w:styleId="Header">
    <w:name w:val="header"/>
    <w:basedOn w:val="Normal"/>
    <w:link w:val="HeaderChar"/>
    <w:uiPriority w:val="99"/>
    <w:unhideWhenUsed/>
    <w:rsid w:val="00A70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E37"/>
  </w:style>
  <w:style w:type="paragraph" w:styleId="Footer">
    <w:name w:val="footer"/>
    <w:basedOn w:val="Normal"/>
    <w:link w:val="FooterChar"/>
    <w:uiPriority w:val="99"/>
    <w:unhideWhenUsed/>
    <w:rsid w:val="00A70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37"/>
  </w:style>
  <w:style w:type="table" w:styleId="TableGrid">
    <w:name w:val="Table Grid"/>
    <w:basedOn w:val="TableNormal"/>
    <w:rsid w:val="00B92EAB"/>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8D"/>
    <w:rPr>
      <w:color w:val="467886" w:themeColor="hyperlink"/>
      <w:u w:val="single"/>
    </w:rPr>
  </w:style>
  <w:style w:type="character" w:styleId="UnresolvedMention">
    <w:name w:val="Unresolved Mention"/>
    <w:basedOn w:val="DefaultParagraphFont"/>
    <w:uiPriority w:val="99"/>
    <w:semiHidden/>
    <w:unhideWhenUsed/>
    <w:rsid w:val="00A6618D"/>
    <w:rPr>
      <w:color w:val="605E5C"/>
      <w:shd w:val="clear" w:color="auto" w:fill="E1DFDD"/>
    </w:rPr>
  </w:style>
  <w:style w:type="character" w:styleId="CommentReference">
    <w:name w:val="annotation reference"/>
    <w:basedOn w:val="DefaultParagraphFont"/>
    <w:uiPriority w:val="99"/>
    <w:semiHidden/>
    <w:unhideWhenUsed/>
    <w:rsid w:val="005B16D6"/>
    <w:rPr>
      <w:sz w:val="16"/>
      <w:szCs w:val="16"/>
    </w:rPr>
  </w:style>
  <w:style w:type="paragraph" w:styleId="CommentText">
    <w:name w:val="annotation text"/>
    <w:basedOn w:val="Normal"/>
    <w:link w:val="CommentTextChar"/>
    <w:uiPriority w:val="99"/>
    <w:unhideWhenUsed/>
    <w:rsid w:val="005B16D6"/>
    <w:pPr>
      <w:spacing w:line="240" w:lineRule="auto"/>
    </w:pPr>
    <w:rPr>
      <w:sz w:val="20"/>
      <w:szCs w:val="20"/>
    </w:rPr>
  </w:style>
  <w:style w:type="character" w:customStyle="1" w:styleId="CommentTextChar">
    <w:name w:val="Comment Text Char"/>
    <w:basedOn w:val="DefaultParagraphFont"/>
    <w:link w:val="CommentText"/>
    <w:uiPriority w:val="99"/>
    <w:rsid w:val="005B16D6"/>
    <w:rPr>
      <w:sz w:val="20"/>
      <w:szCs w:val="20"/>
    </w:rPr>
  </w:style>
  <w:style w:type="paragraph" w:styleId="CommentSubject">
    <w:name w:val="annotation subject"/>
    <w:basedOn w:val="CommentText"/>
    <w:next w:val="CommentText"/>
    <w:link w:val="CommentSubjectChar"/>
    <w:uiPriority w:val="99"/>
    <w:semiHidden/>
    <w:unhideWhenUsed/>
    <w:rsid w:val="005B16D6"/>
    <w:rPr>
      <w:b/>
      <w:bCs/>
    </w:rPr>
  </w:style>
  <w:style w:type="character" w:customStyle="1" w:styleId="CommentSubjectChar">
    <w:name w:val="Comment Subject Char"/>
    <w:basedOn w:val="CommentTextChar"/>
    <w:link w:val="CommentSubject"/>
    <w:uiPriority w:val="99"/>
    <w:semiHidden/>
    <w:rsid w:val="005B16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0016">
      <w:bodyDiv w:val="1"/>
      <w:marLeft w:val="0"/>
      <w:marRight w:val="0"/>
      <w:marTop w:val="0"/>
      <w:marBottom w:val="0"/>
      <w:divBdr>
        <w:top w:val="none" w:sz="0" w:space="0" w:color="auto"/>
        <w:left w:val="none" w:sz="0" w:space="0" w:color="auto"/>
        <w:bottom w:val="none" w:sz="0" w:space="0" w:color="auto"/>
        <w:right w:val="none" w:sz="0" w:space="0" w:color="auto"/>
      </w:divBdr>
    </w:div>
    <w:div w:id="15469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settings" Target="settings.xml"/><Relationship Id="rId7"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4588</Characters>
  <Application>Microsoft Office Word</Application>
  <DocSecurity>0</DocSecurity>
  <Lines>257</Lines>
  <Paragraphs>100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Hulse</dc:creator>
  <cp:keywords/>
  <dc:description/>
  <cp:lastModifiedBy>Jordan Hulse</cp:lastModifiedBy>
  <cp:revision>2</cp:revision>
  <dcterms:created xsi:type="dcterms:W3CDTF">2025-11-20T11:22:00Z</dcterms:created>
  <dcterms:modified xsi:type="dcterms:W3CDTF">2025-11-20T11:22:00Z</dcterms:modified>
</cp:coreProperties>
</file>