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5C00B" w14:textId="7FE184A3" w:rsidR="007D0E9F" w:rsidRPr="008C4820" w:rsidRDefault="00756C63" w:rsidP="00A77FBF">
      <w:pPr>
        <w:pStyle w:val="Heading1"/>
      </w:pPr>
      <w:bookmarkStart w:id="0" w:name="_Hlk7703935"/>
      <w:bookmarkStart w:id="1" w:name="_Hlk518030634"/>
      <w:bookmarkStart w:id="2" w:name="_Hlk13234458"/>
      <w:r w:rsidRPr="008C4820">
        <w:t>The Norfolk County Council</w:t>
      </w:r>
      <w:r w:rsidR="008C4820">
        <w:br/>
      </w:r>
      <w:r w:rsidRPr="008C4820">
        <w:t>(</w:t>
      </w:r>
      <w:r w:rsidR="00A63F7E">
        <w:t>Sea Palling,</w:t>
      </w:r>
      <w:r w:rsidRPr="008C4820">
        <w:t xml:space="preserve"> </w:t>
      </w:r>
      <w:r w:rsidR="00A63F7E">
        <w:t>Beach Road</w:t>
      </w:r>
      <w:r w:rsidRPr="008C4820">
        <w:t>)</w:t>
      </w:r>
      <w:r w:rsidR="008C4820">
        <w:br/>
      </w:r>
      <w:r w:rsidRPr="008C4820">
        <w:t>(</w:t>
      </w:r>
      <w:r w:rsidR="00A63F7E">
        <w:t>Prohibition of waiting</w:t>
      </w:r>
      <w:r w:rsidRPr="008C4820">
        <w:t>) Order 20</w:t>
      </w:r>
      <w:bookmarkEnd w:id="0"/>
      <w:r w:rsidRPr="008C4820">
        <w:t>2</w:t>
      </w:r>
      <w:r w:rsidR="00A63F7E">
        <w:t>6</w:t>
      </w:r>
    </w:p>
    <w:p w14:paraId="38A533FF" w14:textId="77777777" w:rsidR="00756C63" w:rsidRPr="00A21369" w:rsidRDefault="00756C63" w:rsidP="00A77FBF"/>
    <w:bookmarkEnd w:id="1"/>
    <w:bookmarkEnd w:id="2"/>
    <w:p w14:paraId="34C89AD9" w14:textId="5331FB1A" w:rsidR="00FC39A7" w:rsidRPr="008C4820" w:rsidRDefault="00756C63" w:rsidP="00A77FBF">
      <w:pPr>
        <w:pStyle w:val="Heading2"/>
      </w:pPr>
      <w:r w:rsidRPr="008C4820">
        <w:t>Statement of Reasons for Making the Order</w:t>
      </w:r>
    </w:p>
    <w:p w14:paraId="0EE94F2D" w14:textId="77777777" w:rsidR="00FF6B45" w:rsidRDefault="00FF6B45" w:rsidP="00A77FBF"/>
    <w:p w14:paraId="0898967F" w14:textId="39C69DB7" w:rsidR="008D2A11" w:rsidRDefault="00AE0501" w:rsidP="008D2A11">
      <w:r>
        <w:t>The propos</w:t>
      </w:r>
      <w:r w:rsidR="003C3041">
        <w:t>al is</w:t>
      </w:r>
      <w:r>
        <w:t xml:space="preserve"> to </w:t>
      </w:r>
      <w:r w:rsidR="00821042">
        <w:t>change the seasonality of the existing double yellows on Beach Road</w:t>
      </w:r>
      <w:r w:rsidR="00016BE6">
        <w:t xml:space="preserve"> in</w:t>
      </w:r>
      <w:r w:rsidR="001D7BC5">
        <w:t xml:space="preserve"> Sea Palling</w:t>
      </w:r>
      <w:r w:rsidR="00821042">
        <w:t xml:space="preserve"> t</w:t>
      </w:r>
      <w:r w:rsidR="003C3041">
        <w:t>o</w:t>
      </w:r>
      <w:r w:rsidR="00821042">
        <w:t xml:space="preserve"> an </w:t>
      </w:r>
      <w:r w:rsidR="00D346E7">
        <w:t>all-year-round</w:t>
      </w:r>
      <w:r w:rsidR="00821042">
        <w:t xml:space="preserve"> restriction</w:t>
      </w:r>
      <w:r w:rsidR="003E27DE">
        <w:t>.</w:t>
      </w:r>
      <w:r w:rsidR="00821042">
        <w:t xml:space="preserve"> </w:t>
      </w:r>
      <w:r w:rsidR="008D2A11" w:rsidRPr="00175882">
        <w:rPr>
          <w:highlight w:val="yellow"/>
        </w:rPr>
        <w:t xml:space="preserve"> </w:t>
      </w:r>
    </w:p>
    <w:p w14:paraId="2B45A8E9" w14:textId="77777777" w:rsidR="00D277DE" w:rsidRDefault="00D277DE" w:rsidP="008D2A11"/>
    <w:p w14:paraId="081B5226" w14:textId="166555C1" w:rsidR="00894859" w:rsidRPr="00894859" w:rsidRDefault="003C3041" w:rsidP="008D2A11">
      <w:r>
        <w:t>T</w:t>
      </w:r>
      <w:r w:rsidR="00C650A2" w:rsidRPr="00894859">
        <w:t xml:space="preserve">he Parish Council </w:t>
      </w:r>
      <w:r>
        <w:t xml:space="preserve">has requested </w:t>
      </w:r>
      <w:proofErr w:type="gramStart"/>
      <w:r>
        <w:t>this</w:t>
      </w:r>
      <w:r w:rsidR="00344C79" w:rsidRPr="00894859">
        <w:t xml:space="preserve"> </w:t>
      </w:r>
      <w:r>
        <w:t xml:space="preserve">following </w:t>
      </w:r>
      <w:r w:rsidR="00344C79" w:rsidRPr="00894859">
        <w:t>repo</w:t>
      </w:r>
      <w:r>
        <w:t>rts</w:t>
      </w:r>
      <w:proofErr w:type="gramEnd"/>
      <w:r>
        <w:t xml:space="preserve"> of </w:t>
      </w:r>
      <w:r w:rsidR="00344C79" w:rsidRPr="00894859">
        <w:t>on-street parking</w:t>
      </w:r>
      <w:r>
        <w:t xml:space="preserve"> along Beach Road</w:t>
      </w:r>
      <w:r w:rsidR="00344C79" w:rsidRPr="00894859">
        <w:t xml:space="preserve"> restrict</w:t>
      </w:r>
      <w:r>
        <w:t>ing</w:t>
      </w:r>
      <w:r w:rsidR="00344C79" w:rsidRPr="00894859">
        <w:t xml:space="preserve"> access</w:t>
      </w:r>
      <w:r>
        <w:t>,</w:t>
      </w:r>
      <w:r w:rsidR="00344C79" w:rsidRPr="00894859">
        <w:t xml:space="preserve"> </w:t>
      </w:r>
      <w:r>
        <w:t>which may include</w:t>
      </w:r>
      <w:r w:rsidR="00344C79" w:rsidRPr="00894859">
        <w:t xml:space="preserve"> emergency services, </w:t>
      </w:r>
      <w:r w:rsidR="00101277" w:rsidRPr="00894859">
        <w:t xml:space="preserve">the </w:t>
      </w:r>
      <w:r w:rsidR="00894859" w:rsidRPr="00894859">
        <w:t>independent lifeboat</w:t>
      </w:r>
      <w:r w:rsidR="00101277" w:rsidRPr="00894859">
        <w:t xml:space="preserve"> crew, </w:t>
      </w:r>
      <w:r>
        <w:t>commercial</w:t>
      </w:r>
      <w:r w:rsidR="00380092" w:rsidRPr="00894859">
        <w:t xml:space="preserve"> delivery vehicles, service</w:t>
      </w:r>
      <w:r>
        <w:t xml:space="preserve"> vehicles</w:t>
      </w:r>
      <w:r w:rsidR="00380092" w:rsidRPr="00894859">
        <w:t xml:space="preserve"> and buses. </w:t>
      </w:r>
    </w:p>
    <w:p w14:paraId="7FD62EB6" w14:textId="77777777" w:rsidR="00894859" w:rsidRPr="00894859" w:rsidRDefault="00894859" w:rsidP="008D2A11"/>
    <w:p w14:paraId="058A1BD6" w14:textId="7AE3075C" w:rsidR="00894859" w:rsidRPr="00894859" w:rsidRDefault="00F708D3" w:rsidP="008D2A11">
      <w:r w:rsidRPr="00894859">
        <w:t>Although seasonal parking restrictions are currently in place</w:t>
      </w:r>
      <w:r w:rsidR="003C3041">
        <w:t>,</w:t>
      </w:r>
      <w:r w:rsidRPr="00894859">
        <w:t xml:space="preserve"> </w:t>
      </w:r>
      <w:r w:rsidR="00DD0A60" w:rsidRPr="00894859">
        <w:t>peri</w:t>
      </w:r>
      <w:r w:rsidR="000D61E0" w:rsidRPr="00894859">
        <w:t>ods outside t</w:t>
      </w:r>
      <w:r w:rsidR="00D8251D">
        <w:t>h</w:t>
      </w:r>
      <w:r w:rsidR="000D61E0" w:rsidRPr="00894859">
        <w:t xml:space="preserve">e restricted season, including busy times such as Easter, can lead to significant </w:t>
      </w:r>
      <w:r w:rsidR="003C3041">
        <w:t>congestion when vehicles are parked inconsiderately</w:t>
      </w:r>
      <w:r w:rsidR="00AC1162" w:rsidRPr="00894859">
        <w:t>.</w:t>
      </w:r>
    </w:p>
    <w:p w14:paraId="7BE72A80" w14:textId="77777777" w:rsidR="00894859" w:rsidRPr="00894859" w:rsidRDefault="00894859" w:rsidP="008D2A11"/>
    <w:p w14:paraId="50C9288A" w14:textId="5B0E67F4" w:rsidR="00D277DE" w:rsidRDefault="00894859" w:rsidP="008D2A11">
      <w:r w:rsidRPr="00894859">
        <w:t xml:space="preserve">To address these concerns, it is proposed to amend the existing Traffic Regulation Order to introduce year-round parking restrictions, formalising and supporting the existing road markings already in place along Beach Road. </w:t>
      </w:r>
    </w:p>
    <w:p w14:paraId="56854601" w14:textId="77777777" w:rsidR="00D346E7" w:rsidRDefault="00D346E7" w:rsidP="008D2A11"/>
    <w:p w14:paraId="69BDD6F5" w14:textId="01D0354B" w:rsidR="00D346E7" w:rsidRPr="008D2A11" w:rsidRDefault="00D346E7" w:rsidP="008D2A11">
      <w:r>
        <w:t xml:space="preserve">Off-street parking is </w:t>
      </w:r>
      <w:r w:rsidR="00D415AD">
        <w:t>available</w:t>
      </w:r>
      <w:r>
        <w:t xml:space="preserve"> at the pay and display car parks adjacent to Beach Road and alternative on-street parking is </w:t>
      </w:r>
      <w:r w:rsidR="00D415AD">
        <w:t>available</w:t>
      </w:r>
      <w:r>
        <w:t xml:space="preserve"> at other village locations. </w:t>
      </w:r>
    </w:p>
    <w:p w14:paraId="278F2ABF" w14:textId="60D236B0" w:rsidR="00756C63" w:rsidRDefault="008D2A11" w:rsidP="00A77FBF">
      <w:r>
        <w:t xml:space="preserve"> </w:t>
      </w:r>
    </w:p>
    <w:p w14:paraId="1263359D" w14:textId="0A10D0F9" w:rsidR="00065F5E" w:rsidRDefault="00D346E7" w:rsidP="00065F5E">
      <w:pPr>
        <w:rPr>
          <w:rFonts w:cs="Arial"/>
          <w:szCs w:val="24"/>
        </w:rPr>
      </w:pPr>
      <w:r>
        <w:rPr>
          <w:rFonts w:cs="Arial"/>
          <w:szCs w:val="24"/>
        </w:rPr>
        <w:t xml:space="preserve">By restricting on-street parking pedestrian crossing movements will be improved with </w:t>
      </w:r>
      <w:r w:rsidR="003C3041">
        <w:rPr>
          <w:rFonts w:cs="Arial"/>
          <w:szCs w:val="24"/>
        </w:rPr>
        <w:t>improved</w:t>
      </w:r>
      <w:r>
        <w:rPr>
          <w:rFonts w:cs="Arial"/>
          <w:szCs w:val="24"/>
        </w:rPr>
        <w:t xml:space="preserve"> visibility along unobscured sections of the carriageway throughout the year. </w:t>
      </w:r>
    </w:p>
    <w:p w14:paraId="1A95B72A" w14:textId="77777777" w:rsidR="00157C8A" w:rsidRDefault="00157C8A" w:rsidP="00065F5E">
      <w:pPr>
        <w:rPr>
          <w:rFonts w:cs="Arial"/>
          <w:szCs w:val="24"/>
        </w:rPr>
      </w:pPr>
    </w:p>
    <w:p w14:paraId="7D7AF9CE" w14:textId="593FA31E" w:rsidR="00157C8A" w:rsidRPr="00D415AD" w:rsidRDefault="003C3041" w:rsidP="00065F5E">
      <w:pPr>
        <w:rPr>
          <w:rFonts w:cs="Arial"/>
          <w:color w:val="FF0000"/>
          <w:szCs w:val="24"/>
        </w:rPr>
      </w:pPr>
      <w:r>
        <w:rPr>
          <w:rFonts w:cs="Arial"/>
          <w:color w:val="auto"/>
          <w:szCs w:val="24"/>
        </w:rPr>
        <w:t xml:space="preserve">The proposal will improve visibility and access for all user groups, including those that may have mobility issues, are less confident of crossing between parked </w:t>
      </w:r>
      <w:proofErr w:type="gramStart"/>
      <w:r>
        <w:rPr>
          <w:rFonts w:cs="Arial"/>
          <w:color w:val="auto"/>
          <w:szCs w:val="24"/>
        </w:rPr>
        <w:t>v</w:t>
      </w:r>
      <w:r w:rsidR="00E468C5">
        <w:rPr>
          <w:rFonts w:cs="Arial"/>
          <w:color w:val="auto"/>
          <w:szCs w:val="24"/>
        </w:rPr>
        <w:t>ehicles.</w:t>
      </w:r>
      <w:r w:rsidR="0015550B">
        <w:rPr>
          <w:rFonts w:cs="Arial"/>
          <w:color w:val="auto"/>
          <w:szCs w:val="24"/>
        </w:rPr>
        <w:t>.</w:t>
      </w:r>
      <w:proofErr w:type="gramEnd"/>
      <w:r w:rsidR="0015550B">
        <w:rPr>
          <w:rFonts w:cs="Arial"/>
          <w:color w:val="auto"/>
          <w:szCs w:val="24"/>
        </w:rPr>
        <w:t xml:space="preserve"> </w:t>
      </w:r>
      <w:r w:rsidR="00496970">
        <w:rPr>
          <w:rFonts w:cs="Arial"/>
          <w:color w:val="auto"/>
          <w:szCs w:val="24"/>
        </w:rPr>
        <w:t xml:space="preserve"> </w:t>
      </w:r>
    </w:p>
    <w:p w14:paraId="4788C94A" w14:textId="77777777" w:rsidR="00C9625C" w:rsidRPr="00FC4899" w:rsidRDefault="00C9625C" w:rsidP="00065F5E">
      <w:pPr>
        <w:rPr>
          <w:rFonts w:cs="Arial"/>
          <w:color w:val="000000" w:themeColor="text1"/>
          <w:szCs w:val="24"/>
        </w:rPr>
      </w:pPr>
    </w:p>
    <w:p w14:paraId="0B33A99B" w14:textId="1E0D8137" w:rsidR="009C47D1" w:rsidRPr="00FC4899" w:rsidRDefault="00E468C5" w:rsidP="00065F5E">
      <w:pPr>
        <w:rPr>
          <w:rFonts w:cs="Arial"/>
          <w:color w:val="000000" w:themeColor="text1"/>
          <w:szCs w:val="24"/>
        </w:rPr>
      </w:pPr>
      <w:r w:rsidRPr="00FC4899">
        <w:rPr>
          <w:rFonts w:cs="Arial"/>
          <w:color w:val="000000" w:themeColor="text1"/>
          <w:szCs w:val="24"/>
        </w:rPr>
        <w:t>The Highway Authority is promoting this request made by the Parish Council and supported by the elected Local Member.</w:t>
      </w:r>
    </w:p>
    <w:p w14:paraId="26FA2734" w14:textId="77777777" w:rsidR="00C9625C" w:rsidRDefault="00C9625C" w:rsidP="00065F5E">
      <w:pPr>
        <w:rPr>
          <w:rFonts w:cs="Arial"/>
          <w:szCs w:val="24"/>
        </w:rPr>
      </w:pPr>
    </w:p>
    <w:p w14:paraId="1F6418A6" w14:textId="5E882E59" w:rsidR="00252E5B" w:rsidRPr="00D415AD" w:rsidRDefault="00E468C5" w:rsidP="00065F5E">
      <w:pPr>
        <w:rPr>
          <w:rFonts w:cs="Arial"/>
          <w:color w:val="FF0000"/>
          <w:szCs w:val="24"/>
        </w:rPr>
      </w:pPr>
      <w:r>
        <w:rPr>
          <w:rFonts w:cs="Arial"/>
          <w:color w:val="000000" w:themeColor="text1"/>
          <w:szCs w:val="24"/>
        </w:rPr>
        <w:t>The proposals aim to improve vehicular access long Beach Road and reduce congestion throughout the year.</w:t>
      </w:r>
    </w:p>
    <w:p w14:paraId="618C1971" w14:textId="77777777" w:rsidR="00C9625C" w:rsidRPr="00D415AD" w:rsidRDefault="00C9625C" w:rsidP="00065F5E">
      <w:pPr>
        <w:rPr>
          <w:rFonts w:cs="Arial"/>
          <w:color w:val="FF0000"/>
          <w:szCs w:val="24"/>
        </w:rPr>
      </w:pPr>
    </w:p>
    <w:p w14:paraId="2DFBB464" w14:textId="64641ED5" w:rsidR="00420BCE" w:rsidRPr="00D415AD" w:rsidRDefault="00FC4899" w:rsidP="00065F5E">
      <w:pPr>
        <w:rPr>
          <w:rFonts w:cs="Arial"/>
          <w:color w:val="FF0000"/>
          <w:szCs w:val="24"/>
        </w:rPr>
      </w:pPr>
      <w:r>
        <w:rPr>
          <w:rFonts w:cs="Arial"/>
          <w:color w:val="000000" w:themeColor="text1"/>
          <w:szCs w:val="24"/>
        </w:rPr>
        <w:t>Through consultation it has been confirmed t</w:t>
      </w:r>
      <w:r w:rsidR="00420BCE" w:rsidRPr="00420BCE">
        <w:rPr>
          <w:rFonts w:cs="Arial"/>
          <w:color w:val="000000" w:themeColor="text1"/>
          <w:szCs w:val="24"/>
        </w:rPr>
        <w:t>he Parish Council and Local Member consider a year-round restriction to be appropriate</w:t>
      </w:r>
      <w:r w:rsidR="00E468C5">
        <w:rPr>
          <w:rFonts w:cs="Arial"/>
          <w:color w:val="000000" w:themeColor="text1"/>
          <w:szCs w:val="24"/>
        </w:rPr>
        <w:t xml:space="preserve"> to enable emergency vehicles including the lifeboat crew the access needed to attend events as promptly as possible.</w:t>
      </w:r>
    </w:p>
    <w:p w14:paraId="7127793E" w14:textId="77777777" w:rsidR="00065F5E" w:rsidRPr="00A21369" w:rsidRDefault="00065F5E" w:rsidP="00A77FBF"/>
    <w:p w14:paraId="33338BBE" w14:textId="1D194F3D" w:rsidR="008E0B21" w:rsidRPr="00A21369" w:rsidRDefault="00FC39A7" w:rsidP="00A77FBF">
      <w:r w:rsidRPr="00A21369">
        <w:t xml:space="preserve">The proposal to make the Order is made because it appears to </w:t>
      </w:r>
      <w:r w:rsidR="00756C63" w:rsidRPr="00A21369">
        <w:t>Norfolk</w:t>
      </w:r>
      <w:r w:rsidRPr="00A21369">
        <w:t xml:space="preserve"> County Council that it is expedient to do so in accordance with Section 1(</w:t>
      </w:r>
      <w:r w:rsidR="00AF71A6">
        <w:t>a</w:t>
      </w:r>
      <w:r w:rsidRPr="00A21369">
        <w:t>) of the Roa</w:t>
      </w:r>
      <w:r w:rsidR="00026B26" w:rsidRPr="00A21369">
        <w:t>d Traffic Regulation Act 1984.</w:t>
      </w:r>
    </w:p>
    <w:p w14:paraId="5B84BA1C" w14:textId="77777777" w:rsidR="00026B26" w:rsidRPr="00A21369" w:rsidRDefault="00026B26" w:rsidP="00A77FBF"/>
    <w:p w14:paraId="17BF5D0E" w14:textId="5A472E4B" w:rsidR="007D0E9F" w:rsidRPr="000672FC" w:rsidRDefault="007D0E9F" w:rsidP="000672FC">
      <w:pPr>
        <w:pStyle w:val="ListParagraph"/>
        <w:numPr>
          <w:ilvl w:val="0"/>
          <w:numId w:val="7"/>
        </w:numPr>
        <w:ind w:left="360"/>
        <w:rPr>
          <w:lang w:val="en" w:eastAsia="en-GB"/>
        </w:rPr>
      </w:pPr>
      <w:proofErr w:type="gramStart"/>
      <w:r w:rsidRPr="00A77FBF">
        <w:rPr>
          <w:lang w:val="en" w:eastAsia="en-GB"/>
        </w:rPr>
        <w:t>for avoiding</w:t>
      </w:r>
      <w:proofErr w:type="gramEnd"/>
      <w:r w:rsidRPr="00A77FBF">
        <w:rPr>
          <w:lang w:val="en" w:eastAsia="en-GB"/>
        </w:rPr>
        <w:t xml:space="preserve"> danger to </w:t>
      </w:r>
      <w:proofErr w:type="gramStart"/>
      <w:r w:rsidRPr="00A77FBF">
        <w:rPr>
          <w:lang w:val="en" w:eastAsia="en-GB"/>
        </w:rPr>
        <w:t>persons</w:t>
      </w:r>
      <w:proofErr w:type="gramEnd"/>
      <w:r w:rsidRPr="00A77FBF">
        <w:rPr>
          <w:lang w:val="en" w:eastAsia="en-GB"/>
        </w:rPr>
        <w:t xml:space="preserve"> or other traffic using the road or any other road or for preventing the likelihood of any such danger arising</w:t>
      </w:r>
      <w:r w:rsidR="00790FFF">
        <w:rPr>
          <w:lang w:val="en" w:eastAsia="en-GB"/>
        </w:rPr>
        <w:t xml:space="preserve">. </w:t>
      </w:r>
    </w:p>
    <w:p w14:paraId="2361ACA4" w14:textId="5994C8B3" w:rsidR="007D0E9F" w:rsidRPr="00790FFF" w:rsidRDefault="007D0E9F" w:rsidP="00790FFF">
      <w:pPr>
        <w:rPr>
          <w:highlight w:val="yellow"/>
          <w:lang w:val="en" w:eastAsia="en-GB"/>
        </w:rPr>
      </w:pPr>
    </w:p>
    <w:p w14:paraId="7528DF26" w14:textId="10D689DE" w:rsidR="007D0E9F" w:rsidRPr="00AF71A6" w:rsidRDefault="007D0E9F" w:rsidP="00AF71A6">
      <w:pPr>
        <w:rPr>
          <w:lang w:val="en" w:eastAsia="en-GB"/>
        </w:rPr>
      </w:pPr>
      <w:r w:rsidRPr="00AF71A6">
        <w:rPr>
          <w:lang w:val="en" w:eastAsia="en-GB"/>
        </w:rPr>
        <w:t xml:space="preserve"> </w:t>
      </w:r>
    </w:p>
    <w:p w14:paraId="6EE23869" w14:textId="77777777" w:rsidR="00A77FBF" w:rsidRPr="00A77FBF" w:rsidRDefault="00A77FBF" w:rsidP="00A77FBF">
      <w:pPr>
        <w:pStyle w:val="ListParagraph"/>
        <w:ind w:left="360"/>
        <w:rPr>
          <w:lang w:val="en" w:eastAsia="en-GB"/>
        </w:rPr>
      </w:pPr>
    </w:p>
    <w:p w14:paraId="416E25F1" w14:textId="776032AA" w:rsidR="007D0E9F" w:rsidRPr="00DE2BFC" w:rsidRDefault="007D0E9F" w:rsidP="00DE2BFC">
      <w:pPr>
        <w:rPr>
          <w:lang w:val="en" w:eastAsia="en-GB"/>
        </w:rPr>
      </w:pPr>
    </w:p>
    <w:p w14:paraId="4A38D755" w14:textId="77777777" w:rsidR="00A77FBF" w:rsidRPr="00A77FBF" w:rsidRDefault="00A77FBF" w:rsidP="00A77FBF">
      <w:pPr>
        <w:pStyle w:val="ListParagraph"/>
        <w:ind w:left="360"/>
        <w:rPr>
          <w:lang w:val="en" w:eastAsia="en-GB"/>
        </w:rPr>
      </w:pPr>
    </w:p>
    <w:p w14:paraId="09B81465" w14:textId="636B6C27" w:rsidR="00FC39A7" w:rsidRPr="00A21369" w:rsidRDefault="00FC39A7" w:rsidP="006C6F74">
      <w:pPr>
        <w:pStyle w:val="ListParagraph"/>
        <w:ind w:left="360"/>
      </w:pPr>
    </w:p>
    <w:sectPr w:rsidR="00FC39A7" w:rsidRPr="00A21369" w:rsidSect="00C576F7">
      <w:footerReference w:type="default" r:id="rId10"/>
      <w:footnotePr>
        <w:numRestart w:val="eachSect"/>
      </w:footnotePr>
      <w:type w:val="continuous"/>
      <w:pgSz w:w="11909" w:h="16834" w:code="9"/>
      <w:pgMar w:top="864" w:right="1440" w:bottom="576" w:left="1440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BB4A7" w14:textId="77777777" w:rsidR="00C76FC8" w:rsidRDefault="00C76FC8" w:rsidP="00A77FBF">
      <w:r>
        <w:separator/>
      </w:r>
    </w:p>
  </w:endnote>
  <w:endnote w:type="continuationSeparator" w:id="0">
    <w:p w14:paraId="4637710D" w14:textId="77777777" w:rsidR="00C76FC8" w:rsidRDefault="00C76FC8" w:rsidP="00A77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16"/>
      </w:rPr>
      <w:id w:val="492223816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D4EE85E" w14:textId="0BCD670B" w:rsidR="0056201C" w:rsidRPr="0056201C" w:rsidRDefault="0056201C" w:rsidP="0056201C">
            <w:pPr>
              <w:pStyle w:val="Footer"/>
              <w:jc w:val="center"/>
              <w:rPr>
                <w:sz w:val="20"/>
                <w:szCs w:val="16"/>
              </w:rPr>
            </w:pPr>
            <w:r w:rsidRPr="0056201C">
              <w:rPr>
                <w:sz w:val="20"/>
                <w:szCs w:val="16"/>
              </w:rPr>
              <w:t xml:space="preserve">Page </w:t>
            </w:r>
            <w:r w:rsidRPr="0056201C">
              <w:rPr>
                <w:sz w:val="20"/>
              </w:rPr>
              <w:fldChar w:fldCharType="begin"/>
            </w:r>
            <w:r w:rsidRPr="0056201C">
              <w:rPr>
                <w:sz w:val="20"/>
                <w:szCs w:val="16"/>
              </w:rPr>
              <w:instrText xml:space="preserve"> PAGE </w:instrText>
            </w:r>
            <w:r w:rsidRPr="0056201C">
              <w:rPr>
                <w:sz w:val="20"/>
              </w:rPr>
              <w:fldChar w:fldCharType="separate"/>
            </w:r>
            <w:r w:rsidRPr="0056201C">
              <w:rPr>
                <w:noProof/>
                <w:sz w:val="20"/>
                <w:szCs w:val="16"/>
              </w:rPr>
              <w:t>2</w:t>
            </w:r>
            <w:r w:rsidRPr="0056201C">
              <w:rPr>
                <w:sz w:val="20"/>
              </w:rPr>
              <w:fldChar w:fldCharType="end"/>
            </w:r>
            <w:r w:rsidRPr="0056201C">
              <w:rPr>
                <w:sz w:val="20"/>
                <w:szCs w:val="16"/>
              </w:rPr>
              <w:t xml:space="preserve"> of </w:t>
            </w:r>
            <w:r w:rsidRPr="0056201C">
              <w:rPr>
                <w:sz w:val="20"/>
              </w:rPr>
              <w:fldChar w:fldCharType="begin"/>
            </w:r>
            <w:r w:rsidRPr="0056201C">
              <w:rPr>
                <w:sz w:val="20"/>
                <w:szCs w:val="16"/>
              </w:rPr>
              <w:instrText xml:space="preserve"> NUMPAGES  </w:instrText>
            </w:r>
            <w:r w:rsidRPr="0056201C">
              <w:rPr>
                <w:sz w:val="20"/>
              </w:rPr>
              <w:fldChar w:fldCharType="separate"/>
            </w:r>
            <w:r w:rsidRPr="0056201C">
              <w:rPr>
                <w:noProof/>
                <w:sz w:val="20"/>
                <w:szCs w:val="16"/>
              </w:rPr>
              <w:t>2</w:t>
            </w:r>
            <w:r w:rsidRPr="0056201C">
              <w:rPr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F6B8B" w14:textId="77777777" w:rsidR="00C76FC8" w:rsidRDefault="00C76FC8" w:rsidP="00A77FBF">
      <w:r>
        <w:separator/>
      </w:r>
    </w:p>
  </w:footnote>
  <w:footnote w:type="continuationSeparator" w:id="0">
    <w:p w14:paraId="3E9D6714" w14:textId="77777777" w:rsidR="00C76FC8" w:rsidRDefault="00C76FC8" w:rsidP="00A77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731B3"/>
    <w:multiLevelType w:val="hybridMultilevel"/>
    <w:tmpl w:val="99AE0D9A"/>
    <w:lvl w:ilvl="0" w:tplc="1BDADE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7CED2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AEADC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0EA7F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C18FD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B1CFF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562A6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97E5F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F8E7F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36F510B8"/>
    <w:multiLevelType w:val="hybridMultilevel"/>
    <w:tmpl w:val="417812CE"/>
    <w:lvl w:ilvl="0" w:tplc="A36CD3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C48F3"/>
    <w:multiLevelType w:val="hybridMultilevel"/>
    <w:tmpl w:val="9A9A836C"/>
    <w:lvl w:ilvl="0" w:tplc="6E4CC7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09CA8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3586E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CDEED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4F873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33253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B1AFA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1FEB8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DF09F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60B53DD3"/>
    <w:multiLevelType w:val="hybridMultilevel"/>
    <w:tmpl w:val="413053DA"/>
    <w:lvl w:ilvl="0" w:tplc="BAE8F3EC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748"/>
        </w:tabs>
        <w:ind w:left="748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tabs>
          <w:tab w:val="num" w:pos="1468"/>
        </w:tabs>
        <w:ind w:left="146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188"/>
        </w:tabs>
        <w:ind w:left="21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908"/>
        </w:tabs>
        <w:ind w:left="29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28"/>
        </w:tabs>
        <w:ind w:left="36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48"/>
        </w:tabs>
        <w:ind w:left="43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68"/>
        </w:tabs>
        <w:ind w:left="50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88"/>
        </w:tabs>
        <w:ind w:left="5788" w:hanging="360"/>
      </w:pPr>
      <w:rPr>
        <w:rFonts w:ascii="Wingdings" w:hAnsi="Wingdings" w:hint="default"/>
      </w:rPr>
    </w:lvl>
  </w:abstractNum>
  <w:abstractNum w:abstractNumId="4" w15:restartNumberingAfterBreak="0">
    <w:nsid w:val="658864BD"/>
    <w:multiLevelType w:val="hybridMultilevel"/>
    <w:tmpl w:val="C1B276C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054419"/>
    <w:multiLevelType w:val="hybridMultilevel"/>
    <w:tmpl w:val="4692E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652815"/>
    <w:multiLevelType w:val="hybridMultilevel"/>
    <w:tmpl w:val="B7360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1172777">
    <w:abstractNumId w:val="3"/>
  </w:num>
  <w:num w:numId="2" w16cid:durableId="783187415">
    <w:abstractNumId w:val="3"/>
  </w:num>
  <w:num w:numId="3" w16cid:durableId="1834443363">
    <w:abstractNumId w:val="6"/>
  </w:num>
  <w:num w:numId="4" w16cid:durableId="1120219266">
    <w:abstractNumId w:val="5"/>
  </w:num>
  <w:num w:numId="5" w16cid:durableId="746802521">
    <w:abstractNumId w:val="0"/>
  </w:num>
  <w:num w:numId="6" w16cid:durableId="604848405">
    <w:abstractNumId w:val="2"/>
  </w:num>
  <w:num w:numId="7" w16cid:durableId="1990090250">
    <w:abstractNumId w:val="4"/>
  </w:num>
  <w:num w:numId="8" w16cid:durableId="698161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0"/>
  <w:defaultTabStop w:val="72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FED"/>
    <w:rsid w:val="000078DE"/>
    <w:rsid w:val="00016BE6"/>
    <w:rsid w:val="00026B26"/>
    <w:rsid w:val="000659AE"/>
    <w:rsid w:val="00065F5E"/>
    <w:rsid w:val="000672FC"/>
    <w:rsid w:val="0006757F"/>
    <w:rsid w:val="00073D6A"/>
    <w:rsid w:val="00080426"/>
    <w:rsid w:val="0009462C"/>
    <w:rsid w:val="000D3DDF"/>
    <w:rsid w:val="000D61E0"/>
    <w:rsid w:val="000F0BDD"/>
    <w:rsid w:val="00101277"/>
    <w:rsid w:val="00122241"/>
    <w:rsid w:val="00151B64"/>
    <w:rsid w:val="0015550B"/>
    <w:rsid w:val="00157C8A"/>
    <w:rsid w:val="00175882"/>
    <w:rsid w:val="001A2576"/>
    <w:rsid w:val="001B09E1"/>
    <w:rsid w:val="001D7BC5"/>
    <w:rsid w:val="00202666"/>
    <w:rsid w:val="00252E5B"/>
    <w:rsid w:val="00270993"/>
    <w:rsid w:val="00273D69"/>
    <w:rsid w:val="002817B0"/>
    <w:rsid w:val="0029060F"/>
    <w:rsid w:val="002B44CF"/>
    <w:rsid w:val="002D5BD6"/>
    <w:rsid w:val="002E5CA2"/>
    <w:rsid w:val="002F466A"/>
    <w:rsid w:val="002F4F51"/>
    <w:rsid w:val="00344C79"/>
    <w:rsid w:val="00380092"/>
    <w:rsid w:val="003B0A4D"/>
    <w:rsid w:val="003C3041"/>
    <w:rsid w:val="003E27DE"/>
    <w:rsid w:val="00420BCE"/>
    <w:rsid w:val="0042668D"/>
    <w:rsid w:val="00467CE5"/>
    <w:rsid w:val="004758D3"/>
    <w:rsid w:val="004957AC"/>
    <w:rsid w:val="00496970"/>
    <w:rsid w:val="004A0F0A"/>
    <w:rsid w:val="004A24E1"/>
    <w:rsid w:val="004B056A"/>
    <w:rsid w:val="004C0FD2"/>
    <w:rsid w:val="004C6010"/>
    <w:rsid w:val="004C66C1"/>
    <w:rsid w:val="004D1DED"/>
    <w:rsid w:val="004E671F"/>
    <w:rsid w:val="004F2FAA"/>
    <w:rsid w:val="00524940"/>
    <w:rsid w:val="0056201C"/>
    <w:rsid w:val="0056481C"/>
    <w:rsid w:val="00570F7D"/>
    <w:rsid w:val="005A5EB3"/>
    <w:rsid w:val="005C7550"/>
    <w:rsid w:val="005D4503"/>
    <w:rsid w:val="005E2ADF"/>
    <w:rsid w:val="00611B4F"/>
    <w:rsid w:val="006132D9"/>
    <w:rsid w:val="00631AD9"/>
    <w:rsid w:val="00651E25"/>
    <w:rsid w:val="00660137"/>
    <w:rsid w:val="006A4FC9"/>
    <w:rsid w:val="006C2E43"/>
    <w:rsid w:val="006C6F74"/>
    <w:rsid w:val="006D2FFC"/>
    <w:rsid w:val="006D3759"/>
    <w:rsid w:val="006E0355"/>
    <w:rsid w:val="006F2F3E"/>
    <w:rsid w:val="006F394D"/>
    <w:rsid w:val="007208D4"/>
    <w:rsid w:val="007244F5"/>
    <w:rsid w:val="00725414"/>
    <w:rsid w:val="00732EDA"/>
    <w:rsid w:val="007341D9"/>
    <w:rsid w:val="00754E1A"/>
    <w:rsid w:val="00756C63"/>
    <w:rsid w:val="00771DB1"/>
    <w:rsid w:val="007811E3"/>
    <w:rsid w:val="00790FFF"/>
    <w:rsid w:val="007A2CCF"/>
    <w:rsid w:val="007A3B3A"/>
    <w:rsid w:val="007B3AC9"/>
    <w:rsid w:val="007C1D73"/>
    <w:rsid w:val="007D0E9F"/>
    <w:rsid w:val="007F1DA8"/>
    <w:rsid w:val="00803530"/>
    <w:rsid w:val="00806DA8"/>
    <w:rsid w:val="00811CE9"/>
    <w:rsid w:val="00821042"/>
    <w:rsid w:val="008244E3"/>
    <w:rsid w:val="00874A1F"/>
    <w:rsid w:val="0088622B"/>
    <w:rsid w:val="00894859"/>
    <w:rsid w:val="008C4820"/>
    <w:rsid w:val="008C71AE"/>
    <w:rsid w:val="008D2A11"/>
    <w:rsid w:val="008D6760"/>
    <w:rsid w:val="008E0B21"/>
    <w:rsid w:val="008E508B"/>
    <w:rsid w:val="0095755B"/>
    <w:rsid w:val="009A0C4E"/>
    <w:rsid w:val="009A1A0F"/>
    <w:rsid w:val="009C47D1"/>
    <w:rsid w:val="009D4406"/>
    <w:rsid w:val="009E2925"/>
    <w:rsid w:val="009F5F95"/>
    <w:rsid w:val="009F617E"/>
    <w:rsid w:val="00A00CFC"/>
    <w:rsid w:val="00A056F9"/>
    <w:rsid w:val="00A0644E"/>
    <w:rsid w:val="00A10352"/>
    <w:rsid w:val="00A21369"/>
    <w:rsid w:val="00A23F91"/>
    <w:rsid w:val="00A31150"/>
    <w:rsid w:val="00A40457"/>
    <w:rsid w:val="00A63F7E"/>
    <w:rsid w:val="00A77FBF"/>
    <w:rsid w:val="00AB297B"/>
    <w:rsid w:val="00AC1162"/>
    <w:rsid w:val="00AC414B"/>
    <w:rsid w:val="00AE0501"/>
    <w:rsid w:val="00AF71A6"/>
    <w:rsid w:val="00B06A0B"/>
    <w:rsid w:val="00B14C61"/>
    <w:rsid w:val="00B3057A"/>
    <w:rsid w:val="00B44D12"/>
    <w:rsid w:val="00B51A9C"/>
    <w:rsid w:val="00B56842"/>
    <w:rsid w:val="00B612E6"/>
    <w:rsid w:val="00B9030F"/>
    <w:rsid w:val="00C050AB"/>
    <w:rsid w:val="00C20CF6"/>
    <w:rsid w:val="00C25C51"/>
    <w:rsid w:val="00C3408D"/>
    <w:rsid w:val="00C36F89"/>
    <w:rsid w:val="00C576F7"/>
    <w:rsid w:val="00C622B0"/>
    <w:rsid w:val="00C6240D"/>
    <w:rsid w:val="00C650A2"/>
    <w:rsid w:val="00C76801"/>
    <w:rsid w:val="00C76FC8"/>
    <w:rsid w:val="00C9625C"/>
    <w:rsid w:val="00CB651E"/>
    <w:rsid w:val="00D277DE"/>
    <w:rsid w:val="00D346E7"/>
    <w:rsid w:val="00D367E2"/>
    <w:rsid w:val="00D415AD"/>
    <w:rsid w:val="00D81571"/>
    <w:rsid w:val="00D8251D"/>
    <w:rsid w:val="00D86C0E"/>
    <w:rsid w:val="00DB353C"/>
    <w:rsid w:val="00DC48C7"/>
    <w:rsid w:val="00DD0A60"/>
    <w:rsid w:val="00DE2BFC"/>
    <w:rsid w:val="00E00DF2"/>
    <w:rsid w:val="00E05BFA"/>
    <w:rsid w:val="00E2535D"/>
    <w:rsid w:val="00E31D98"/>
    <w:rsid w:val="00E44963"/>
    <w:rsid w:val="00E468C5"/>
    <w:rsid w:val="00E66765"/>
    <w:rsid w:val="00EA0791"/>
    <w:rsid w:val="00EF2555"/>
    <w:rsid w:val="00F00797"/>
    <w:rsid w:val="00F117C6"/>
    <w:rsid w:val="00F23EA1"/>
    <w:rsid w:val="00F41E3A"/>
    <w:rsid w:val="00F4689A"/>
    <w:rsid w:val="00F64FED"/>
    <w:rsid w:val="00F66ABA"/>
    <w:rsid w:val="00F708D3"/>
    <w:rsid w:val="00F76BB4"/>
    <w:rsid w:val="00F86AC1"/>
    <w:rsid w:val="00FC058B"/>
    <w:rsid w:val="00FC29A2"/>
    <w:rsid w:val="00FC39A7"/>
    <w:rsid w:val="00FC4899"/>
    <w:rsid w:val="00FC7649"/>
    <w:rsid w:val="00FE6F86"/>
    <w:rsid w:val="00FF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16AE1B"/>
  <w15:chartTrackingRefBased/>
  <w15:docId w15:val="{5286CA39-381F-47E8-AAB7-7D236808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FBF"/>
    <w:pPr>
      <w:jc w:val="both"/>
    </w:pPr>
    <w:rPr>
      <w:rFonts w:ascii="Arial" w:hAnsi="Arial"/>
      <w:color w:val="000000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4820"/>
    <w:pPr>
      <w:keepNext/>
      <w:keepLines/>
      <w:spacing w:before="240"/>
      <w:jc w:val="center"/>
      <w:outlineLvl w:val="0"/>
    </w:pPr>
    <w:rPr>
      <w:rFonts w:eastAsiaTheme="majorEastAsia" w:cs="Arial"/>
      <w:b/>
      <w:bCs/>
      <w:color w:val="000000" w:themeColor="text1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4820"/>
    <w:pPr>
      <w:keepNext/>
      <w:keepLines/>
      <w:spacing w:before="40"/>
      <w:jc w:val="center"/>
      <w:outlineLvl w:val="1"/>
    </w:pPr>
    <w:rPr>
      <w:rFonts w:eastAsiaTheme="majorEastAsia" w:cs="Arial"/>
      <w:b/>
      <w:bCs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617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F617E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F617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F617E"/>
    <w:rPr>
      <w:lang w:eastAsia="en-US"/>
    </w:rPr>
  </w:style>
  <w:style w:type="character" w:styleId="CommentReference">
    <w:name w:val="annotation reference"/>
    <w:uiPriority w:val="99"/>
    <w:semiHidden/>
    <w:unhideWhenUsed/>
    <w:rsid w:val="00756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6C63"/>
  </w:style>
  <w:style w:type="character" w:customStyle="1" w:styleId="CommentTextChar">
    <w:name w:val="Comment Text Char"/>
    <w:link w:val="CommentText"/>
    <w:uiPriority w:val="99"/>
    <w:rsid w:val="00756C6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6C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56C63"/>
    <w:rPr>
      <w:b/>
      <w:bCs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8C4820"/>
    <w:rPr>
      <w:rFonts w:ascii="Arial" w:eastAsiaTheme="majorEastAsia" w:hAnsi="Arial" w:cs="Arial"/>
      <w:b/>
      <w:bCs/>
      <w:color w:val="000000" w:themeColor="text1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8C4820"/>
    <w:rPr>
      <w:rFonts w:ascii="Arial" w:eastAsiaTheme="majorEastAsia" w:hAnsi="Arial" w:cs="Arial"/>
      <w:b/>
      <w:bCs/>
      <w:color w:val="000000" w:themeColor="text1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77FBF"/>
    <w:pPr>
      <w:ind w:left="720"/>
      <w:contextualSpacing/>
    </w:pPr>
  </w:style>
  <w:style w:type="paragraph" w:styleId="Revision">
    <w:name w:val="Revision"/>
    <w:hidden/>
    <w:uiPriority w:val="99"/>
    <w:semiHidden/>
    <w:rsid w:val="002F4F51"/>
    <w:rPr>
      <w:rFonts w:ascii="Arial" w:hAnsi="Arial"/>
      <w:color w:val="00000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9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a0f938-a04d-4509-b3de-5241273f40ef">
      <Terms xmlns="http://schemas.microsoft.com/office/infopath/2007/PartnerControls"/>
    </lcf76f155ced4ddcb4097134ff3c332f>
    <TaxCatchAll xmlns="835c60e7-c39b-4d57-a024-36d02974a93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BE95CBC6812A4D919B2D050086E0FA" ma:contentTypeVersion="13" ma:contentTypeDescription="Create a new document." ma:contentTypeScope="" ma:versionID="7c14e3f3fd818a1d0e17b8898fbe7a28">
  <xsd:schema xmlns:xsd="http://www.w3.org/2001/XMLSchema" xmlns:xs="http://www.w3.org/2001/XMLSchema" xmlns:p="http://schemas.microsoft.com/office/2006/metadata/properties" xmlns:ns2="dca0f938-a04d-4509-b3de-5241273f40ef" xmlns:ns3="835c60e7-c39b-4d57-a024-36d02974a935" targetNamespace="http://schemas.microsoft.com/office/2006/metadata/properties" ma:root="true" ma:fieldsID="3aae33e22525ca397eaf14daa5dc4bf2" ns2:_="" ns3:_="">
    <xsd:import namespace="dca0f938-a04d-4509-b3de-5241273f40ef"/>
    <xsd:import namespace="835c60e7-c39b-4d57-a024-36d02974a9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0f938-a04d-4509-b3de-5241273f40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f71bbcc-0e19-47a0-832f-6df17fefd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c60e7-c39b-4d57-a024-36d02974a93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3c92bcd-dfba-477b-b950-29b1c73424d4}" ma:internalName="TaxCatchAll" ma:showField="CatchAllData" ma:web="835c60e7-c39b-4d57-a024-36d02974a9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174F7B-4FEB-4B2E-BC28-D0872D863F66}">
  <ds:schemaRefs>
    <ds:schemaRef ds:uri="http://schemas.microsoft.com/office/2006/metadata/properties"/>
    <ds:schemaRef ds:uri="http://schemas.microsoft.com/office/infopath/2007/PartnerControls"/>
    <ds:schemaRef ds:uri="dca0f938-a04d-4509-b3de-5241273f40ef"/>
    <ds:schemaRef ds:uri="835c60e7-c39b-4d57-a024-36d02974a935"/>
  </ds:schemaRefs>
</ds:datastoreItem>
</file>

<file path=customXml/itemProps2.xml><?xml version="1.0" encoding="utf-8"?>
<ds:datastoreItem xmlns:ds="http://schemas.openxmlformats.org/officeDocument/2006/customXml" ds:itemID="{B54C4A92-513E-4EF6-A8D2-F145C13B84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677649-E92B-457D-950A-F530E1AD0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a0f938-a04d-4509-b3de-5241273f40ef"/>
    <ds:schemaRef ds:uri="835c60e7-c39b-4d57-a024-36d02974a9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NORFOLK COUNTY COUNCIL (                                                                  )</vt:lpstr>
    </vt:vector>
  </TitlesOfParts>
  <Company>NCC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NORFOLK COUNTY COUNCIL (                                                                  )</dc:title>
  <dc:subject/>
  <dc:creator>Matthew Barnett</dc:creator>
  <cp:keywords/>
  <cp:lastModifiedBy>Max Emerson</cp:lastModifiedBy>
  <cp:revision>2</cp:revision>
  <cp:lastPrinted>2001-01-24T10:22:00Z</cp:lastPrinted>
  <dcterms:created xsi:type="dcterms:W3CDTF">2026-07-01T10:24:00Z</dcterms:created>
  <dcterms:modified xsi:type="dcterms:W3CDTF">2026-07-01T10:24:00Z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Lang">
    <vt:lpwstr>en</vt:lpwstr>
  </property>
  <property fmtid="{D5CDD505-2E9C-101B-9397-08002B2CF9AE}" pid="3" name="ContentTypeId">
    <vt:lpwstr>0x010100A2BE95CBC6812A4D919B2D050086E0FA</vt:lpwstr>
  </property>
  <property fmtid="{D5CDD505-2E9C-101B-9397-08002B2CF9AE}" pid="4" name="MediaServiceImageTags">
    <vt:lpwstr/>
  </property>
</Properties>
</file>