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7E00111B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A412E2">
        <w:rPr>
          <w:rFonts w:ascii="Arial" w:hAnsi="Arial" w:cs="Arial"/>
          <w:b/>
          <w:bCs/>
          <w:sz w:val="24"/>
          <w:szCs w:val="24"/>
        </w:rPr>
        <w:t>Rackheath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BC1D04">
        <w:rPr>
          <w:rFonts w:ascii="Arial" w:hAnsi="Arial" w:cs="Arial"/>
          <w:b/>
          <w:bCs/>
          <w:sz w:val="24"/>
          <w:szCs w:val="24"/>
        </w:rPr>
        <w:t>Various Roads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2D115C19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7C5AB2">
        <w:rPr>
          <w:rFonts w:ascii="Arial" w:hAnsi="Arial" w:cs="Arial"/>
          <w:b/>
          <w:sz w:val="24"/>
          <w:szCs w:val="24"/>
        </w:rPr>
        <w:t>2</w:t>
      </w:r>
      <w:r w:rsidR="00687830">
        <w:rPr>
          <w:rFonts w:ascii="Arial" w:hAnsi="Arial" w:cs="Arial"/>
          <w:b/>
          <w:sz w:val="24"/>
          <w:szCs w:val="24"/>
        </w:rPr>
        <w:t>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</w:t>
      </w:r>
      <w:r w:rsidR="007C5AB2">
        <w:rPr>
          <w:rFonts w:ascii="Arial" w:hAnsi="Arial" w:cs="Arial"/>
          <w:b/>
          <w:sz w:val="24"/>
          <w:szCs w:val="24"/>
        </w:rPr>
        <w:t xml:space="preserve"> Zone</w:t>
      </w:r>
      <w:r w:rsidRPr="00BD303D">
        <w:rPr>
          <w:rFonts w:ascii="Arial" w:hAnsi="Arial" w:cs="Arial"/>
          <w:b/>
          <w:sz w:val="24"/>
          <w:szCs w:val="24"/>
        </w:rPr>
        <w:t>) Order 202</w:t>
      </w:r>
      <w:r w:rsidR="007F48A6">
        <w:rPr>
          <w:rFonts w:ascii="Arial" w:hAnsi="Arial" w:cs="Arial"/>
          <w:b/>
          <w:sz w:val="24"/>
          <w:szCs w:val="24"/>
        </w:rPr>
        <w:t>6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74E37877" w:rsidR="004F745F" w:rsidRPr="00436BAB" w:rsidRDefault="004F745F" w:rsidP="5E60E1B7">
      <w:pPr>
        <w:jc w:val="both"/>
        <w:rPr>
          <w:rFonts w:ascii="Arial" w:hAnsi="Arial"/>
          <w:sz w:val="24"/>
          <w:szCs w:val="24"/>
        </w:rPr>
      </w:pPr>
      <w:r w:rsidRPr="5E60E1B7">
        <w:rPr>
          <w:rFonts w:ascii="Arial" w:hAnsi="Arial"/>
          <w:sz w:val="24"/>
          <w:szCs w:val="24"/>
        </w:rPr>
        <w:t>The Norfolk County Council in exercise of its powers under Section</w:t>
      </w:r>
      <w:r w:rsidR="00E624F4">
        <w:rPr>
          <w:rFonts w:ascii="Arial" w:hAnsi="Arial"/>
          <w:sz w:val="24"/>
          <w:szCs w:val="24"/>
        </w:rPr>
        <w:t xml:space="preserve"> </w:t>
      </w:r>
      <w:r w:rsidRPr="5E60E1B7">
        <w:rPr>
          <w:rFonts w:ascii="Arial" w:hAnsi="Arial"/>
          <w:sz w:val="24"/>
          <w:szCs w:val="24"/>
        </w:rPr>
        <w:t xml:space="preserve">84 and </w:t>
      </w:r>
      <w:r w:rsidR="00921482" w:rsidRPr="5E60E1B7">
        <w:rPr>
          <w:rFonts w:ascii="Arial" w:hAnsi="Arial"/>
          <w:sz w:val="24"/>
          <w:szCs w:val="24"/>
        </w:rPr>
        <w:t xml:space="preserve">Part </w:t>
      </w:r>
      <w:r w:rsidRPr="5E60E1B7">
        <w:rPr>
          <w:rFonts w:ascii="Arial" w:hAnsi="Arial"/>
          <w:sz w:val="24"/>
          <w:szCs w:val="24"/>
        </w:rPr>
        <w:t>IV of Schedule 9 of the Road Traffic Regulation Act 1984</w:t>
      </w:r>
      <w:r w:rsidR="15F53F86" w:rsidRPr="5E60E1B7">
        <w:rPr>
          <w:rFonts w:ascii="Arial" w:hAnsi="Arial"/>
          <w:sz w:val="24"/>
          <w:szCs w:val="24"/>
        </w:rPr>
        <w:t xml:space="preserve"> (the “Act”)</w:t>
      </w:r>
      <w:r w:rsidRPr="5E60E1B7">
        <w:rPr>
          <w:rFonts w:ascii="Arial" w:hAnsi="Arial"/>
          <w:sz w:val="24"/>
          <w:szCs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3B11CC5E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A412E2">
        <w:rPr>
          <w:rFonts w:ascii="Arial" w:hAnsi="Arial" w:cs="Arial"/>
          <w:sz w:val="24"/>
          <w:szCs w:val="24"/>
        </w:rPr>
        <w:t>Rackheath</w:t>
      </w:r>
      <w:r w:rsidR="007C5AB2" w:rsidRPr="007C5AB2">
        <w:rPr>
          <w:rFonts w:ascii="Arial" w:hAnsi="Arial" w:cs="Arial"/>
          <w:sz w:val="24"/>
          <w:szCs w:val="24"/>
        </w:rPr>
        <w:t>, 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7C5AB2">
        <w:rPr>
          <w:rFonts w:ascii="Arial" w:hAnsi="Arial" w:cs="Arial"/>
          <w:sz w:val="24"/>
          <w:szCs w:val="24"/>
        </w:rPr>
        <w:t>2</w:t>
      </w:r>
      <w:r w:rsidR="00687830">
        <w:rPr>
          <w:rFonts w:ascii="Arial" w:hAnsi="Arial" w:cs="Arial"/>
          <w:sz w:val="24"/>
          <w:szCs w:val="24"/>
        </w:rPr>
        <w:t>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7C5AB2">
        <w:rPr>
          <w:rFonts w:ascii="Arial" w:hAnsi="Arial" w:cs="Arial"/>
          <w:sz w:val="24"/>
          <w:szCs w:val="24"/>
        </w:rPr>
        <w:t xml:space="preserve"> Zone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Order 202</w:t>
      </w:r>
      <w:r w:rsidR="00E17732">
        <w:rPr>
          <w:rFonts w:ascii="Arial" w:hAnsi="Arial" w:cs="Arial"/>
          <w:sz w:val="24"/>
          <w:szCs w:val="24"/>
        </w:rPr>
        <w:t>6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7F48A6">
        <w:rPr>
          <w:rFonts w:ascii="Arial" w:hAnsi="Arial" w:cs="Arial"/>
          <w:sz w:val="24"/>
          <w:szCs w:val="24"/>
        </w:rPr>
        <w:t>6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57A52EB1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>length</w:t>
      </w:r>
      <w:r w:rsidR="00A412E2">
        <w:rPr>
          <w:rFonts w:ascii="Arial" w:hAnsi="Arial" w:cs="Arial"/>
          <w:sz w:val="24"/>
          <w:szCs w:val="24"/>
        </w:rPr>
        <w:t>s</w:t>
      </w:r>
      <w:r w:rsidR="00642FFD" w:rsidRPr="00A34F6F">
        <w:rPr>
          <w:rFonts w:ascii="Arial" w:hAnsi="Arial" w:cs="Arial"/>
          <w:sz w:val="24"/>
          <w:szCs w:val="24"/>
        </w:rPr>
        <w:t xml:space="preserve"> of </w:t>
      </w:r>
      <w:r w:rsidR="00207B97">
        <w:rPr>
          <w:rFonts w:ascii="Arial" w:hAnsi="Arial" w:cs="Arial"/>
          <w:sz w:val="24"/>
          <w:szCs w:val="24"/>
        </w:rPr>
        <w:t>road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7C5AB2">
        <w:rPr>
          <w:rFonts w:ascii="Arial" w:hAnsi="Arial" w:cs="Arial"/>
          <w:sz w:val="24"/>
          <w:szCs w:val="24"/>
        </w:rPr>
        <w:t>2</w:t>
      </w:r>
      <w:r w:rsidR="003C4E61">
        <w:rPr>
          <w:rFonts w:ascii="Arial" w:hAnsi="Arial" w:cs="Arial"/>
          <w:sz w:val="24"/>
          <w:szCs w:val="24"/>
        </w:rPr>
        <w:t>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DC5ECF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DC5ECF">
        <w:rPr>
          <w:rFonts w:ascii="Arial" w:hAnsi="Arial"/>
          <w:b/>
          <w:bCs/>
          <w:sz w:val="24"/>
        </w:rPr>
        <w:t>Schedule</w:t>
      </w:r>
    </w:p>
    <w:p w14:paraId="4AB1A7F6" w14:textId="1B7DE1B1" w:rsidR="00207B97" w:rsidRPr="00D52C5C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D52C5C">
        <w:rPr>
          <w:rFonts w:ascii="Arial" w:hAnsi="Arial"/>
          <w:sz w:val="24"/>
        </w:rPr>
        <w:t xml:space="preserve">In </w:t>
      </w:r>
      <w:r w:rsidR="00215B45">
        <w:rPr>
          <w:rFonts w:ascii="Arial" w:hAnsi="Arial"/>
          <w:sz w:val="24"/>
        </w:rPr>
        <w:t xml:space="preserve">the </w:t>
      </w:r>
      <w:r w:rsidR="003C42FF">
        <w:rPr>
          <w:rFonts w:ascii="Arial" w:hAnsi="Arial" w:cs="Arial"/>
          <w:sz w:val="24"/>
          <w:szCs w:val="24"/>
        </w:rPr>
        <w:t>Parish</w:t>
      </w:r>
      <w:r>
        <w:rPr>
          <w:rFonts w:ascii="Arial" w:hAnsi="Arial" w:cs="Arial"/>
          <w:sz w:val="24"/>
          <w:szCs w:val="24"/>
        </w:rPr>
        <w:t xml:space="preserve"> of</w:t>
      </w:r>
      <w:r w:rsidRPr="00D52C5C">
        <w:rPr>
          <w:rFonts w:ascii="Arial" w:hAnsi="Arial" w:cs="Arial"/>
          <w:sz w:val="24"/>
          <w:szCs w:val="24"/>
        </w:rPr>
        <w:t xml:space="preserve"> </w:t>
      </w:r>
      <w:r w:rsidR="00A412E2">
        <w:rPr>
          <w:rFonts w:ascii="Arial" w:hAnsi="Arial" w:cs="Arial"/>
          <w:sz w:val="24"/>
          <w:szCs w:val="24"/>
        </w:rPr>
        <w:t>Rackheath</w:t>
      </w:r>
    </w:p>
    <w:p w14:paraId="4E516272" w14:textId="77777777" w:rsidR="00D52C5C" w:rsidRPr="00207B97" w:rsidRDefault="00D52C5C" w:rsidP="00207B97">
      <w:pPr>
        <w:jc w:val="center"/>
        <w:rPr>
          <w:rFonts w:ascii="Arial" w:hAnsi="Arial"/>
          <w:sz w:val="24"/>
        </w:rPr>
      </w:pPr>
    </w:p>
    <w:p w14:paraId="42C7EBED" w14:textId="41E5D6E6" w:rsidR="00207B97" w:rsidRDefault="007C5AB2" w:rsidP="00207B9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2</w:t>
      </w:r>
      <w:r w:rsidR="004A7EC0">
        <w:rPr>
          <w:rFonts w:ascii="Arial" w:hAnsi="Arial"/>
          <w:sz w:val="24"/>
          <w:u w:val="single"/>
        </w:rPr>
        <w:t>0</w:t>
      </w:r>
      <w:r w:rsidR="00D413E6">
        <w:rPr>
          <w:rFonts w:ascii="Arial" w:hAnsi="Arial"/>
          <w:sz w:val="24"/>
          <w:u w:val="single"/>
        </w:rPr>
        <w:t xml:space="preserve"> </w:t>
      </w:r>
      <w:r w:rsidR="00DC5ECF">
        <w:rPr>
          <w:rFonts w:ascii="Arial" w:hAnsi="Arial"/>
          <w:sz w:val="24"/>
          <w:u w:val="single"/>
        </w:rPr>
        <w:t xml:space="preserve">mph </w:t>
      </w:r>
      <w:r w:rsidR="00361BC1">
        <w:rPr>
          <w:rFonts w:ascii="Arial" w:hAnsi="Arial"/>
          <w:sz w:val="24"/>
          <w:u w:val="single"/>
        </w:rPr>
        <w:t>Speed Limit</w:t>
      </w:r>
      <w:r>
        <w:rPr>
          <w:rFonts w:ascii="Arial" w:hAnsi="Arial"/>
          <w:sz w:val="24"/>
          <w:u w:val="single"/>
        </w:rPr>
        <w:t xml:space="preserve"> Zone</w:t>
      </w:r>
    </w:p>
    <w:p w14:paraId="57EBDD81" w14:textId="77777777" w:rsidR="00207B97" w:rsidRDefault="00207B97" w:rsidP="00207B97">
      <w:pPr>
        <w:rPr>
          <w:rFonts w:ascii="Arial" w:hAnsi="Arial"/>
          <w:sz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7216A" w:rsidRPr="00E7216A" w14:paraId="276A4396" w14:textId="77777777" w:rsidTr="0048499A">
        <w:trPr>
          <w:cantSplit/>
          <w:tblHeader/>
        </w:trPr>
        <w:tc>
          <w:tcPr>
            <w:tcW w:w="3114" w:type="dxa"/>
          </w:tcPr>
          <w:p w14:paraId="5284DB71" w14:textId="77777777" w:rsidR="00E7216A" w:rsidRPr="00E7216A" w:rsidRDefault="00E7216A" w:rsidP="00E7216A">
            <w:pPr>
              <w:rPr>
                <w:rFonts w:ascii="Arial" w:hAnsi="Arial"/>
                <w:b/>
                <w:bCs/>
                <w:sz w:val="24"/>
              </w:rPr>
            </w:pPr>
            <w:r w:rsidRPr="00E7216A">
              <w:rPr>
                <w:rFonts w:ascii="Arial" w:hAnsi="Arial"/>
                <w:b/>
                <w:bCs/>
                <w:sz w:val="24"/>
              </w:rPr>
              <w:t xml:space="preserve">Road </w:t>
            </w:r>
          </w:p>
        </w:tc>
        <w:tc>
          <w:tcPr>
            <w:tcW w:w="6520" w:type="dxa"/>
          </w:tcPr>
          <w:p w14:paraId="4DE3636E" w14:textId="77777777" w:rsidR="00E7216A" w:rsidRPr="00E7216A" w:rsidRDefault="00E7216A" w:rsidP="00E7216A">
            <w:pPr>
              <w:rPr>
                <w:rFonts w:ascii="Arial" w:hAnsi="Arial"/>
                <w:b/>
                <w:bCs/>
                <w:sz w:val="24"/>
              </w:rPr>
            </w:pPr>
            <w:r w:rsidRPr="00E7216A">
              <w:rPr>
                <w:rFonts w:ascii="Arial" w:hAnsi="Arial"/>
                <w:b/>
                <w:bCs/>
                <w:sz w:val="24"/>
              </w:rPr>
              <w:t xml:space="preserve">Description </w:t>
            </w:r>
          </w:p>
        </w:tc>
      </w:tr>
      <w:tr w:rsidR="00E7216A" w:rsidRPr="00E7216A" w14:paraId="7A8D5AA9" w14:textId="77777777" w:rsidTr="0048499A">
        <w:trPr>
          <w:cantSplit/>
        </w:trPr>
        <w:tc>
          <w:tcPr>
            <w:tcW w:w="3114" w:type="dxa"/>
          </w:tcPr>
          <w:p w14:paraId="32AF960D" w14:textId="610374B2" w:rsidR="00E7216A" w:rsidRPr="00E7216A" w:rsidRDefault="00C012AA" w:rsidP="00E7216A">
            <w:pPr>
              <w:rPr>
                <w:rFonts w:ascii="Arial" w:hAnsi="Arial"/>
                <w:sz w:val="24"/>
              </w:rPr>
            </w:pPr>
            <w:r w:rsidRPr="00C012AA">
              <w:rPr>
                <w:rFonts w:ascii="Arial" w:hAnsi="Arial"/>
                <w:sz w:val="24"/>
              </w:rPr>
              <w:t>5P454 Fenton Close</w:t>
            </w:r>
          </w:p>
        </w:tc>
        <w:tc>
          <w:tcPr>
            <w:tcW w:w="6520" w:type="dxa"/>
          </w:tcPr>
          <w:p w14:paraId="151C5248" w14:textId="1AD0DF65" w:rsidR="00E7216A" w:rsidRPr="00E7216A" w:rsidRDefault="00352EAD" w:rsidP="00E7216A">
            <w:pPr>
              <w:rPr>
                <w:rFonts w:ascii="Arial" w:hAnsi="Arial"/>
                <w:sz w:val="24"/>
              </w:rPr>
            </w:pPr>
            <w:r w:rsidRPr="00352EAD">
              <w:rPr>
                <w:rFonts w:ascii="Arial" w:hAnsi="Arial"/>
                <w:sz w:val="24"/>
              </w:rPr>
              <w:t>From the centreline of its junction with the 5P434 Jenkinson Road southwards for a distance of 71 metres.</w:t>
            </w:r>
          </w:p>
        </w:tc>
      </w:tr>
      <w:tr w:rsidR="00E7216A" w:rsidRPr="00E7216A" w14:paraId="0323C545" w14:textId="77777777" w:rsidTr="0048499A">
        <w:trPr>
          <w:cantSplit/>
        </w:trPr>
        <w:tc>
          <w:tcPr>
            <w:tcW w:w="3114" w:type="dxa"/>
          </w:tcPr>
          <w:p w14:paraId="1BDC02AD" w14:textId="4E5009D8" w:rsidR="00E7216A" w:rsidRPr="00E7216A" w:rsidRDefault="00707938" w:rsidP="00E7216A">
            <w:pPr>
              <w:rPr>
                <w:rFonts w:ascii="Arial" w:hAnsi="Arial"/>
                <w:sz w:val="24"/>
              </w:rPr>
            </w:pPr>
            <w:r w:rsidRPr="00707938">
              <w:rPr>
                <w:rFonts w:ascii="Arial" w:hAnsi="Arial"/>
                <w:sz w:val="24"/>
              </w:rPr>
              <w:t>5P434 Jenkinson Road</w:t>
            </w:r>
          </w:p>
        </w:tc>
        <w:tc>
          <w:tcPr>
            <w:tcW w:w="6520" w:type="dxa"/>
          </w:tcPr>
          <w:p w14:paraId="625F754C" w14:textId="1C2BF379" w:rsidR="00E7216A" w:rsidRPr="00E7216A" w:rsidRDefault="00920C64" w:rsidP="00E7216A">
            <w:pPr>
              <w:rPr>
                <w:rFonts w:ascii="Arial" w:hAnsi="Arial"/>
                <w:sz w:val="24"/>
              </w:rPr>
            </w:pPr>
            <w:r w:rsidRPr="00920C64">
              <w:rPr>
                <w:rFonts w:ascii="Arial" w:hAnsi="Arial"/>
                <w:sz w:val="24"/>
              </w:rPr>
              <w:t>From the centreline of its junction with the 5P455 Middleton Close north westwards, north eastwards, south eastwards and south westwards for a distance of 352 metres.</w:t>
            </w:r>
          </w:p>
        </w:tc>
      </w:tr>
      <w:tr w:rsidR="00E7216A" w:rsidRPr="00E7216A" w14:paraId="5B93654D" w14:textId="77777777" w:rsidTr="0048499A">
        <w:trPr>
          <w:cantSplit/>
        </w:trPr>
        <w:tc>
          <w:tcPr>
            <w:tcW w:w="3114" w:type="dxa"/>
          </w:tcPr>
          <w:p w14:paraId="0E53A7AF" w14:textId="38D7B12B" w:rsidR="00E7216A" w:rsidRPr="00E7216A" w:rsidRDefault="00726EC5" w:rsidP="00E7216A">
            <w:pPr>
              <w:rPr>
                <w:rFonts w:ascii="Arial" w:hAnsi="Arial"/>
                <w:sz w:val="24"/>
              </w:rPr>
            </w:pPr>
            <w:r w:rsidRPr="00726EC5">
              <w:rPr>
                <w:rFonts w:ascii="Arial" w:hAnsi="Arial"/>
                <w:sz w:val="24"/>
              </w:rPr>
              <w:t>5P455 Middleton Close</w:t>
            </w:r>
          </w:p>
        </w:tc>
        <w:tc>
          <w:tcPr>
            <w:tcW w:w="6520" w:type="dxa"/>
          </w:tcPr>
          <w:p w14:paraId="3A54A038" w14:textId="162AC006" w:rsidR="00E7216A" w:rsidRPr="00E7216A" w:rsidRDefault="007171FB" w:rsidP="00E7216A">
            <w:pPr>
              <w:rPr>
                <w:rFonts w:ascii="Arial" w:hAnsi="Arial"/>
                <w:sz w:val="24"/>
              </w:rPr>
            </w:pPr>
            <w:r w:rsidRPr="007171FB">
              <w:rPr>
                <w:rFonts w:ascii="Arial" w:hAnsi="Arial"/>
                <w:sz w:val="24"/>
              </w:rPr>
              <w:t>From the centreline of its junction with the 5P434 Jenkinson Road south westwards and south eastwards for a distance of 125 metres.</w:t>
            </w:r>
          </w:p>
        </w:tc>
      </w:tr>
      <w:tr w:rsidR="00E7216A" w:rsidRPr="00E7216A" w14:paraId="4FB18DC8" w14:textId="77777777" w:rsidTr="0048499A">
        <w:trPr>
          <w:cantSplit/>
        </w:trPr>
        <w:tc>
          <w:tcPr>
            <w:tcW w:w="3114" w:type="dxa"/>
          </w:tcPr>
          <w:p w14:paraId="40A21676" w14:textId="785B566C" w:rsidR="00E7216A" w:rsidRPr="00E7216A" w:rsidRDefault="00624CFC" w:rsidP="00E7216A">
            <w:pPr>
              <w:rPr>
                <w:rFonts w:ascii="Arial" w:hAnsi="Arial"/>
                <w:sz w:val="24"/>
              </w:rPr>
            </w:pPr>
            <w:r w:rsidRPr="00624CFC">
              <w:rPr>
                <w:rFonts w:ascii="Arial" w:hAnsi="Arial"/>
                <w:sz w:val="24"/>
              </w:rPr>
              <w:t>5P432 Pettus Way</w:t>
            </w:r>
          </w:p>
        </w:tc>
        <w:tc>
          <w:tcPr>
            <w:tcW w:w="6520" w:type="dxa"/>
          </w:tcPr>
          <w:p w14:paraId="25447E64" w14:textId="1F56CC9F" w:rsidR="00E7216A" w:rsidRPr="00E7216A" w:rsidRDefault="001A78D9" w:rsidP="00E7216A">
            <w:pPr>
              <w:rPr>
                <w:rFonts w:ascii="Arial" w:hAnsi="Arial"/>
                <w:sz w:val="24"/>
              </w:rPr>
            </w:pPr>
            <w:r w:rsidRPr="001A78D9">
              <w:rPr>
                <w:rFonts w:ascii="Arial" w:hAnsi="Arial"/>
                <w:sz w:val="24"/>
              </w:rPr>
              <w:t>From the centreline of its northernmost junction with the 5P431 Spencer Road to the centreline of its southernmost junction with the 5P431 Spencer Road, a distance of 234 metres.</w:t>
            </w:r>
          </w:p>
        </w:tc>
      </w:tr>
      <w:tr w:rsidR="00E7216A" w:rsidRPr="00E7216A" w14:paraId="68DBB982" w14:textId="77777777" w:rsidTr="0048499A">
        <w:trPr>
          <w:cantSplit/>
        </w:trPr>
        <w:tc>
          <w:tcPr>
            <w:tcW w:w="3114" w:type="dxa"/>
          </w:tcPr>
          <w:p w14:paraId="6999081F" w14:textId="6D8DEBFB" w:rsidR="00E7216A" w:rsidRPr="00E7216A" w:rsidRDefault="0096379E" w:rsidP="00E7216A">
            <w:pPr>
              <w:rPr>
                <w:rFonts w:ascii="Arial" w:hAnsi="Arial"/>
                <w:sz w:val="24"/>
              </w:rPr>
            </w:pPr>
            <w:r w:rsidRPr="0096379E">
              <w:rPr>
                <w:rFonts w:ascii="Arial" w:hAnsi="Arial"/>
                <w:sz w:val="24"/>
              </w:rPr>
              <w:t>51706</w:t>
            </w:r>
            <w:r w:rsidR="000F7F41">
              <w:rPr>
                <w:rFonts w:ascii="Arial" w:hAnsi="Arial"/>
                <w:sz w:val="24"/>
              </w:rPr>
              <w:t xml:space="preserve"> </w:t>
            </w:r>
            <w:r w:rsidRPr="0096379E">
              <w:rPr>
                <w:rFonts w:ascii="Arial" w:hAnsi="Arial"/>
                <w:sz w:val="24"/>
              </w:rPr>
              <w:t>/ 5P431 Spencer Road</w:t>
            </w:r>
          </w:p>
        </w:tc>
        <w:tc>
          <w:tcPr>
            <w:tcW w:w="6520" w:type="dxa"/>
          </w:tcPr>
          <w:p w14:paraId="2ED97EA1" w14:textId="09801CA0" w:rsidR="00E7216A" w:rsidRPr="00E7216A" w:rsidRDefault="0048499A" w:rsidP="00E7216A">
            <w:pPr>
              <w:rPr>
                <w:rFonts w:ascii="Arial" w:hAnsi="Arial"/>
                <w:sz w:val="24"/>
              </w:rPr>
            </w:pPr>
            <w:r w:rsidRPr="0048499A">
              <w:rPr>
                <w:rFonts w:ascii="Arial" w:hAnsi="Arial"/>
                <w:sz w:val="24"/>
              </w:rPr>
              <w:t>From the centreline of its junction with the C283 Salhouse Road south eastwards for a distance of 225 metres.</w:t>
            </w:r>
          </w:p>
        </w:tc>
      </w:tr>
      <w:tr w:rsidR="0048499A" w:rsidRPr="00E7216A" w14:paraId="1186AE55" w14:textId="77777777" w:rsidTr="0048499A">
        <w:trPr>
          <w:cantSplit/>
        </w:trPr>
        <w:tc>
          <w:tcPr>
            <w:tcW w:w="3114" w:type="dxa"/>
          </w:tcPr>
          <w:p w14:paraId="0C17D3E9" w14:textId="5E1434EC" w:rsidR="0048499A" w:rsidRPr="0096379E" w:rsidRDefault="000F7F41" w:rsidP="00E7216A">
            <w:pPr>
              <w:rPr>
                <w:rFonts w:ascii="Arial" w:hAnsi="Arial"/>
                <w:sz w:val="24"/>
              </w:rPr>
            </w:pPr>
            <w:r w:rsidRPr="000F7F41">
              <w:rPr>
                <w:rFonts w:ascii="Arial" w:hAnsi="Arial"/>
                <w:sz w:val="24"/>
              </w:rPr>
              <w:t>5P456 Warden Way</w:t>
            </w:r>
          </w:p>
        </w:tc>
        <w:tc>
          <w:tcPr>
            <w:tcW w:w="6520" w:type="dxa"/>
          </w:tcPr>
          <w:p w14:paraId="092953F6" w14:textId="71A8A581" w:rsidR="0048499A" w:rsidRPr="0048499A" w:rsidRDefault="00E16751" w:rsidP="00E7216A">
            <w:pPr>
              <w:rPr>
                <w:rFonts w:ascii="Arial" w:hAnsi="Arial"/>
                <w:sz w:val="24"/>
              </w:rPr>
            </w:pPr>
            <w:r w:rsidRPr="00E16751">
              <w:rPr>
                <w:rFonts w:ascii="Arial" w:hAnsi="Arial"/>
                <w:sz w:val="24"/>
              </w:rPr>
              <w:t>From the centreline of its junction with the 5P434 Jenkinson Road westwards and south eastwards for a distance 163 metres.</w:t>
            </w:r>
          </w:p>
        </w:tc>
      </w:tr>
    </w:tbl>
    <w:p w14:paraId="5BE9C8B1" w14:textId="77777777" w:rsidR="00391974" w:rsidRPr="00207B97" w:rsidRDefault="00391974" w:rsidP="00207B97">
      <w:pPr>
        <w:rPr>
          <w:rFonts w:ascii="Arial" w:hAnsi="Arial"/>
          <w:sz w:val="24"/>
        </w:rPr>
      </w:pPr>
    </w:p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1F1B1AC0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7F48A6">
        <w:rPr>
          <w:rFonts w:ascii="Arial" w:hAnsi="Arial"/>
          <w:sz w:val="24"/>
        </w:rPr>
        <w:t>6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3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3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DF2E" w14:textId="77777777" w:rsidR="00E96D90" w:rsidRDefault="00E96D90" w:rsidP="009B0246">
      <w:r>
        <w:separator/>
      </w:r>
    </w:p>
  </w:endnote>
  <w:endnote w:type="continuationSeparator" w:id="0">
    <w:p w14:paraId="453508A7" w14:textId="77777777" w:rsidR="00E96D90" w:rsidRDefault="00E96D90" w:rsidP="009B0246">
      <w:r>
        <w:continuationSeparator/>
      </w:r>
    </w:p>
  </w:endnote>
  <w:endnote w:type="continuationNotice" w:id="1">
    <w:p w14:paraId="0C85B6B6" w14:textId="77777777" w:rsidR="00E96D90" w:rsidRDefault="00E96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761F" w14:textId="77777777" w:rsidR="00E96D90" w:rsidRDefault="00E96D90" w:rsidP="009B0246">
      <w:r>
        <w:separator/>
      </w:r>
    </w:p>
  </w:footnote>
  <w:footnote w:type="continuationSeparator" w:id="0">
    <w:p w14:paraId="67E9A242" w14:textId="77777777" w:rsidR="00E96D90" w:rsidRDefault="00E96D90" w:rsidP="009B0246">
      <w:r>
        <w:continuationSeparator/>
      </w:r>
    </w:p>
  </w:footnote>
  <w:footnote w:type="continuationNotice" w:id="1">
    <w:p w14:paraId="458C6752" w14:textId="77777777" w:rsidR="00E96D90" w:rsidRDefault="00E96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FB61DA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A1B"/>
    <w:rsid w:val="00014922"/>
    <w:rsid w:val="00014D6C"/>
    <w:rsid w:val="00023210"/>
    <w:rsid w:val="0002754A"/>
    <w:rsid w:val="00056F0C"/>
    <w:rsid w:val="00063ED8"/>
    <w:rsid w:val="000809FE"/>
    <w:rsid w:val="000A61FB"/>
    <w:rsid w:val="000C05DF"/>
    <w:rsid w:val="000C45CC"/>
    <w:rsid w:val="000C6E08"/>
    <w:rsid w:val="000D1414"/>
    <w:rsid w:val="000D5F1F"/>
    <w:rsid w:val="000F1869"/>
    <w:rsid w:val="000F4B73"/>
    <w:rsid w:val="000F7F41"/>
    <w:rsid w:val="00112070"/>
    <w:rsid w:val="00127C55"/>
    <w:rsid w:val="001342EE"/>
    <w:rsid w:val="001601BE"/>
    <w:rsid w:val="00162AC1"/>
    <w:rsid w:val="00166A4E"/>
    <w:rsid w:val="001959C1"/>
    <w:rsid w:val="00196768"/>
    <w:rsid w:val="001A3755"/>
    <w:rsid w:val="001A431B"/>
    <w:rsid w:val="001A78D9"/>
    <w:rsid w:val="001B56E7"/>
    <w:rsid w:val="001C4C77"/>
    <w:rsid w:val="001F48D7"/>
    <w:rsid w:val="001F5E19"/>
    <w:rsid w:val="001F60E7"/>
    <w:rsid w:val="00201EE8"/>
    <w:rsid w:val="002073A5"/>
    <w:rsid w:val="00207B97"/>
    <w:rsid w:val="00215B45"/>
    <w:rsid w:val="002172BB"/>
    <w:rsid w:val="00295694"/>
    <w:rsid w:val="00296539"/>
    <w:rsid w:val="002A4E69"/>
    <w:rsid w:val="002B6FB1"/>
    <w:rsid w:val="002D4BA1"/>
    <w:rsid w:val="002D7291"/>
    <w:rsid w:val="00312316"/>
    <w:rsid w:val="00325D56"/>
    <w:rsid w:val="0034490F"/>
    <w:rsid w:val="00352EAD"/>
    <w:rsid w:val="00354B27"/>
    <w:rsid w:val="00361BC1"/>
    <w:rsid w:val="00364A09"/>
    <w:rsid w:val="00384300"/>
    <w:rsid w:val="00391974"/>
    <w:rsid w:val="003955C9"/>
    <w:rsid w:val="003A0674"/>
    <w:rsid w:val="003C0647"/>
    <w:rsid w:val="003C42FF"/>
    <w:rsid w:val="003C4E61"/>
    <w:rsid w:val="003C50F0"/>
    <w:rsid w:val="003D11AB"/>
    <w:rsid w:val="003D69AB"/>
    <w:rsid w:val="003E1227"/>
    <w:rsid w:val="003F15A9"/>
    <w:rsid w:val="003F36A1"/>
    <w:rsid w:val="00422123"/>
    <w:rsid w:val="004222F5"/>
    <w:rsid w:val="00453370"/>
    <w:rsid w:val="004636D2"/>
    <w:rsid w:val="00464EDC"/>
    <w:rsid w:val="00467975"/>
    <w:rsid w:val="004766F3"/>
    <w:rsid w:val="004809E3"/>
    <w:rsid w:val="0048499A"/>
    <w:rsid w:val="00487B6E"/>
    <w:rsid w:val="004920D7"/>
    <w:rsid w:val="004A11E6"/>
    <w:rsid w:val="004A7EC0"/>
    <w:rsid w:val="004B7815"/>
    <w:rsid w:val="004C0251"/>
    <w:rsid w:val="004C758F"/>
    <w:rsid w:val="004D6E7A"/>
    <w:rsid w:val="004E6D5B"/>
    <w:rsid w:val="004F1307"/>
    <w:rsid w:val="004F745F"/>
    <w:rsid w:val="0050257B"/>
    <w:rsid w:val="00502FB4"/>
    <w:rsid w:val="00505FD4"/>
    <w:rsid w:val="00507419"/>
    <w:rsid w:val="005216E1"/>
    <w:rsid w:val="00572E34"/>
    <w:rsid w:val="00592B81"/>
    <w:rsid w:val="005A5048"/>
    <w:rsid w:val="005B3F09"/>
    <w:rsid w:val="005B692D"/>
    <w:rsid w:val="005E4178"/>
    <w:rsid w:val="005F1352"/>
    <w:rsid w:val="005F22EE"/>
    <w:rsid w:val="005F5D25"/>
    <w:rsid w:val="0060520D"/>
    <w:rsid w:val="00607075"/>
    <w:rsid w:val="00624CFC"/>
    <w:rsid w:val="006405A8"/>
    <w:rsid w:val="00642FFD"/>
    <w:rsid w:val="0067143E"/>
    <w:rsid w:val="00675810"/>
    <w:rsid w:val="0068257E"/>
    <w:rsid w:val="0068410F"/>
    <w:rsid w:val="00687830"/>
    <w:rsid w:val="0069303D"/>
    <w:rsid w:val="00694110"/>
    <w:rsid w:val="006A2B14"/>
    <w:rsid w:val="006B6A4A"/>
    <w:rsid w:val="006B7EF2"/>
    <w:rsid w:val="006D1CA8"/>
    <w:rsid w:val="006D53F0"/>
    <w:rsid w:val="006E1F31"/>
    <w:rsid w:val="006F73BC"/>
    <w:rsid w:val="006F799E"/>
    <w:rsid w:val="007004ED"/>
    <w:rsid w:val="00701F29"/>
    <w:rsid w:val="00707938"/>
    <w:rsid w:val="00716E3B"/>
    <w:rsid w:val="007171FB"/>
    <w:rsid w:val="007172B0"/>
    <w:rsid w:val="007206AD"/>
    <w:rsid w:val="00726EC5"/>
    <w:rsid w:val="00727CA8"/>
    <w:rsid w:val="00741997"/>
    <w:rsid w:val="0074674E"/>
    <w:rsid w:val="007542D6"/>
    <w:rsid w:val="0077164C"/>
    <w:rsid w:val="00776458"/>
    <w:rsid w:val="0079119D"/>
    <w:rsid w:val="007B3FF3"/>
    <w:rsid w:val="007B65F9"/>
    <w:rsid w:val="007C5AB2"/>
    <w:rsid w:val="007F48A6"/>
    <w:rsid w:val="007F7BCC"/>
    <w:rsid w:val="00801D8F"/>
    <w:rsid w:val="0081567A"/>
    <w:rsid w:val="00825127"/>
    <w:rsid w:val="00825F5B"/>
    <w:rsid w:val="00827780"/>
    <w:rsid w:val="008373DB"/>
    <w:rsid w:val="008426C7"/>
    <w:rsid w:val="008451AC"/>
    <w:rsid w:val="00851019"/>
    <w:rsid w:val="00874119"/>
    <w:rsid w:val="008A1019"/>
    <w:rsid w:val="008A6119"/>
    <w:rsid w:val="008B6C31"/>
    <w:rsid w:val="008D07FF"/>
    <w:rsid w:val="00903BED"/>
    <w:rsid w:val="00906184"/>
    <w:rsid w:val="00915B4E"/>
    <w:rsid w:val="00916AAE"/>
    <w:rsid w:val="00920C64"/>
    <w:rsid w:val="00921482"/>
    <w:rsid w:val="009231A4"/>
    <w:rsid w:val="009243D0"/>
    <w:rsid w:val="009255FE"/>
    <w:rsid w:val="00927B77"/>
    <w:rsid w:val="00931CEA"/>
    <w:rsid w:val="00951D1C"/>
    <w:rsid w:val="009537F9"/>
    <w:rsid w:val="00963634"/>
    <w:rsid w:val="0096379E"/>
    <w:rsid w:val="00963890"/>
    <w:rsid w:val="0098282B"/>
    <w:rsid w:val="00982AB3"/>
    <w:rsid w:val="0098355E"/>
    <w:rsid w:val="0099174B"/>
    <w:rsid w:val="009A4D52"/>
    <w:rsid w:val="009A543C"/>
    <w:rsid w:val="009B0246"/>
    <w:rsid w:val="009B1D21"/>
    <w:rsid w:val="009B327F"/>
    <w:rsid w:val="009B62C6"/>
    <w:rsid w:val="009B649E"/>
    <w:rsid w:val="009D0A91"/>
    <w:rsid w:val="009D389F"/>
    <w:rsid w:val="009D7953"/>
    <w:rsid w:val="00A23BB2"/>
    <w:rsid w:val="00A23D97"/>
    <w:rsid w:val="00A33494"/>
    <w:rsid w:val="00A340B7"/>
    <w:rsid w:val="00A34F6F"/>
    <w:rsid w:val="00A401C4"/>
    <w:rsid w:val="00A412E2"/>
    <w:rsid w:val="00A43777"/>
    <w:rsid w:val="00A70737"/>
    <w:rsid w:val="00A73E41"/>
    <w:rsid w:val="00AA68D0"/>
    <w:rsid w:val="00AB24FF"/>
    <w:rsid w:val="00AB7F17"/>
    <w:rsid w:val="00AD5BC3"/>
    <w:rsid w:val="00AE219B"/>
    <w:rsid w:val="00AE6A3D"/>
    <w:rsid w:val="00AF0061"/>
    <w:rsid w:val="00B103B6"/>
    <w:rsid w:val="00B35B03"/>
    <w:rsid w:val="00B36136"/>
    <w:rsid w:val="00B42944"/>
    <w:rsid w:val="00B5255A"/>
    <w:rsid w:val="00B731C3"/>
    <w:rsid w:val="00B74ECC"/>
    <w:rsid w:val="00B757E3"/>
    <w:rsid w:val="00B8176C"/>
    <w:rsid w:val="00B84183"/>
    <w:rsid w:val="00BA19A0"/>
    <w:rsid w:val="00BB0FA4"/>
    <w:rsid w:val="00BB30F8"/>
    <w:rsid w:val="00BC1D04"/>
    <w:rsid w:val="00BC4C37"/>
    <w:rsid w:val="00BE3AA2"/>
    <w:rsid w:val="00BE4638"/>
    <w:rsid w:val="00BF788B"/>
    <w:rsid w:val="00C007D2"/>
    <w:rsid w:val="00C012AA"/>
    <w:rsid w:val="00C22593"/>
    <w:rsid w:val="00C23B4F"/>
    <w:rsid w:val="00C32113"/>
    <w:rsid w:val="00C513EA"/>
    <w:rsid w:val="00C523D9"/>
    <w:rsid w:val="00C65EBE"/>
    <w:rsid w:val="00C8291B"/>
    <w:rsid w:val="00C91D83"/>
    <w:rsid w:val="00CA5ED2"/>
    <w:rsid w:val="00CC21E4"/>
    <w:rsid w:val="00CC5237"/>
    <w:rsid w:val="00CC61F5"/>
    <w:rsid w:val="00CC6CAE"/>
    <w:rsid w:val="00CD565B"/>
    <w:rsid w:val="00CE1FE9"/>
    <w:rsid w:val="00CF176B"/>
    <w:rsid w:val="00D02B6D"/>
    <w:rsid w:val="00D03EAD"/>
    <w:rsid w:val="00D0449A"/>
    <w:rsid w:val="00D12347"/>
    <w:rsid w:val="00D165D9"/>
    <w:rsid w:val="00D20B1B"/>
    <w:rsid w:val="00D233A9"/>
    <w:rsid w:val="00D23EA1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87EA4"/>
    <w:rsid w:val="00D90E4B"/>
    <w:rsid w:val="00D94DC0"/>
    <w:rsid w:val="00D97DAB"/>
    <w:rsid w:val="00DA38ED"/>
    <w:rsid w:val="00DA600A"/>
    <w:rsid w:val="00DB019D"/>
    <w:rsid w:val="00DC27EE"/>
    <w:rsid w:val="00DC32E9"/>
    <w:rsid w:val="00DC5ECF"/>
    <w:rsid w:val="00DD774C"/>
    <w:rsid w:val="00DE2592"/>
    <w:rsid w:val="00DF4D90"/>
    <w:rsid w:val="00E00010"/>
    <w:rsid w:val="00E00ECE"/>
    <w:rsid w:val="00E10489"/>
    <w:rsid w:val="00E16751"/>
    <w:rsid w:val="00E17732"/>
    <w:rsid w:val="00E220D4"/>
    <w:rsid w:val="00E22DD0"/>
    <w:rsid w:val="00E45762"/>
    <w:rsid w:val="00E46F5C"/>
    <w:rsid w:val="00E624F4"/>
    <w:rsid w:val="00E6669E"/>
    <w:rsid w:val="00E7216A"/>
    <w:rsid w:val="00E94027"/>
    <w:rsid w:val="00E96D90"/>
    <w:rsid w:val="00EC07BA"/>
    <w:rsid w:val="00EC1E52"/>
    <w:rsid w:val="00EE4464"/>
    <w:rsid w:val="00EE644C"/>
    <w:rsid w:val="00EF0F69"/>
    <w:rsid w:val="00F00019"/>
    <w:rsid w:val="00F118AF"/>
    <w:rsid w:val="00F1288F"/>
    <w:rsid w:val="00F16E0C"/>
    <w:rsid w:val="00F221A9"/>
    <w:rsid w:val="00F34C1A"/>
    <w:rsid w:val="00F3631C"/>
    <w:rsid w:val="00F5241D"/>
    <w:rsid w:val="00F526D4"/>
    <w:rsid w:val="00F529C2"/>
    <w:rsid w:val="00F64194"/>
    <w:rsid w:val="00F713E1"/>
    <w:rsid w:val="00F73D38"/>
    <w:rsid w:val="00F81BF2"/>
    <w:rsid w:val="00F86062"/>
    <w:rsid w:val="00F905D4"/>
    <w:rsid w:val="00FA4A8C"/>
    <w:rsid w:val="00FA7686"/>
    <w:rsid w:val="00FA7B25"/>
    <w:rsid w:val="00FB61DA"/>
    <w:rsid w:val="00FC3A10"/>
    <w:rsid w:val="00FC78A0"/>
    <w:rsid w:val="00FD00FE"/>
    <w:rsid w:val="00FF142F"/>
    <w:rsid w:val="00FF6A5E"/>
    <w:rsid w:val="15F53F86"/>
    <w:rsid w:val="240BFE4D"/>
    <w:rsid w:val="5E60E1B7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1924</Characters>
  <Application>Microsoft Office Word</Application>
  <DocSecurity>0</DocSecurity>
  <Lines>63</Lines>
  <Paragraphs>28</Paragraphs>
  <ScaleCrop>false</ScaleCrop>
  <Company>Norfolk County Council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97</cp:revision>
  <cp:lastPrinted>2012-09-05T08:50:00Z</cp:lastPrinted>
  <dcterms:created xsi:type="dcterms:W3CDTF">2024-10-04T00:50:00Z</dcterms:created>
  <dcterms:modified xsi:type="dcterms:W3CDTF">2026-01-07T07:50:00Z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