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4B6D" w14:textId="77777777" w:rsidR="009D1AD2" w:rsidRPr="009D1AD2" w:rsidRDefault="009D1AD2" w:rsidP="009D1AD2">
      <w:pPr>
        <w:jc w:val="center"/>
        <w:rPr>
          <w:rFonts w:ascii="Arial" w:eastAsia="Calibri" w:hAnsi="Arial" w:cs="Arial"/>
          <w:b/>
          <w:sz w:val="24"/>
          <w:szCs w:val="24"/>
        </w:rPr>
      </w:pPr>
      <w:bookmarkStart w:id="0" w:name="_Hlk13233344"/>
      <w:bookmarkStart w:id="1" w:name="_Hlk79418162"/>
      <w:r w:rsidRPr="009D1AD2">
        <w:rPr>
          <w:rFonts w:ascii="Arial" w:eastAsia="Calibri" w:hAnsi="Arial" w:cs="Arial"/>
          <w:b/>
          <w:sz w:val="24"/>
          <w:szCs w:val="24"/>
        </w:rPr>
        <w:t xml:space="preserve">The Norfolk County Council </w:t>
      </w:r>
    </w:p>
    <w:p w14:paraId="341A7422" w14:textId="77777777" w:rsidR="009D1AD2" w:rsidRPr="009D1AD2" w:rsidRDefault="009D1AD2" w:rsidP="009D1AD2">
      <w:pPr>
        <w:jc w:val="center"/>
        <w:rPr>
          <w:rFonts w:ascii="Arial" w:eastAsia="Calibri" w:hAnsi="Arial" w:cs="Arial"/>
          <w:b/>
          <w:sz w:val="24"/>
          <w:szCs w:val="24"/>
        </w:rPr>
      </w:pPr>
      <w:bookmarkStart w:id="2" w:name="_Hlk173145372"/>
      <w:r w:rsidRPr="009D1AD2">
        <w:rPr>
          <w:rFonts w:ascii="Arial" w:eastAsia="Calibri" w:hAnsi="Arial" w:cs="Arial"/>
          <w:b/>
          <w:sz w:val="24"/>
          <w:szCs w:val="24"/>
        </w:rPr>
        <w:t>(</w:t>
      </w:r>
      <w:bookmarkStart w:id="3" w:name="_Hlk183009598"/>
      <w:r w:rsidRPr="009D1AD2">
        <w:rPr>
          <w:rFonts w:ascii="Arial" w:eastAsia="Calibri" w:hAnsi="Arial" w:cs="Arial"/>
          <w:b/>
          <w:sz w:val="24"/>
          <w:szCs w:val="24"/>
        </w:rPr>
        <w:t xml:space="preserve">Ormesby St. Michael and </w:t>
      </w:r>
      <w:proofErr w:type="spellStart"/>
      <w:r w:rsidRPr="009D1AD2">
        <w:rPr>
          <w:rFonts w:ascii="Arial" w:eastAsia="Calibri" w:hAnsi="Arial" w:cs="Arial"/>
          <w:b/>
          <w:sz w:val="24"/>
          <w:szCs w:val="24"/>
        </w:rPr>
        <w:t>Rollesby</w:t>
      </w:r>
      <w:proofErr w:type="spellEnd"/>
      <w:r w:rsidRPr="009D1AD2">
        <w:rPr>
          <w:rFonts w:ascii="Arial" w:eastAsia="Calibri" w:hAnsi="Arial" w:cs="Arial"/>
          <w:b/>
          <w:sz w:val="24"/>
          <w:szCs w:val="24"/>
        </w:rPr>
        <w:t>, Various Roads</w:t>
      </w:r>
      <w:bookmarkEnd w:id="3"/>
      <w:r w:rsidRPr="009D1AD2">
        <w:rPr>
          <w:rFonts w:ascii="Arial" w:eastAsia="Calibri" w:hAnsi="Arial" w:cs="Arial"/>
          <w:b/>
          <w:sz w:val="24"/>
          <w:szCs w:val="24"/>
        </w:rPr>
        <w:t>)</w:t>
      </w:r>
    </w:p>
    <w:bookmarkEnd w:id="2"/>
    <w:p w14:paraId="75E60687" w14:textId="38D57F0C" w:rsidR="009D1AD2" w:rsidRPr="00B12657" w:rsidRDefault="009D1AD2" w:rsidP="009D1AD2">
      <w:pPr>
        <w:jc w:val="center"/>
        <w:rPr>
          <w:rFonts w:ascii="Arial" w:eastAsia="Calibri" w:hAnsi="Arial" w:cs="Arial"/>
          <w:b/>
          <w:sz w:val="24"/>
          <w:szCs w:val="24"/>
        </w:rPr>
      </w:pPr>
      <w:r w:rsidRPr="00B12657">
        <w:rPr>
          <w:rFonts w:ascii="Arial" w:eastAsia="Calibri" w:hAnsi="Arial" w:cs="Arial"/>
          <w:b/>
          <w:sz w:val="24"/>
          <w:szCs w:val="24"/>
        </w:rPr>
        <w:t>(30 M.P.H. and 40 M.P.H Speed Limit) Consolidation and Variation Order 202</w:t>
      </w:r>
      <w:r w:rsidR="00C17DBA">
        <w:rPr>
          <w:rFonts w:ascii="Arial" w:eastAsia="Calibri" w:hAnsi="Arial" w:cs="Arial"/>
          <w:b/>
          <w:sz w:val="24"/>
          <w:szCs w:val="24"/>
        </w:rPr>
        <w:t>6</w:t>
      </w:r>
    </w:p>
    <w:bookmarkEnd w:id="0"/>
    <w:p w14:paraId="75C855ED" w14:textId="77777777" w:rsidR="004A0AB3" w:rsidRPr="004A0AB3" w:rsidRDefault="004A0AB3" w:rsidP="00B2207C">
      <w:pPr>
        <w:jc w:val="center"/>
        <w:rPr>
          <w:rFonts w:ascii="Arial" w:eastAsia="Calibri" w:hAnsi="Arial" w:cs="Arial"/>
          <w:caps/>
          <w:sz w:val="24"/>
          <w:szCs w:val="24"/>
        </w:rPr>
      </w:pPr>
    </w:p>
    <w:p w14:paraId="61C5686B" w14:textId="760B514F" w:rsidR="0009124C" w:rsidRDefault="004A0AB3" w:rsidP="00E91FCA">
      <w:pPr>
        <w:jc w:val="both"/>
        <w:rPr>
          <w:rFonts w:ascii="Arial" w:hAnsi="Arial" w:cs="Arial"/>
          <w:sz w:val="24"/>
          <w:szCs w:val="24"/>
        </w:rPr>
      </w:pPr>
      <w:r w:rsidRPr="004A0AB3">
        <w:rPr>
          <w:rFonts w:ascii="Arial" w:eastAsia="Calibri" w:hAnsi="Arial" w:cs="Arial"/>
          <w:sz w:val="24"/>
          <w:szCs w:val="24"/>
        </w:rPr>
        <w:t xml:space="preserve">The Norfolk County Council </w:t>
      </w:r>
      <w:r w:rsidR="00C17DBA">
        <w:rPr>
          <w:rFonts w:ascii="Arial" w:hAnsi="Arial" w:cs="Arial"/>
          <w:sz w:val="24"/>
          <w:szCs w:val="24"/>
        </w:rPr>
        <w:t>has made</w:t>
      </w:r>
      <w:r w:rsidR="00387503" w:rsidRPr="00E07117">
        <w:rPr>
          <w:rFonts w:ascii="Arial" w:hAnsi="Arial" w:cs="Arial"/>
          <w:sz w:val="24"/>
          <w:szCs w:val="24"/>
        </w:rPr>
        <w:t xml:space="preserve"> </w:t>
      </w:r>
      <w:r w:rsidR="00387503">
        <w:rPr>
          <w:rFonts w:ascii="Arial" w:hAnsi="Arial" w:cs="Arial"/>
          <w:sz w:val="24"/>
          <w:szCs w:val="24"/>
        </w:rPr>
        <w:t>the above Order</w:t>
      </w:r>
      <w:r w:rsidRPr="004A0AB3">
        <w:rPr>
          <w:rFonts w:ascii="Arial" w:eastAsia="Calibri" w:hAnsi="Arial" w:cs="Arial"/>
          <w:sz w:val="24"/>
          <w:szCs w:val="24"/>
        </w:rPr>
        <w:t xml:space="preserve"> under the Road Traffic Regulation Act 1984</w:t>
      </w:r>
      <w:r w:rsidR="00E32AC8">
        <w:rPr>
          <w:rFonts w:ascii="Arial" w:eastAsia="Calibri" w:hAnsi="Arial" w:cs="Arial"/>
          <w:sz w:val="24"/>
          <w:szCs w:val="24"/>
        </w:rPr>
        <w:t xml:space="preserve">, </w:t>
      </w:r>
      <w:r w:rsidR="00C17DBA">
        <w:rPr>
          <w:rFonts w:ascii="Arial" w:eastAsia="Calibri" w:hAnsi="Arial" w:cs="Arial"/>
          <w:sz w:val="24"/>
          <w:szCs w:val="24"/>
        </w:rPr>
        <w:t xml:space="preserve">on </w:t>
      </w:r>
      <w:r w:rsidR="0043118F">
        <w:rPr>
          <w:rFonts w:ascii="Arial" w:hAnsi="Arial" w:cs="Arial"/>
          <w:sz w:val="24"/>
          <w:szCs w:val="24"/>
        </w:rPr>
        <w:t>13</w:t>
      </w:r>
      <w:r w:rsidR="0043118F" w:rsidRPr="0043118F">
        <w:rPr>
          <w:rFonts w:ascii="Arial" w:hAnsi="Arial" w:cs="Arial"/>
          <w:sz w:val="24"/>
          <w:szCs w:val="24"/>
          <w:vertAlign w:val="superscript"/>
        </w:rPr>
        <w:t>th</w:t>
      </w:r>
      <w:r w:rsidR="0043118F">
        <w:rPr>
          <w:rFonts w:ascii="Arial" w:hAnsi="Arial" w:cs="Arial"/>
          <w:sz w:val="24"/>
          <w:szCs w:val="24"/>
        </w:rPr>
        <w:t xml:space="preserve"> January 2026, which comes into operation on the </w:t>
      </w:r>
      <w:proofErr w:type="gramStart"/>
      <w:r w:rsidR="0043118F">
        <w:rPr>
          <w:rFonts w:ascii="Arial" w:hAnsi="Arial" w:cs="Arial"/>
          <w:sz w:val="24"/>
          <w:szCs w:val="24"/>
        </w:rPr>
        <w:t>22</w:t>
      </w:r>
      <w:r w:rsidR="0043118F" w:rsidRPr="0043118F">
        <w:rPr>
          <w:rFonts w:ascii="Arial" w:hAnsi="Arial" w:cs="Arial"/>
          <w:sz w:val="24"/>
          <w:szCs w:val="24"/>
          <w:vertAlign w:val="superscript"/>
        </w:rPr>
        <w:t>nd</w:t>
      </w:r>
      <w:proofErr w:type="gramEnd"/>
      <w:r w:rsidR="0043118F">
        <w:rPr>
          <w:rFonts w:ascii="Arial" w:hAnsi="Arial" w:cs="Arial"/>
          <w:sz w:val="24"/>
          <w:szCs w:val="24"/>
        </w:rPr>
        <w:t xml:space="preserve"> January 2026.</w:t>
      </w:r>
      <w:r w:rsidR="001C6E03" w:rsidRPr="00E07117">
        <w:rPr>
          <w:rFonts w:ascii="Arial" w:hAnsi="Arial" w:cs="Arial"/>
          <w:sz w:val="24"/>
          <w:szCs w:val="24"/>
        </w:rPr>
        <w:t xml:space="preserve"> </w:t>
      </w:r>
      <w:r w:rsidR="0043118F">
        <w:rPr>
          <w:rFonts w:ascii="Arial" w:hAnsi="Arial" w:cs="Arial"/>
          <w:sz w:val="24"/>
          <w:szCs w:val="24"/>
        </w:rPr>
        <w:t>The effect of this order</w:t>
      </w:r>
      <w:r w:rsidR="004922A6">
        <w:rPr>
          <w:rFonts w:ascii="Arial" w:hAnsi="Arial" w:cs="Arial"/>
          <w:sz w:val="24"/>
          <w:szCs w:val="24"/>
        </w:rPr>
        <w:t xml:space="preserve"> </w:t>
      </w:r>
      <w:r w:rsidR="00910872">
        <w:rPr>
          <w:rFonts w:ascii="Arial" w:hAnsi="Arial" w:cs="Arial"/>
          <w:sz w:val="24"/>
          <w:szCs w:val="24"/>
        </w:rPr>
        <w:t>will be to</w:t>
      </w:r>
      <w:r w:rsidR="00CF53DC">
        <w:rPr>
          <w:rFonts w:ascii="Arial" w:hAnsi="Arial" w:cs="Arial"/>
          <w:sz w:val="24"/>
          <w:szCs w:val="24"/>
        </w:rPr>
        <w:t xml:space="preserve"> </w:t>
      </w:r>
      <w:r w:rsidR="00F05D5E">
        <w:rPr>
          <w:rFonts w:ascii="Arial" w:hAnsi="Arial" w:cs="Arial"/>
          <w:sz w:val="24"/>
          <w:szCs w:val="24"/>
        </w:rPr>
        <w:t xml:space="preserve">reduce </w:t>
      </w:r>
      <w:r w:rsidR="00D93FEA">
        <w:rPr>
          <w:rFonts w:ascii="Arial" w:hAnsi="Arial" w:cs="Arial"/>
          <w:sz w:val="24"/>
          <w:szCs w:val="24"/>
        </w:rPr>
        <w:t>the current 40</w:t>
      </w:r>
      <w:r w:rsidR="00D236AA">
        <w:rPr>
          <w:rFonts w:ascii="Arial" w:hAnsi="Arial" w:cs="Arial"/>
          <w:sz w:val="24"/>
          <w:szCs w:val="24"/>
        </w:rPr>
        <w:t xml:space="preserve"> </w:t>
      </w:r>
      <w:r w:rsidR="00D93FEA">
        <w:rPr>
          <w:rFonts w:ascii="Arial" w:hAnsi="Arial" w:cs="Arial"/>
          <w:sz w:val="24"/>
          <w:szCs w:val="24"/>
        </w:rPr>
        <w:t>m</w:t>
      </w:r>
      <w:r w:rsidR="00D236AA">
        <w:rPr>
          <w:rFonts w:ascii="Arial" w:hAnsi="Arial" w:cs="Arial"/>
          <w:sz w:val="24"/>
          <w:szCs w:val="24"/>
        </w:rPr>
        <w:t>.</w:t>
      </w:r>
      <w:r w:rsidR="00D93FEA">
        <w:rPr>
          <w:rFonts w:ascii="Arial" w:hAnsi="Arial" w:cs="Arial"/>
          <w:sz w:val="24"/>
          <w:szCs w:val="24"/>
        </w:rPr>
        <w:t>p</w:t>
      </w:r>
      <w:r w:rsidR="00D236AA">
        <w:rPr>
          <w:rFonts w:ascii="Arial" w:hAnsi="Arial" w:cs="Arial"/>
          <w:sz w:val="24"/>
          <w:szCs w:val="24"/>
        </w:rPr>
        <w:t>.</w:t>
      </w:r>
      <w:r w:rsidR="00D93FEA">
        <w:rPr>
          <w:rFonts w:ascii="Arial" w:hAnsi="Arial" w:cs="Arial"/>
          <w:sz w:val="24"/>
          <w:szCs w:val="24"/>
        </w:rPr>
        <w:t>h</w:t>
      </w:r>
      <w:r w:rsidR="00D236AA">
        <w:rPr>
          <w:rFonts w:ascii="Arial" w:hAnsi="Arial" w:cs="Arial"/>
          <w:sz w:val="24"/>
          <w:szCs w:val="24"/>
        </w:rPr>
        <w:t>.</w:t>
      </w:r>
      <w:r w:rsidR="00D93FEA">
        <w:rPr>
          <w:rFonts w:ascii="Arial" w:hAnsi="Arial" w:cs="Arial"/>
          <w:sz w:val="24"/>
          <w:szCs w:val="24"/>
        </w:rPr>
        <w:t xml:space="preserve"> </w:t>
      </w:r>
      <w:r w:rsidR="00F05D5E">
        <w:rPr>
          <w:rFonts w:ascii="Arial" w:hAnsi="Arial" w:cs="Arial"/>
          <w:sz w:val="24"/>
          <w:szCs w:val="24"/>
        </w:rPr>
        <w:t>speed limit to 30</w:t>
      </w:r>
      <w:r w:rsidR="00D236AA">
        <w:rPr>
          <w:rFonts w:ascii="Arial" w:hAnsi="Arial" w:cs="Arial"/>
          <w:sz w:val="24"/>
          <w:szCs w:val="24"/>
        </w:rPr>
        <w:t xml:space="preserve"> </w:t>
      </w:r>
      <w:r w:rsidR="00F05D5E">
        <w:rPr>
          <w:rFonts w:ascii="Arial" w:hAnsi="Arial" w:cs="Arial"/>
          <w:sz w:val="24"/>
          <w:szCs w:val="24"/>
        </w:rPr>
        <w:t>m</w:t>
      </w:r>
      <w:r w:rsidR="00D236AA">
        <w:rPr>
          <w:rFonts w:ascii="Arial" w:hAnsi="Arial" w:cs="Arial"/>
          <w:sz w:val="24"/>
          <w:szCs w:val="24"/>
        </w:rPr>
        <w:t>.</w:t>
      </w:r>
      <w:r w:rsidR="00F05D5E">
        <w:rPr>
          <w:rFonts w:ascii="Arial" w:hAnsi="Arial" w:cs="Arial"/>
          <w:sz w:val="24"/>
          <w:szCs w:val="24"/>
        </w:rPr>
        <w:t>p</w:t>
      </w:r>
      <w:r w:rsidR="00D236AA">
        <w:rPr>
          <w:rFonts w:ascii="Arial" w:hAnsi="Arial" w:cs="Arial"/>
          <w:sz w:val="24"/>
          <w:szCs w:val="24"/>
        </w:rPr>
        <w:t>.</w:t>
      </w:r>
      <w:r w:rsidR="00F05D5E">
        <w:rPr>
          <w:rFonts w:ascii="Arial" w:hAnsi="Arial" w:cs="Arial"/>
          <w:sz w:val="24"/>
          <w:szCs w:val="24"/>
        </w:rPr>
        <w:t>h</w:t>
      </w:r>
      <w:r w:rsidR="00D236AA">
        <w:rPr>
          <w:rFonts w:ascii="Arial" w:hAnsi="Arial" w:cs="Arial"/>
          <w:sz w:val="24"/>
          <w:szCs w:val="24"/>
        </w:rPr>
        <w:t>.</w:t>
      </w:r>
      <w:r w:rsidR="00D93FEA">
        <w:rPr>
          <w:rFonts w:ascii="Arial" w:hAnsi="Arial" w:cs="Arial"/>
          <w:sz w:val="24"/>
          <w:szCs w:val="24"/>
        </w:rPr>
        <w:t xml:space="preserve"> </w:t>
      </w:r>
      <w:r w:rsidR="00E80FC4">
        <w:rPr>
          <w:rFonts w:ascii="Arial" w:hAnsi="Arial" w:cs="Arial"/>
          <w:sz w:val="24"/>
          <w:szCs w:val="24"/>
        </w:rPr>
        <w:t xml:space="preserve">along </w:t>
      </w:r>
      <w:bookmarkStart w:id="4" w:name="_Hlk182922786"/>
      <w:bookmarkEnd w:id="1"/>
      <w:r w:rsidR="008157A6">
        <w:rPr>
          <w:rFonts w:ascii="Arial" w:hAnsi="Arial" w:cs="Arial"/>
          <w:sz w:val="24"/>
          <w:szCs w:val="24"/>
        </w:rPr>
        <w:t xml:space="preserve">a </w:t>
      </w:r>
      <w:r w:rsidR="00F06AB6">
        <w:rPr>
          <w:rFonts w:ascii="Arial" w:hAnsi="Arial" w:cs="Arial"/>
          <w:sz w:val="24"/>
          <w:szCs w:val="24"/>
        </w:rPr>
        <w:t>268-metre</w:t>
      </w:r>
      <w:r w:rsidR="008157A6">
        <w:rPr>
          <w:rFonts w:ascii="Arial" w:hAnsi="Arial" w:cs="Arial"/>
          <w:sz w:val="24"/>
          <w:szCs w:val="24"/>
        </w:rPr>
        <w:t xml:space="preserve"> section of the </w:t>
      </w:r>
      <w:r w:rsidR="00871147" w:rsidRPr="00871147">
        <w:rPr>
          <w:rFonts w:ascii="Arial" w:hAnsi="Arial" w:cs="Arial"/>
          <w:sz w:val="24"/>
          <w:szCs w:val="24"/>
        </w:rPr>
        <w:t>A149 Main Road</w:t>
      </w:r>
      <w:r w:rsidR="00EA32E0">
        <w:rPr>
          <w:rFonts w:ascii="Arial" w:hAnsi="Arial" w:cs="Arial"/>
          <w:sz w:val="24"/>
          <w:szCs w:val="24"/>
        </w:rPr>
        <w:t xml:space="preserve"> in a south-eastwardly direction</w:t>
      </w:r>
      <w:r w:rsidR="00871147">
        <w:rPr>
          <w:rFonts w:ascii="Arial" w:hAnsi="Arial" w:cs="Arial"/>
          <w:sz w:val="24"/>
          <w:szCs w:val="24"/>
        </w:rPr>
        <w:t>.</w:t>
      </w:r>
    </w:p>
    <w:p w14:paraId="7E938671" w14:textId="77777777" w:rsidR="00871147" w:rsidRPr="008157A6" w:rsidRDefault="00871147" w:rsidP="00E91FCA">
      <w:pPr>
        <w:jc w:val="both"/>
        <w:rPr>
          <w:rFonts w:ascii="Arial" w:hAnsi="Arial" w:cs="Arial"/>
          <w:sz w:val="24"/>
          <w:szCs w:val="24"/>
        </w:rPr>
      </w:pPr>
    </w:p>
    <w:bookmarkEnd w:id="4"/>
    <w:p w14:paraId="73C5E5C3" w14:textId="64BF795D" w:rsidR="00250AE8" w:rsidRDefault="00E32AC8" w:rsidP="00B2207C">
      <w:pPr>
        <w:jc w:val="both"/>
        <w:rPr>
          <w:rFonts w:ascii="Arial" w:hAnsi="Arial"/>
          <w:sz w:val="24"/>
          <w:szCs w:val="24"/>
        </w:rPr>
      </w:pPr>
      <w:r w:rsidRPr="00E32AC8">
        <w:rPr>
          <w:rFonts w:ascii="Arial" w:hAnsi="Arial"/>
          <w:sz w:val="24"/>
          <w:szCs w:val="24"/>
        </w:rPr>
        <w:t xml:space="preserve">The Norfolk County Council (Ormesby St. Michael and </w:t>
      </w:r>
      <w:proofErr w:type="spellStart"/>
      <w:r w:rsidRPr="00E32AC8">
        <w:rPr>
          <w:rFonts w:ascii="Arial" w:hAnsi="Arial"/>
          <w:sz w:val="24"/>
          <w:szCs w:val="24"/>
        </w:rPr>
        <w:t>Rollesby</w:t>
      </w:r>
      <w:proofErr w:type="spellEnd"/>
      <w:r w:rsidRPr="00E32AC8">
        <w:rPr>
          <w:rFonts w:ascii="Arial" w:hAnsi="Arial"/>
          <w:sz w:val="24"/>
          <w:szCs w:val="24"/>
        </w:rPr>
        <w:t>) (30 m.p.h. and 40m.p.h. Speed Limits) Order 1997 (hereinafter referred to as the “1997 Order”) and The Norfolk County Council (</w:t>
      </w:r>
      <w:proofErr w:type="spellStart"/>
      <w:r w:rsidRPr="00E32AC8">
        <w:rPr>
          <w:rFonts w:ascii="Arial" w:hAnsi="Arial"/>
          <w:sz w:val="24"/>
          <w:szCs w:val="24"/>
        </w:rPr>
        <w:t>Rollesby</w:t>
      </w:r>
      <w:proofErr w:type="spellEnd"/>
      <w:r w:rsidRPr="00E32AC8">
        <w:rPr>
          <w:rFonts w:ascii="Arial" w:hAnsi="Arial"/>
          <w:sz w:val="24"/>
          <w:szCs w:val="24"/>
        </w:rPr>
        <w:t xml:space="preserve">, Main Road and </w:t>
      </w:r>
      <w:proofErr w:type="spellStart"/>
      <w:r w:rsidRPr="00E32AC8">
        <w:rPr>
          <w:rFonts w:ascii="Arial" w:hAnsi="Arial"/>
          <w:sz w:val="24"/>
          <w:szCs w:val="24"/>
        </w:rPr>
        <w:t>Rollesby</w:t>
      </w:r>
      <w:proofErr w:type="spellEnd"/>
      <w:r w:rsidRPr="00E32AC8">
        <w:rPr>
          <w:rFonts w:ascii="Arial" w:hAnsi="Arial"/>
          <w:sz w:val="24"/>
          <w:szCs w:val="24"/>
        </w:rPr>
        <w:t xml:space="preserve"> Gardens) (30 m.p.h. Speed Limit) Order 2010 (hereinafter referred to as the “2010 Order”) </w:t>
      </w:r>
      <w:r w:rsidR="005930EB" w:rsidRPr="005930EB">
        <w:rPr>
          <w:rFonts w:ascii="Arial" w:hAnsi="Arial"/>
          <w:sz w:val="24"/>
          <w:szCs w:val="24"/>
        </w:rPr>
        <w:t xml:space="preserve">will be revoked in their entirety on the date of commencement of the </w:t>
      </w:r>
      <w:r w:rsidR="00F10213">
        <w:rPr>
          <w:rFonts w:ascii="Arial" w:hAnsi="Arial"/>
          <w:sz w:val="24"/>
          <w:szCs w:val="24"/>
        </w:rPr>
        <w:t xml:space="preserve">above </w:t>
      </w:r>
      <w:r w:rsidR="005930EB" w:rsidRPr="005930EB">
        <w:rPr>
          <w:rFonts w:ascii="Arial" w:hAnsi="Arial"/>
          <w:sz w:val="24"/>
          <w:szCs w:val="24"/>
        </w:rPr>
        <w:t xml:space="preserve">Order. All existing lengths of road with a </w:t>
      </w:r>
      <w:proofErr w:type="gramStart"/>
      <w:r w:rsidR="005930EB" w:rsidRPr="005930EB">
        <w:rPr>
          <w:rFonts w:ascii="Arial" w:hAnsi="Arial"/>
          <w:sz w:val="24"/>
          <w:szCs w:val="24"/>
        </w:rPr>
        <w:t>30 m.p.h.</w:t>
      </w:r>
      <w:proofErr w:type="gramEnd"/>
      <w:r w:rsidR="005930EB" w:rsidRPr="005930EB">
        <w:rPr>
          <w:rFonts w:ascii="Arial" w:hAnsi="Arial"/>
          <w:sz w:val="24"/>
          <w:szCs w:val="24"/>
        </w:rPr>
        <w:t xml:space="preserve"> speed limit as specified in the </w:t>
      </w:r>
      <w:r w:rsidR="00784AF4">
        <w:rPr>
          <w:rFonts w:ascii="Arial" w:hAnsi="Arial"/>
          <w:sz w:val="24"/>
          <w:szCs w:val="24"/>
        </w:rPr>
        <w:t>1997</w:t>
      </w:r>
      <w:r w:rsidR="005930EB" w:rsidRPr="005930EB">
        <w:rPr>
          <w:rFonts w:ascii="Arial" w:hAnsi="Arial"/>
          <w:sz w:val="24"/>
          <w:szCs w:val="24"/>
        </w:rPr>
        <w:t xml:space="preserve"> Order </w:t>
      </w:r>
      <w:r w:rsidR="00784AF4">
        <w:rPr>
          <w:rFonts w:ascii="Arial" w:hAnsi="Arial"/>
          <w:sz w:val="24"/>
          <w:szCs w:val="24"/>
        </w:rPr>
        <w:t xml:space="preserve">and 2010 Order </w:t>
      </w:r>
      <w:r w:rsidR="005930EB" w:rsidRPr="005930EB">
        <w:rPr>
          <w:rFonts w:ascii="Arial" w:hAnsi="Arial"/>
          <w:sz w:val="24"/>
          <w:szCs w:val="24"/>
        </w:rPr>
        <w:t xml:space="preserve">will retain this restriction in the </w:t>
      </w:r>
      <w:r w:rsidR="00F10213">
        <w:rPr>
          <w:rFonts w:ascii="Arial" w:hAnsi="Arial"/>
          <w:sz w:val="24"/>
          <w:szCs w:val="24"/>
        </w:rPr>
        <w:t>above</w:t>
      </w:r>
      <w:r w:rsidR="005930EB" w:rsidRPr="005930EB">
        <w:rPr>
          <w:rFonts w:ascii="Arial" w:hAnsi="Arial"/>
          <w:sz w:val="24"/>
          <w:szCs w:val="24"/>
        </w:rPr>
        <w:t xml:space="preserve"> Order. The</w:t>
      </w:r>
      <w:r w:rsidR="00794017">
        <w:rPr>
          <w:rFonts w:ascii="Arial" w:hAnsi="Arial"/>
          <w:sz w:val="24"/>
          <w:szCs w:val="24"/>
        </w:rPr>
        <w:t xml:space="preserve"> existing</w:t>
      </w:r>
      <w:r w:rsidR="005930EB" w:rsidRPr="005930EB">
        <w:rPr>
          <w:rFonts w:ascii="Arial" w:hAnsi="Arial"/>
          <w:sz w:val="24"/>
          <w:szCs w:val="24"/>
        </w:rPr>
        <w:t xml:space="preserve"> length of road with a </w:t>
      </w:r>
      <w:proofErr w:type="gramStart"/>
      <w:r w:rsidR="005930EB" w:rsidRPr="005930EB">
        <w:rPr>
          <w:rFonts w:ascii="Arial" w:hAnsi="Arial"/>
          <w:sz w:val="24"/>
          <w:szCs w:val="24"/>
        </w:rPr>
        <w:t>40 m.p.h.</w:t>
      </w:r>
      <w:proofErr w:type="gramEnd"/>
      <w:r w:rsidR="005930EB" w:rsidRPr="005930EB">
        <w:rPr>
          <w:rFonts w:ascii="Arial" w:hAnsi="Arial"/>
          <w:sz w:val="24"/>
          <w:szCs w:val="24"/>
        </w:rPr>
        <w:t xml:space="preserve"> speed limit as specified in the </w:t>
      </w:r>
      <w:r w:rsidR="00784AF4">
        <w:rPr>
          <w:rFonts w:ascii="Arial" w:hAnsi="Arial"/>
          <w:sz w:val="24"/>
          <w:szCs w:val="24"/>
        </w:rPr>
        <w:t>1997</w:t>
      </w:r>
      <w:r w:rsidR="005930EB" w:rsidRPr="005930EB">
        <w:rPr>
          <w:rFonts w:ascii="Arial" w:hAnsi="Arial"/>
          <w:sz w:val="24"/>
          <w:szCs w:val="24"/>
        </w:rPr>
        <w:t xml:space="preserve"> Order will </w:t>
      </w:r>
      <w:r w:rsidR="00794017">
        <w:rPr>
          <w:rFonts w:ascii="Arial" w:hAnsi="Arial"/>
          <w:sz w:val="24"/>
          <w:szCs w:val="24"/>
        </w:rPr>
        <w:t>retain this restriction in the above Order</w:t>
      </w:r>
      <w:r w:rsidR="00216ACB">
        <w:rPr>
          <w:rFonts w:ascii="Arial" w:hAnsi="Arial"/>
          <w:sz w:val="24"/>
          <w:szCs w:val="24"/>
        </w:rPr>
        <w:t>,</w:t>
      </w:r>
      <w:r w:rsidR="00B729D8">
        <w:rPr>
          <w:rFonts w:ascii="Arial" w:hAnsi="Arial"/>
          <w:sz w:val="24"/>
          <w:szCs w:val="24"/>
        </w:rPr>
        <w:t xml:space="preserve"> save for the </w:t>
      </w:r>
      <w:r w:rsidR="00A94963">
        <w:rPr>
          <w:rFonts w:ascii="Arial" w:hAnsi="Arial"/>
          <w:sz w:val="24"/>
          <w:szCs w:val="24"/>
        </w:rPr>
        <w:t xml:space="preserve">section of the A149 Main Road that </w:t>
      </w:r>
      <w:r w:rsidR="00216ACB">
        <w:rPr>
          <w:rFonts w:ascii="Arial" w:hAnsi="Arial"/>
          <w:sz w:val="24"/>
          <w:szCs w:val="24"/>
        </w:rPr>
        <w:t xml:space="preserve">has </w:t>
      </w:r>
      <w:r w:rsidR="00D236AA">
        <w:rPr>
          <w:rFonts w:ascii="Arial" w:hAnsi="Arial"/>
          <w:sz w:val="24"/>
          <w:szCs w:val="24"/>
        </w:rPr>
        <w:t xml:space="preserve">had the speed limit of 40 m.ph. reduced to a </w:t>
      </w:r>
      <w:proofErr w:type="gramStart"/>
      <w:r w:rsidR="00A94963">
        <w:rPr>
          <w:rFonts w:ascii="Arial" w:hAnsi="Arial"/>
          <w:sz w:val="24"/>
          <w:szCs w:val="24"/>
        </w:rPr>
        <w:t>30</w:t>
      </w:r>
      <w:r w:rsidR="00216ACB">
        <w:rPr>
          <w:rFonts w:ascii="Arial" w:hAnsi="Arial"/>
          <w:sz w:val="24"/>
          <w:szCs w:val="24"/>
        </w:rPr>
        <w:t xml:space="preserve"> m.p.h</w:t>
      </w:r>
      <w:r w:rsidR="00D236AA">
        <w:rPr>
          <w:rFonts w:ascii="Arial" w:hAnsi="Arial"/>
          <w:sz w:val="24"/>
          <w:szCs w:val="24"/>
        </w:rPr>
        <w:t>.</w:t>
      </w:r>
      <w:proofErr w:type="gramEnd"/>
      <w:r w:rsidR="00216ACB">
        <w:rPr>
          <w:rFonts w:ascii="Arial" w:hAnsi="Arial"/>
          <w:sz w:val="24"/>
          <w:szCs w:val="24"/>
        </w:rPr>
        <w:t xml:space="preserve"> speed limit</w:t>
      </w:r>
      <w:r w:rsidR="005930EB" w:rsidRPr="005930EB">
        <w:rPr>
          <w:rFonts w:ascii="Arial" w:hAnsi="Arial"/>
          <w:sz w:val="24"/>
          <w:szCs w:val="24"/>
        </w:rPr>
        <w:t>. This change is made for the purposes of clarity and efficient administration of speed restrictions.</w:t>
      </w:r>
    </w:p>
    <w:p w14:paraId="3944DBF8" w14:textId="77777777" w:rsidR="005930EB" w:rsidRDefault="005930EB" w:rsidP="00B2207C">
      <w:pPr>
        <w:jc w:val="both"/>
        <w:rPr>
          <w:rFonts w:ascii="Arial" w:hAnsi="Arial" w:cs="Arial"/>
          <w:sz w:val="24"/>
          <w:szCs w:val="24"/>
          <w:lang w:eastAsia="en-GB"/>
        </w:rPr>
      </w:pPr>
    </w:p>
    <w:p w14:paraId="3FAB5141" w14:textId="12C50C76" w:rsidR="00EC3DDE" w:rsidRDefault="00EC3DDE" w:rsidP="00EC3DDE">
      <w:pPr>
        <w:jc w:val="both"/>
        <w:rPr>
          <w:rFonts w:ascii="Arial" w:hAnsi="Arial" w:cs="Arial"/>
          <w:sz w:val="24"/>
          <w:szCs w:val="24"/>
          <w:lang w:eastAsia="en-GB"/>
        </w:rPr>
      </w:pPr>
      <w:r w:rsidRPr="00EC3DDE">
        <w:rPr>
          <w:rFonts w:ascii="Arial" w:hAnsi="Arial" w:cs="Arial"/>
          <w:sz w:val="24"/>
          <w:szCs w:val="24"/>
          <w:lang w:eastAsia="en-GB"/>
        </w:rPr>
        <w:t>A copy of the Order, plan</w:t>
      </w:r>
      <w:r w:rsidR="00BB19E9">
        <w:rPr>
          <w:rFonts w:ascii="Arial" w:hAnsi="Arial" w:cs="Arial"/>
          <w:sz w:val="24"/>
          <w:szCs w:val="24"/>
          <w:lang w:eastAsia="en-GB"/>
        </w:rPr>
        <w:t xml:space="preserve">, </w:t>
      </w:r>
      <w:r w:rsidR="002F4B14">
        <w:rPr>
          <w:rFonts w:ascii="Arial" w:hAnsi="Arial" w:cs="Arial"/>
          <w:sz w:val="24"/>
          <w:szCs w:val="24"/>
          <w:lang w:eastAsia="en-GB"/>
        </w:rPr>
        <w:t xml:space="preserve">and copies of </w:t>
      </w:r>
      <w:r w:rsidR="009B2B86">
        <w:rPr>
          <w:rFonts w:ascii="Arial" w:hAnsi="Arial" w:cs="Arial"/>
          <w:sz w:val="24"/>
          <w:szCs w:val="24"/>
          <w:lang w:eastAsia="en-GB"/>
        </w:rPr>
        <w:t xml:space="preserve">the </w:t>
      </w:r>
      <w:r w:rsidR="002C78AF">
        <w:rPr>
          <w:rFonts w:ascii="Arial" w:hAnsi="Arial" w:cs="Arial"/>
          <w:sz w:val="24"/>
          <w:szCs w:val="24"/>
          <w:lang w:eastAsia="en-GB"/>
        </w:rPr>
        <w:t>199</w:t>
      </w:r>
      <w:r w:rsidR="00484222">
        <w:rPr>
          <w:rFonts w:ascii="Arial" w:hAnsi="Arial" w:cs="Arial"/>
          <w:sz w:val="24"/>
          <w:szCs w:val="24"/>
          <w:lang w:eastAsia="en-GB"/>
        </w:rPr>
        <w:t>7</w:t>
      </w:r>
      <w:r w:rsidR="002C78AF">
        <w:rPr>
          <w:rFonts w:ascii="Arial" w:hAnsi="Arial" w:cs="Arial"/>
          <w:sz w:val="24"/>
          <w:szCs w:val="24"/>
          <w:lang w:eastAsia="en-GB"/>
        </w:rPr>
        <w:t xml:space="preserve"> </w:t>
      </w:r>
      <w:r w:rsidR="006A3BF5">
        <w:rPr>
          <w:rFonts w:ascii="Arial" w:hAnsi="Arial" w:cs="Arial"/>
          <w:sz w:val="24"/>
          <w:szCs w:val="24"/>
          <w:lang w:eastAsia="en-GB"/>
        </w:rPr>
        <w:t>and 201</w:t>
      </w:r>
      <w:r w:rsidR="00484222">
        <w:rPr>
          <w:rFonts w:ascii="Arial" w:hAnsi="Arial" w:cs="Arial"/>
          <w:sz w:val="24"/>
          <w:szCs w:val="24"/>
          <w:lang w:eastAsia="en-GB"/>
        </w:rPr>
        <w:t>0</w:t>
      </w:r>
      <w:r w:rsidR="006A3BF5">
        <w:rPr>
          <w:rFonts w:ascii="Arial" w:hAnsi="Arial" w:cs="Arial"/>
          <w:sz w:val="24"/>
          <w:szCs w:val="24"/>
          <w:lang w:eastAsia="en-GB"/>
        </w:rPr>
        <w:t xml:space="preserve"> Orders being </w:t>
      </w:r>
      <w:r w:rsidR="00E80FC4">
        <w:rPr>
          <w:rFonts w:ascii="Arial" w:hAnsi="Arial" w:cs="Arial"/>
          <w:sz w:val="24"/>
          <w:szCs w:val="24"/>
          <w:lang w:eastAsia="en-GB"/>
        </w:rPr>
        <w:t>revoked</w:t>
      </w:r>
      <w:r w:rsidR="00BB19E9">
        <w:rPr>
          <w:rFonts w:ascii="Arial" w:hAnsi="Arial" w:cs="Arial"/>
          <w:sz w:val="24"/>
          <w:szCs w:val="24"/>
          <w:lang w:eastAsia="en-GB"/>
        </w:rPr>
        <w:t xml:space="preserve"> </w:t>
      </w:r>
      <w:r w:rsidRPr="00EC3DDE">
        <w:rPr>
          <w:rFonts w:ascii="Arial" w:hAnsi="Arial" w:cs="Arial"/>
          <w:sz w:val="24"/>
          <w:szCs w:val="24"/>
          <w:lang w:eastAsia="en-GB"/>
        </w:rPr>
        <w:t xml:space="preserve">may be viewed online at </w:t>
      </w:r>
      <w:hyperlink r:id="rId8" w:history="1">
        <w:r w:rsidRPr="00EC3DDE">
          <w:rPr>
            <w:rStyle w:val="Hyperlink"/>
            <w:rFonts w:ascii="Arial" w:hAnsi="Arial" w:cs="Arial"/>
            <w:sz w:val="24"/>
            <w:szCs w:val="24"/>
            <w:lang w:eastAsia="en-GB"/>
          </w:rPr>
          <w:t>https://norfolk.citizenspace.com/</w:t>
        </w:r>
      </w:hyperlink>
      <w:r w:rsidRPr="00EC3DDE">
        <w:rPr>
          <w:rFonts w:ascii="Arial" w:hAnsi="Arial" w:cs="Arial"/>
          <w:sz w:val="24"/>
          <w:szCs w:val="24"/>
          <w:lang w:eastAsia="en-GB"/>
        </w:rPr>
        <w:t>. </w:t>
      </w:r>
      <w:r w:rsidR="00224437" w:rsidRPr="00224437">
        <w:rPr>
          <w:rFonts w:ascii="Arial" w:hAnsi="Arial" w:cs="Arial"/>
          <w:sz w:val="24"/>
          <w:szCs w:val="24"/>
          <w:lang w:eastAsia="en-GB"/>
        </w:rPr>
        <w:t>Copies may also be available for inspection at Norfolk County Council, County Hall, Norwich and at the offices of Great Yarmouth Borough Council, Town Hall, Hall Plain, Great Yarmouth, NR30 2QF. However, viewing online would be recommended.</w:t>
      </w:r>
    </w:p>
    <w:p w14:paraId="2A5901D5" w14:textId="766382E4" w:rsidR="00EC3DDE" w:rsidRPr="00650B7D" w:rsidRDefault="0075197F" w:rsidP="00EC3DDE">
      <w:pPr>
        <w:jc w:val="both"/>
        <w:rPr>
          <w:rFonts w:ascii="Arial" w:hAnsi="Arial" w:cs="Arial"/>
          <w:sz w:val="24"/>
          <w:szCs w:val="24"/>
          <w:lang w:eastAsia="en-GB"/>
        </w:rPr>
      </w:pPr>
      <w:bookmarkStart w:id="5" w:name="_Hlk156940350"/>
      <w:r w:rsidRPr="0075197F">
        <w:rPr>
          <w:rFonts w:ascii="Arial" w:hAnsi="Arial" w:cs="Arial"/>
          <w:sz w:val="24"/>
          <w:szCs w:val="24"/>
          <w:lang w:eastAsia="en-GB"/>
        </w:rPr>
        <w:tab/>
      </w:r>
      <w:bookmarkEnd w:id="5"/>
    </w:p>
    <w:p w14:paraId="0B9EAB7E" w14:textId="1E903E67" w:rsidR="00683229" w:rsidRPr="00650B7D" w:rsidRDefault="00EC3DDE" w:rsidP="00EC3DDE">
      <w:pPr>
        <w:jc w:val="both"/>
        <w:rPr>
          <w:rFonts w:ascii="Arial" w:hAnsi="Arial"/>
          <w:sz w:val="24"/>
        </w:rPr>
      </w:pPr>
      <w:r w:rsidRPr="00650B7D">
        <w:rPr>
          <w:rFonts w:ascii="Arial" w:hAnsi="Arial" w:cs="Arial"/>
          <w:sz w:val="24"/>
          <w:szCs w:val="24"/>
          <w:lang w:eastAsia="en-GB"/>
        </w:rPr>
        <w:t>The Officer dealing with the public enquiries concerning th</w:t>
      </w:r>
      <w:r w:rsidR="00C17DBA">
        <w:rPr>
          <w:rFonts w:ascii="Arial" w:hAnsi="Arial" w:cs="Arial"/>
          <w:sz w:val="24"/>
          <w:szCs w:val="24"/>
          <w:lang w:eastAsia="en-GB"/>
        </w:rPr>
        <w:t xml:space="preserve">is scheme </w:t>
      </w:r>
      <w:r w:rsidRPr="00650B7D">
        <w:rPr>
          <w:rFonts w:ascii="Arial" w:hAnsi="Arial" w:cs="Arial"/>
          <w:sz w:val="24"/>
          <w:szCs w:val="24"/>
          <w:lang w:eastAsia="en-GB"/>
        </w:rPr>
        <w:t xml:space="preserve">is Mr </w:t>
      </w:r>
      <w:r w:rsidR="008E6820">
        <w:rPr>
          <w:rFonts w:ascii="Arial" w:hAnsi="Arial" w:cs="Arial"/>
          <w:sz w:val="24"/>
          <w:szCs w:val="24"/>
          <w:lang w:eastAsia="en-GB"/>
        </w:rPr>
        <w:t xml:space="preserve">B Ranjit </w:t>
      </w:r>
      <w:r w:rsidRPr="00650B7D">
        <w:rPr>
          <w:rFonts w:ascii="Arial" w:hAnsi="Arial" w:cs="Arial"/>
          <w:sz w:val="24"/>
          <w:szCs w:val="24"/>
          <w:lang w:eastAsia="en-GB"/>
        </w:rPr>
        <w:t>telephone 0344 800 8020</w:t>
      </w:r>
      <w:r w:rsidR="00EB2480" w:rsidRPr="00650B7D">
        <w:rPr>
          <w:rFonts w:ascii="Arial" w:hAnsi="Arial" w:cs="Arial"/>
          <w:sz w:val="24"/>
          <w:szCs w:val="24"/>
          <w:lang w:eastAsia="en-GB"/>
        </w:rPr>
        <w:t>.</w:t>
      </w:r>
    </w:p>
    <w:p w14:paraId="34674FDB" w14:textId="77777777" w:rsidR="00CF4F48" w:rsidRPr="00650B7D" w:rsidRDefault="00CF4F48" w:rsidP="00B2207C">
      <w:pPr>
        <w:jc w:val="both"/>
        <w:rPr>
          <w:rFonts w:ascii="Arial" w:hAnsi="Arial"/>
          <w:sz w:val="24"/>
        </w:rPr>
      </w:pPr>
    </w:p>
    <w:p w14:paraId="24DE04E6" w14:textId="135EFA1D" w:rsidR="00D12350" w:rsidRPr="00D12350" w:rsidRDefault="00D12350" w:rsidP="00D12350">
      <w:pPr>
        <w:jc w:val="both"/>
        <w:rPr>
          <w:rFonts w:ascii="Arial" w:hAnsi="Arial"/>
          <w:sz w:val="24"/>
        </w:rPr>
      </w:pPr>
      <w:r w:rsidRPr="00C92C9E">
        <w:rPr>
          <w:rFonts w:ascii="Arial" w:hAnsi="Arial"/>
          <w:sz w:val="24"/>
        </w:rPr>
        <w:t xml:space="preserve">DATED </w:t>
      </w:r>
      <w:r w:rsidR="00C92C9E" w:rsidRPr="00C92C9E">
        <w:rPr>
          <w:rFonts w:ascii="Arial" w:hAnsi="Arial"/>
          <w:sz w:val="24"/>
        </w:rPr>
        <w:t>this 1</w:t>
      </w:r>
      <w:r w:rsidR="00C17DBA">
        <w:rPr>
          <w:rFonts w:ascii="Arial" w:hAnsi="Arial"/>
          <w:sz w:val="24"/>
        </w:rPr>
        <w:t>6</w:t>
      </w:r>
      <w:r w:rsidR="00C92C9E" w:rsidRPr="00C92C9E">
        <w:rPr>
          <w:rFonts w:ascii="Arial" w:hAnsi="Arial"/>
          <w:sz w:val="24"/>
          <w:vertAlign w:val="superscript"/>
        </w:rPr>
        <w:t>th</w:t>
      </w:r>
      <w:r w:rsidR="00C92C9E" w:rsidRPr="00C92C9E">
        <w:rPr>
          <w:rFonts w:ascii="Arial" w:hAnsi="Arial"/>
          <w:sz w:val="24"/>
        </w:rPr>
        <w:t xml:space="preserve"> day</w:t>
      </w:r>
      <w:r w:rsidR="00650B7D" w:rsidRPr="00C92C9E">
        <w:rPr>
          <w:rFonts w:ascii="Arial" w:hAnsi="Arial"/>
          <w:sz w:val="24"/>
        </w:rPr>
        <w:t xml:space="preserve"> </w:t>
      </w:r>
      <w:r w:rsidRPr="00C92C9E">
        <w:rPr>
          <w:rFonts w:ascii="Arial" w:hAnsi="Arial"/>
          <w:sz w:val="24"/>
        </w:rPr>
        <w:t xml:space="preserve">of </w:t>
      </w:r>
      <w:r w:rsidR="00C92C9E" w:rsidRPr="00C92C9E">
        <w:rPr>
          <w:rFonts w:ascii="Arial" w:hAnsi="Arial"/>
          <w:sz w:val="24"/>
        </w:rPr>
        <w:t>January</w:t>
      </w:r>
      <w:r w:rsidR="005C1027" w:rsidRPr="00C92C9E">
        <w:rPr>
          <w:rFonts w:ascii="Arial" w:hAnsi="Arial"/>
          <w:sz w:val="24"/>
        </w:rPr>
        <w:t xml:space="preserve"> </w:t>
      </w:r>
      <w:r w:rsidRPr="00C92C9E">
        <w:rPr>
          <w:rFonts w:ascii="Arial" w:hAnsi="Arial"/>
          <w:sz w:val="24"/>
        </w:rPr>
        <w:t>202</w:t>
      </w:r>
      <w:r w:rsidR="00C17DBA">
        <w:rPr>
          <w:rFonts w:ascii="Arial" w:hAnsi="Arial"/>
          <w:sz w:val="24"/>
        </w:rPr>
        <w:t>6</w:t>
      </w:r>
      <w:r w:rsidRPr="00C92C9E">
        <w:rPr>
          <w:rFonts w:ascii="Arial" w:hAnsi="Arial"/>
          <w:sz w:val="24"/>
        </w:rPr>
        <w:t>.</w:t>
      </w:r>
    </w:p>
    <w:p w14:paraId="746EC2FE" w14:textId="77777777" w:rsidR="00D12350" w:rsidRPr="00D12350" w:rsidRDefault="00D12350" w:rsidP="00D12350">
      <w:pPr>
        <w:jc w:val="both"/>
        <w:rPr>
          <w:rFonts w:ascii="Arial" w:hAnsi="Arial"/>
          <w:sz w:val="24"/>
        </w:rPr>
      </w:pPr>
    </w:p>
    <w:p w14:paraId="583B8980" w14:textId="77777777" w:rsidR="00D12350" w:rsidRPr="00D12350" w:rsidRDefault="00D12350" w:rsidP="00D12350">
      <w:pPr>
        <w:jc w:val="both"/>
        <w:rPr>
          <w:rFonts w:ascii="Arial" w:hAnsi="Arial"/>
          <w:sz w:val="24"/>
        </w:rPr>
      </w:pPr>
      <w:r w:rsidRPr="00D12350">
        <w:rPr>
          <w:rFonts w:ascii="Arial" w:hAnsi="Arial"/>
          <w:sz w:val="24"/>
        </w:rPr>
        <w:t>Katrina Hulatt</w:t>
      </w:r>
    </w:p>
    <w:p w14:paraId="7F16DDD2" w14:textId="77777777" w:rsidR="00D12350" w:rsidRPr="00D12350" w:rsidRDefault="00D12350" w:rsidP="00D12350">
      <w:pPr>
        <w:jc w:val="both"/>
        <w:rPr>
          <w:rFonts w:ascii="Arial" w:hAnsi="Arial"/>
          <w:sz w:val="24"/>
        </w:rPr>
      </w:pPr>
      <w:r w:rsidRPr="00D12350">
        <w:rPr>
          <w:rFonts w:ascii="Arial" w:hAnsi="Arial"/>
          <w:sz w:val="24"/>
        </w:rPr>
        <w:t>Director of Legal Services (nplaw)</w:t>
      </w:r>
    </w:p>
    <w:p w14:paraId="2B48B7D4" w14:textId="77777777" w:rsidR="00D12350" w:rsidRPr="00D12350" w:rsidRDefault="00D12350" w:rsidP="00D12350">
      <w:pPr>
        <w:jc w:val="both"/>
        <w:rPr>
          <w:rFonts w:ascii="Arial" w:hAnsi="Arial"/>
          <w:sz w:val="24"/>
        </w:rPr>
      </w:pPr>
      <w:r w:rsidRPr="00D12350">
        <w:rPr>
          <w:rFonts w:ascii="Arial" w:hAnsi="Arial"/>
          <w:sz w:val="24"/>
        </w:rPr>
        <w:t>County Hall</w:t>
      </w:r>
      <w:r w:rsidRPr="00D12350">
        <w:rPr>
          <w:rFonts w:ascii="Arial" w:hAnsi="Arial"/>
          <w:sz w:val="24"/>
        </w:rPr>
        <w:tab/>
      </w:r>
      <w:r w:rsidRPr="00D12350">
        <w:rPr>
          <w:rFonts w:ascii="Arial" w:hAnsi="Arial"/>
          <w:sz w:val="24"/>
        </w:rPr>
        <w:tab/>
      </w:r>
    </w:p>
    <w:p w14:paraId="1FC10148" w14:textId="77777777" w:rsidR="00D12350" w:rsidRPr="00D12350" w:rsidRDefault="00D12350" w:rsidP="00D12350">
      <w:pPr>
        <w:jc w:val="both"/>
        <w:rPr>
          <w:rFonts w:ascii="Arial" w:hAnsi="Arial"/>
          <w:sz w:val="24"/>
        </w:rPr>
      </w:pPr>
      <w:r w:rsidRPr="00D12350">
        <w:rPr>
          <w:rFonts w:ascii="Arial" w:hAnsi="Arial"/>
          <w:sz w:val="24"/>
        </w:rPr>
        <w:t>Martineau Lane</w:t>
      </w:r>
    </w:p>
    <w:p w14:paraId="4A5AE2A6" w14:textId="77777777" w:rsidR="00D12350" w:rsidRPr="00D12350" w:rsidRDefault="00D12350" w:rsidP="00D12350">
      <w:pPr>
        <w:jc w:val="both"/>
        <w:rPr>
          <w:rFonts w:ascii="Arial" w:hAnsi="Arial"/>
          <w:sz w:val="24"/>
        </w:rPr>
      </w:pPr>
      <w:r w:rsidRPr="00D12350">
        <w:rPr>
          <w:rFonts w:ascii="Arial" w:hAnsi="Arial"/>
          <w:sz w:val="24"/>
        </w:rPr>
        <w:t>Norwich</w:t>
      </w:r>
    </w:p>
    <w:p w14:paraId="1BB5DCB0" w14:textId="77777777" w:rsidR="00D12350" w:rsidRPr="00D12350" w:rsidRDefault="00D12350" w:rsidP="00D12350">
      <w:pPr>
        <w:jc w:val="both"/>
        <w:rPr>
          <w:rFonts w:ascii="Arial" w:hAnsi="Arial"/>
          <w:sz w:val="24"/>
        </w:rPr>
      </w:pPr>
      <w:r w:rsidRPr="00D12350">
        <w:rPr>
          <w:rFonts w:ascii="Arial" w:hAnsi="Arial"/>
          <w:sz w:val="24"/>
        </w:rPr>
        <w:t>NR1 2DH</w:t>
      </w:r>
    </w:p>
    <w:p w14:paraId="7CC11A4A" w14:textId="77777777" w:rsidR="00CF4F48" w:rsidRPr="00D15D99" w:rsidRDefault="00CF4F48" w:rsidP="00B2207C">
      <w:pPr>
        <w:jc w:val="both"/>
        <w:rPr>
          <w:rFonts w:ascii="Arial" w:hAnsi="Arial"/>
          <w:sz w:val="24"/>
        </w:rPr>
      </w:pPr>
    </w:p>
    <w:p w14:paraId="2E7755AB" w14:textId="665326EA" w:rsidR="00252BCF" w:rsidRPr="00252BCF" w:rsidRDefault="00252BCF" w:rsidP="00D42B0B">
      <w:pPr>
        <w:tabs>
          <w:tab w:val="left" w:pos="3544"/>
        </w:tabs>
        <w:jc w:val="both"/>
        <w:rPr>
          <w:rFonts w:ascii="Arial" w:hAnsi="Arial"/>
          <w:sz w:val="24"/>
        </w:rPr>
      </w:pPr>
      <w:bookmarkStart w:id="6" w:name="_Hlk92877436"/>
      <w:r w:rsidRPr="00252BCF">
        <w:rPr>
          <w:rFonts w:ascii="Arial" w:hAnsi="Arial"/>
          <w:sz w:val="24"/>
        </w:rPr>
        <w:t xml:space="preserve">Note: Information you send to the Council will be used for any purpose connected with </w:t>
      </w:r>
      <w:r w:rsidR="00C17DBA">
        <w:rPr>
          <w:rFonts w:ascii="Arial" w:hAnsi="Arial"/>
          <w:sz w:val="24"/>
        </w:rPr>
        <w:t>this scheme</w:t>
      </w:r>
      <w:r w:rsidRPr="00252BCF">
        <w:rPr>
          <w:rFonts w:ascii="Arial" w:hAnsi="Arial"/>
          <w:sz w:val="24"/>
        </w:rPr>
        <w:t xml:space="preserve"> and will be held as long as reasonably necessary for those purposes. It may also be released to others in response to freedom of information requests.</w:t>
      </w:r>
    </w:p>
    <w:p w14:paraId="6C412F89" w14:textId="77777777" w:rsidR="00E318DB" w:rsidRDefault="00E318DB" w:rsidP="00B2207C">
      <w:pPr>
        <w:tabs>
          <w:tab w:val="left" w:pos="3544"/>
        </w:tabs>
        <w:rPr>
          <w:i/>
          <w:iCs/>
        </w:rPr>
      </w:pPr>
    </w:p>
    <w:bookmarkEnd w:id="6"/>
    <w:p w14:paraId="615B0B8A" w14:textId="13A1F319" w:rsidR="00A43039" w:rsidRPr="007211AE" w:rsidRDefault="00A43039" w:rsidP="00B2207C">
      <w:pPr>
        <w:tabs>
          <w:tab w:val="left" w:pos="3544"/>
        </w:tabs>
        <w:rPr>
          <w:i/>
          <w:szCs w:val="24"/>
        </w:rPr>
      </w:pPr>
    </w:p>
    <w:p w14:paraId="096B6B30" w14:textId="6199B8FF" w:rsidR="0028201B" w:rsidRPr="00D15D99" w:rsidRDefault="0028201B" w:rsidP="00B2207C">
      <w:pPr>
        <w:tabs>
          <w:tab w:val="left" w:pos="3544"/>
        </w:tabs>
        <w:rPr>
          <w:rFonts w:ascii="Arial" w:hAnsi="Arial"/>
          <w:sz w:val="24"/>
        </w:rPr>
      </w:pPr>
    </w:p>
    <w:sectPr w:rsidR="0028201B" w:rsidRPr="00D15D99" w:rsidSect="00B2207C">
      <w:pgSz w:w="11907" w:h="16840" w:code="9"/>
      <w:pgMar w:top="864" w:right="1440" w:bottom="864" w:left="14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C895" w14:textId="77777777" w:rsidR="00137D17" w:rsidRDefault="00137D17" w:rsidP="00457377">
      <w:r>
        <w:separator/>
      </w:r>
    </w:p>
  </w:endnote>
  <w:endnote w:type="continuationSeparator" w:id="0">
    <w:p w14:paraId="5E4078B3" w14:textId="77777777" w:rsidR="00137D17" w:rsidRDefault="00137D17" w:rsidP="0045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22D7" w14:textId="77777777" w:rsidR="00137D17" w:rsidRDefault="00137D17" w:rsidP="00457377">
      <w:r>
        <w:separator/>
      </w:r>
    </w:p>
  </w:footnote>
  <w:footnote w:type="continuationSeparator" w:id="0">
    <w:p w14:paraId="038D5F61" w14:textId="77777777" w:rsidR="00137D17" w:rsidRDefault="00137D17" w:rsidP="00457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3BD"/>
    <w:multiLevelType w:val="hybridMultilevel"/>
    <w:tmpl w:val="F4CE0274"/>
    <w:lvl w:ilvl="0" w:tplc="78C0F4AC">
      <w:start w:val="1"/>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C32C14"/>
    <w:multiLevelType w:val="hybridMultilevel"/>
    <w:tmpl w:val="8B583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1260767">
    <w:abstractNumId w:val="0"/>
  </w:num>
  <w:num w:numId="2" w16cid:durableId="657539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9DC"/>
    <w:rsid w:val="0000636D"/>
    <w:rsid w:val="00023F64"/>
    <w:rsid w:val="0002768F"/>
    <w:rsid w:val="00027EEA"/>
    <w:rsid w:val="00035371"/>
    <w:rsid w:val="00042B1E"/>
    <w:rsid w:val="0004636C"/>
    <w:rsid w:val="00071666"/>
    <w:rsid w:val="00071706"/>
    <w:rsid w:val="00077811"/>
    <w:rsid w:val="00084844"/>
    <w:rsid w:val="00086D76"/>
    <w:rsid w:val="0009124C"/>
    <w:rsid w:val="00093C8F"/>
    <w:rsid w:val="000A30E9"/>
    <w:rsid w:val="000B0EB3"/>
    <w:rsid w:val="000B1C50"/>
    <w:rsid w:val="000B53C5"/>
    <w:rsid w:val="000C01EF"/>
    <w:rsid w:val="000D2476"/>
    <w:rsid w:val="000D3F0A"/>
    <w:rsid w:val="000E0C44"/>
    <w:rsid w:val="000E3D41"/>
    <w:rsid w:val="000E70FA"/>
    <w:rsid w:val="000E7689"/>
    <w:rsid w:val="000F3993"/>
    <w:rsid w:val="000F4AB8"/>
    <w:rsid w:val="00100496"/>
    <w:rsid w:val="00113C56"/>
    <w:rsid w:val="0012399A"/>
    <w:rsid w:val="00124656"/>
    <w:rsid w:val="00130EE5"/>
    <w:rsid w:val="00137D17"/>
    <w:rsid w:val="00141C0D"/>
    <w:rsid w:val="001476BE"/>
    <w:rsid w:val="0015124B"/>
    <w:rsid w:val="00151375"/>
    <w:rsid w:val="00152477"/>
    <w:rsid w:val="00153FD4"/>
    <w:rsid w:val="001547A6"/>
    <w:rsid w:val="001644C3"/>
    <w:rsid w:val="0017298A"/>
    <w:rsid w:val="00184496"/>
    <w:rsid w:val="001870FD"/>
    <w:rsid w:val="00194898"/>
    <w:rsid w:val="001C6E03"/>
    <w:rsid w:val="001D3D45"/>
    <w:rsid w:val="001D7C6B"/>
    <w:rsid w:val="001E0002"/>
    <w:rsid w:val="001E16AE"/>
    <w:rsid w:val="001F2E28"/>
    <w:rsid w:val="001F62D6"/>
    <w:rsid w:val="00200EC5"/>
    <w:rsid w:val="0020756E"/>
    <w:rsid w:val="0021265A"/>
    <w:rsid w:val="00212CB2"/>
    <w:rsid w:val="002142A8"/>
    <w:rsid w:val="00216ACB"/>
    <w:rsid w:val="00224437"/>
    <w:rsid w:val="00240A00"/>
    <w:rsid w:val="0024618A"/>
    <w:rsid w:val="00250AE8"/>
    <w:rsid w:val="00252BCF"/>
    <w:rsid w:val="002639FC"/>
    <w:rsid w:val="00272F99"/>
    <w:rsid w:val="0028201B"/>
    <w:rsid w:val="00282055"/>
    <w:rsid w:val="00282868"/>
    <w:rsid w:val="00297170"/>
    <w:rsid w:val="002A6726"/>
    <w:rsid w:val="002B06E0"/>
    <w:rsid w:val="002B25D3"/>
    <w:rsid w:val="002C0A68"/>
    <w:rsid w:val="002C1864"/>
    <w:rsid w:val="002C3435"/>
    <w:rsid w:val="002C571D"/>
    <w:rsid w:val="002C78AF"/>
    <w:rsid w:val="002D7F36"/>
    <w:rsid w:val="002E43B1"/>
    <w:rsid w:val="002E76A4"/>
    <w:rsid w:val="002F4B14"/>
    <w:rsid w:val="00301AB0"/>
    <w:rsid w:val="00330C96"/>
    <w:rsid w:val="00340726"/>
    <w:rsid w:val="00350F88"/>
    <w:rsid w:val="00350FA8"/>
    <w:rsid w:val="0035578A"/>
    <w:rsid w:val="003617A0"/>
    <w:rsid w:val="00364671"/>
    <w:rsid w:val="00370C85"/>
    <w:rsid w:val="00377D8F"/>
    <w:rsid w:val="003804D6"/>
    <w:rsid w:val="003860CC"/>
    <w:rsid w:val="00387503"/>
    <w:rsid w:val="003A4FF5"/>
    <w:rsid w:val="003C37A2"/>
    <w:rsid w:val="003C41F0"/>
    <w:rsid w:val="003C6615"/>
    <w:rsid w:val="003C794D"/>
    <w:rsid w:val="003D5694"/>
    <w:rsid w:val="003E195C"/>
    <w:rsid w:val="003E6883"/>
    <w:rsid w:val="003F2F81"/>
    <w:rsid w:val="00404250"/>
    <w:rsid w:val="00407FA0"/>
    <w:rsid w:val="004163B3"/>
    <w:rsid w:val="00422055"/>
    <w:rsid w:val="0043118F"/>
    <w:rsid w:val="00444554"/>
    <w:rsid w:val="00451D4A"/>
    <w:rsid w:val="0045630F"/>
    <w:rsid w:val="00457377"/>
    <w:rsid w:val="004669F5"/>
    <w:rsid w:val="00484222"/>
    <w:rsid w:val="004922A6"/>
    <w:rsid w:val="00496C74"/>
    <w:rsid w:val="00496F61"/>
    <w:rsid w:val="00497D82"/>
    <w:rsid w:val="004A0AB3"/>
    <w:rsid w:val="004A0F35"/>
    <w:rsid w:val="004A29AF"/>
    <w:rsid w:val="004B5CA4"/>
    <w:rsid w:val="004C2CC1"/>
    <w:rsid w:val="004C3EE1"/>
    <w:rsid w:val="004C50DB"/>
    <w:rsid w:val="004D755C"/>
    <w:rsid w:val="004F4F59"/>
    <w:rsid w:val="00503B98"/>
    <w:rsid w:val="00511E00"/>
    <w:rsid w:val="00512B2B"/>
    <w:rsid w:val="005203AB"/>
    <w:rsid w:val="005207D1"/>
    <w:rsid w:val="0052193E"/>
    <w:rsid w:val="005232F3"/>
    <w:rsid w:val="00562035"/>
    <w:rsid w:val="005930EB"/>
    <w:rsid w:val="00594977"/>
    <w:rsid w:val="005C1027"/>
    <w:rsid w:val="005C3652"/>
    <w:rsid w:val="005C3CEC"/>
    <w:rsid w:val="005C7091"/>
    <w:rsid w:val="005C7D71"/>
    <w:rsid w:val="005D5301"/>
    <w:rsid w:val="005E0384"/>
    <w:rsid w:val="005E20EB"/>
    <w:rsid w:val="005F3D97"/>
    <w:rsid w:val="005F7762"/>
    <w:rsid w:val="006161AD"/>
    <w:rsid w:val="00620197"/>
    <w:rsid w:val="006426C4"/>
    <w:rsid w:val="00650B7D"/>
    <w:rsid w:val="00652088"/>
    <w:rsid w:val="006551B3"/>
    <w:rsid w:val="0065561C"/>
    <w:rsid w:val="006571BA"/>
    <w:rsid w:val="00663D03"/>
    <w:rsid w:val="006818F6"/>
    <w:rsid w:val="00682E29"/>
    <w:rsid w:val="00683229"/>
    <w:rsid w:val="006849DD"/>
    <w:rsid w:val="006903DA"/>
    <w:rsid w:val="006A2D30"/>
    <w:rsid w:val="006A3BF5"/>
    <w:rsid w:val="006E2401"/>
    <w:rsid w:val="006E2526"/>
    <w:rsid w:val="006E2706"/>
    <w:rsid w:val="006E68B8"/>
    <w:rsid w:val="006F0455"/>
    <w:rsid w:val="006F5D62"/>
    <w:rsid w:val="00701E79"/>
    <w:rsid w:val="00704288"/>
    <w:rsid w:val="0070787C"/>
    <w:rsid w:val="0071050F"/>
    <w:rsid w:val="00715400"/>
    <w:rsid w:val="007157DF"/>
    <w:rsid w:val="0072517C"/>
    <w:rsid w:val="007300D3"/>
    <w:rsid w:val="00733BE0"/>
    <w:rsid w:val="00734328"/>
    <w:rsid w:val="0075197F"/>
    <w:rsid w:val="007535A4"/>
    <w:rsid w:val="00757304"/>
    <w:rsid w:val="00761192"/>
    <w:rsid w:val="0077195A"/>
    <w:rsid w:val="00776D15"/>
    <w:rsid w:val="00784AF4"/>
    <w:rsid w:val="007901BF"/>
    <w:rsid w:val="00794017"/>
    <w:rsid w:val="00796D83"/>
    <w:rsid w:val="00797520"/>
    <w:rsid w:val="007C4832"/>
    <w:rsid w:val="007D6213"/>
    <w:rsid w:val="008052EA"/>
    <w:rsid w:val="0080565B"/>
    <w:rsid w:val="00806816"/>
    <w:rsid w:val="00807FF3"/>
    <w:rsid w:val="008157A6"/>
    <w:rsid w:val="008232A7"/>
    <w:rsid w:val="00831AFB"/>
    <w:rsid w:val="00837455"/>
    <w:rsid w:val="00841CB6"/>
    <w:rsid w:val="00843200"/>
    <w:rsid w:val="00853744"/>
    <w:rsid w:val="008645CE"/>
    <w:rsid w:val="00871147"/>
    <w:rsid w:val="008801EB"/>
    <w:rsid w:val="008822AE"/>
    <w:rsid w:val="00892F9B"/>
    <w:rsid w:val="008B2667"/>
    <w:rsid w:val="008C4A83"/>
    <w:rsid w:val="008D1FE7"/>
    <w:rsid w:val="008D24BC"/>
    <w:rsid w:val="008D56CC"/>
    <w:rsid w:val="008D7E9C"/>
    <w:rsid w:val="008E051B"/>
    <w:rsid w:val="008E1B31"/>
    <w:rsid w:val="008E405A"/>
    <w:rsid w:val="008E6820"/>
    <w:rsid w:val="008F253B"/>
    <w:rsid w:val="008F7E76"/>
    <w:rsid w:val="00901449"/>
    <w:rsid w:val="00902035"/>
    <w:rsid w:val="00910872"/>
    <w:rsid w:val="00914EBF"/>
    <w:rsid w:val="0091599D"/>
    <w:rsid w:val="00921944"/>
    <w:rsid w:val="009229D9"/>
    <w:rsid w:val="0092441A"/>
    <w:rsid w:val="00925EAA"/>
    <w:rsid w:val="00932EF0"/>
    <w:rsid w:val="00934350"/>
    <w:rsid w:val="00935472"/>
    <w:rsid w:val="00936292"/>
    <w:rsid w:val="00944614"/>
    <w:rsid w:val="00947E16"/>
    <w:rsid w:val="00964640"/>
    <w:rsid w:val="00971B21"/>
    <w:rsid w:val="00973463"/>
    <w:rsid w:val="009759C7"/>
    <w:rsid w:val="00981FF9"/>
    <w:rsid w:val="009A1A0E"/>
    <w:rsid w:val="009A4770"/>
    <w:rsid w:val="009A6A60"/>
    <w:rsid w:val="009B1B82"/>
    <w:rsid w:val="009B2B86"/>
    <w:rsid w:val="009B4412"/>
    <w:rsid w:val="009B4C80"/>
    <w:rsid w:val="009C31BE"/>
    <w:rsid w:val="009D1AD2"/>
    <w:rsid w:val="009D35D9"/>
    <w:rsid w:val="009D52ED"/>
    <w:rsid w:val="009E1044"/>
    <w:rsid w:val="009E5698"/>
    <w:rsid w:val="009F1D18"/>
    <w:rsid w:val="009F4E62"/>
    <w:rsid w:val="00A0407F"/>
    <w:rsid w:val="00A139CE"/>
    <w:rsid w:val="00A174AF"/>
    <w:rsid w:val="00A43039"/>
    <w:rsid w:val="00A4598E"/>
    <w:rsid w:val="00A53996"/>
    <w:rsid w:val="00A60A35"/>
    <w:rsid w:val="00A66842"/>
    <w:rsid w:val="00A80343"/>
    <w:rsid w:val="00A94963"/>
    <w:rsid w:val="00AA7152"/>
    <w:rsid w:val="00AB3CB2"/>
    <w:rsid w:val="00AB6077"/>
    <w:rsid w:val="00AC5711"/>
    <w:rsid w:val="00AE1D15"/>
    <w:rsid w:val="00AE44AE"/>
    <w:rsid w:val="00AF7F19"/>
    <w:rsid w:val="00B06F53"/>
    <w:rsid w:val="00B12657"/>
    <w:rsid w:val="00B15A9D"/>
    <w:rsid w:val="00B1646A"/>
    <w:rsid w:val="00B17153"/>
    <w:rsid w:val="00B2207C"/>
    <w:rsid w:val="00B254E6"/>
    <w:rsid w:val="00B326B2"/>
    <w:rsid w:val="00B5265D"/>
    <w:rsid w:val="00B54573"/>
    <w:rsid w:val="00B60B75"/>
    <w:rsid w:val="00B67397"/>
    <w:rsid w:val="00B674B8"/>
    <w:rsid w:val="00B729D8"/>
    <w:rsid w:val="00B95132"/>
    <w:rsid w:val="00B978E4"/>
    <w:rsid w:val="00BA413F"/>
    <w:rsid w:val="00BA52A3"/>
    <w:rsid w:val="00BB19E9"/>
    <w:rsid w:val="00BB7ECA"/>
    <w:rsid w:val="00BD2B53"/>
    <w:rsid w:val="00BD5B2C"/>
    <w:rsid w:val="00BD6C03"/>
    <w:rsid w:val="00BE0B8B"/>
    <w:rsid w:val="00BF28EA"/>
    <w:rsid w:val="00C1378D"/>
    <w:rsid w:val="00C13E3A"/>
    <w:rsid w:val="00C17DBA"/>
    <w:rsid w:val="00C2423B"/>
    <w:rsid w:val="00C24671"/>
    <w:rsid w:val="00C30FC1"/>
    <w:rsid w:val="00C34359"/>
    <w:rsid w:val="00C35914"/>
    <w:rsid w:val="00C5337E"/>
    <w:rsid w:val="00C57287"/>
    <w:rsid w:val="00C66A99"/>
    <w:rsid w:val="00C7483C"/>
    <w:rsid w:val="00C85F49"/>
    <w:rsid w:val="00C87D84"/>
    <w:rsid w:val="00C92A08"/>
    <w:rsid w:val="00C92C9E"/>
    <w:rsid w:val="00C9552D"/>
    <w:rsid w:val="00C95B85"/>
    <w:rsid w:val="00CA5613"/>
    <w:rsid w:val="00CA6600"/>
    <w:rsid w:val="00CB2AAA"/>
    <w:rsid w:val="00CB738C"/>
    <w:rsid w:val="00CD425A"/>
    <w:rsid w:val="00CD4942"/>
    <w:rsid w:val="00CD5F9A"/>
    <w:rsid w:val="00CD6945"/>
    <w:rsid w:val="00CD7D8F"/>
    <w:rsid w:val="00CE09FF"/>
    <w:rsid w:val="00CE157B"/>
    <w:rsid w:val="00CE2D1D"/>
    <w:rsid w:val="00CF3732"/>
    <w:rsid w:val="00CF4F48"/>
    <w:rsid w:val="00CF53DC"/>
    <w:rsid w:val="00CF5C36"/>
    <w:rsid w:val="00CF6DDF"/>
    <w:rsid w:val="00D12350"/>
    <w:rsid w:val="00D12CAB"/>
    <w:rsid w:val="00D133E6"/>
    <w:rsid w:val="00D1355E"/>
    <w:rsid w:val="00D15D99"/>
    <w:rsid w:val="00D236AA"/>
    <w:rsid w:val="00D35953"/>
    <w:rsid w:val="00D363E4"/>
    <w:rsid w:val="00D36920"/>
    <w:rsid w:val="00D42B0B"/>
    <w:rsid w:val="00D54166"/>
    <w:rsid w:val="00D77718"/>
    <w:rsid w:val="00D82B46"/>
    <w:rsid w:val="00D91A3E"/>
    <w:rsid w:val="00D938ED"/>
    <w:rsid w:val="00D93FEA"/>
    <w:rsid w:val="00D97756"/>
    <w:rsid w:val="00DA6E49"/>
    <w:rsid w:val="00DB06AF"/>
    <w:rsid w:val="00DC7DA5"/>
    <w:rsid w:val="00DD3532"/>
    <w:rsid w:val="00DD6CDC"/>
    <w:rsid w:val="00DE1D26"/>
    <w:rsid w:val="00DE1F58"/>
    <w:rsid w:val="00DF4F8F"/>
    <w:rsid w:val="00DF5A15"/>
    <w:rsid w:val="00E00BD6"/>
    <w:rsid w:val="00E07F54"/>
    <w:rsid w:val="00E10723"/>
    <w:rsid w:val="00E114D5"/>
    <w:rsid w:val="00E12489"/>
    <w:rsid w:val="00E12AB8"/>
    <w:rsid w:val="00E270CC"/>
    <w:rsid w:val="00E318DB"/>
    <w:rsid w:val="00E32AC8"/>
    <w:rsid w:val="00E34E7C"/>
    <w:rsid w:val="00E52047"/>
    <w:rsid w:val="00E54D65"/>
    <w:rsid w:val="00E5661F"/>
    <w:rsid w:val="00E60CBA"/>
    <w:rsid w:val="00E60E5F"/>
    <w:rsid w:val="00E64FCD"/>
    <w:rsid w:val="00E7188A"/>
    <w:rsid w:val="00E80FC4"/>
    <w:rsid w:val="00E85604"/>
    <w:rsid w:val="00E916ED"/>
    <w:rsid w:val="00E91F3B"/>
    <w:rsid w:val="00E91FCA"/>
    <w:rsid w:val="00E93DFF"/>
    <w:rsid w:val="00EA01F2"/>
    <w:rsid w:val="00EA32E0"/>
    <w:rsid w:val="00EB1A6E"/>
    <w:rsid w:val="00EB2480"/>
    <w:rsid w:val="00EB25C9"/>
    <w:rsid w:val="00EB36FF"/>
    <w:rsid w:val="00EB626A"/>
    <w:rsid w:val="00EB7DBE"/>
    <w:rsid w:val="00EC3DDE"/>
    <w:rsid w:val="00EC56D2"/>
    <w:rsid w:val="00EE055D"/>
    <w:rsid w:val="00EE4473"/>
    <w:rsid w:val="00EE612C"/>
    <w:rsid w:val="00EE614F"/>
    <w:rsid w:val="00EE6BB3"/>
    <w:rsid w:val="00EF68F6"/>
    <w:rsid w:val="00F05D5E"/>
    <w:rsid w:val="00F06AB6"/>
    <w:rsid w:val="00F10213"/>
    <w:rsid w:val="00F119E7"/>
    <w:rsid w:val="00F11E43"/>
    <w:rsid w:val="00F13415"/>
    <w:rsid w:val="00F17E3C"/>
    <w:rsid w:val="00F3727D"/>
    <w:rsid w:val="00F37310"/>
    <w:rsid w:val="00F4055A"/>
    <w:rsid w:val="00F4071E"/>
    <w:rsid w:val="00F419A6"/>
    <w:rsid w:val="00F65948"/>
    <w:rsid w:val="00F7209E"/>
    <w:rsid w:val="00F83951"/>
    <w:rsid w:val="00F87419"/>
    <w:rsid w:val="00F93DE1"/>
    <w:rsid w:val="00FA1FA0"/>
    <w:rsid w:val="00FA2B8B"/>
    <w:rsid w:val="00FA42AD"/>
    <w:rsid w:val="00FB0804"/>
    <w:rsid w:val="00FB65B7"/>
    <w:rsid w:val="00FC0CA3"/>
    <w:rsid w:val="00FC4C25"/>
    <w:rsid w:val="00FC7188"/>
    <w:rsid w:val="00FD1B92"/>
    <w:rsid w:val="00FD74A6"/>
    <w:rsid w:val="00FF2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048E4"/>
  <w15:chartTrackingRefBased/>
  <w15:docId w15:val="{E8EB3C9C-DAA5-4566-857D-2786DBB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9FF"/>
    <w:rPr>
      <w:lang w:eastAsia="en-US"/>
    </w:rPr>
  </w:style>
  <w:style w:type="paragraph" w:styleId="Heading1">
    <w:name w:val="heading 1"/>
    <w:basedOn w:val="Normal"/>
    <w:next w:val="Normal"/>
    <w:qFormat/>
    <w:pPr>
      <w:keepNext/>
      <w:jc w:val="center"/>
      <w:outlineLvl w:val="0"/>
    </w:pPr>
    <w:rPr>
      <w:rFonts w:ascii="Arial" w:hAnsi="Arial"/>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table" w:styleId="TableGrid">
    <w:name w:val="Table Grid"/>
    <w:basedOn w:val="TableNormal"/>
    <w:rsid w:val="004C3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57377"/>
    <w:pPr>
      <w:tabs>
        <w:tab w:val="center" w:pos="4513"/>
        <w:tab w:val="right" w:pos="9026"/>
      </w:tabs>
    </w:pPr>
  </w:style>
  <w:style w:type="character" w:customStyle="1" w:styleId="HeaderChar">
    <w:name w:val="Header Char"/>
    <w:link w:val="Header"/>
    <w:uiPriority w:val="99"/>
    <w:rsid w:val="00457377"/>
    <w:rPr>
      <w:lang w:eastAsia="en-US"/>
    </w:rPr>
  </w:style>
  <w:style w:type="paragraph" w:styleId="Footer">
    <w:name w:val="footer"/>
    <w:basedOn w:val="Normal"/>
    <w:link w:val="FooterChar"/>
    <w:rsid w:val="00457377"/>
    <w:pPr>
      <w:tabs>
        <w:tab w:val="center" w:pos="4513"/>
        <w:tab w:val="right" w:pos="9026"/>
      </w:tabs>
    </w:pPr>
  </w:style>
  <w:style w:type="character" w:customStyle="1" w:styleId="FooterChar">
    <w:name w:val="Footer Char"/>
    <w:link w:val="Footer"/>
    <w:rsid w:val="00457377"/>
    <w:rPr>
      <w:lang w:eastAsia="en-US"/>
    </w:rPr>
  </w:style>
  <w:style w:type="paragraph" w:customStyle="1" w:styleId="Schedule">
    <w:name w:val="Schedule"/>
    <w:basedOn w:val="Normal"/>
    <w:next w:val="Normal"/>
    <w:rsid w:val="00FC4C25"/>
    <w:pPr>
      <w:keepNext/>
      <w:tabs>
        <w:tab w:val="center" w:pos="4167"/>
        <w:tab w:val="right" w:pos="8335"/>
      </w:tabs>
      <w:spacing w:before="480" w:after="120" w:line="220" w:lineRule="atLeast"/>
      <w:jc w:val="center"/>
    </w:pPr>
    <w:rPr>
      <w:sz w:val="30"/>
    </w:rPr>
  </w:style>
  <w:style w:type="character" w:customStyle="1" w:styleId="UnresolvedMention1">
    <w:name w:val="Unresolved Mention1"/>
    <w:uiPriority w:val="99"/>
    <w:semiHidden/>
    <w:unhideWhenUsed/>
    <w:rsid w:val="00D1355E"/>
    <w:rPr>
      <w:color w:val="605E5C"/>
      <w:shd w:val="clear" w:color="auto" w:fill="E1DFDD"/>
    </w:rPr>
  </w:style>
  <w:style w:type="paragraph" w:styleId="BalloonText">
    <w:name w:val="Balloon Text"/>
    <w:basedOn w:val="Normal"/>
    <w:link w:val="BalloonTextChar"/>
    <w:rsid w:val="00806816"/>
    <w:rPr>
      <w:rFonts w:ascii="Segoe UI" w:hAnsi="Segoe UI" w:cs="Segoe UI"/>
      <w:sz w:val="18"/>
      <w:szCs w:val="18"/>
    </w:rPr>
  </w:style>
  <w:style w:type="character" w:customStyle="1" w:styleId="BalloonTextChar">
    <w:name w:val="Balloon Text Char"/>
    <w:link w:val="BalloonText"/>
    <w:rsid w:val="00806816"/>
    <w:rPr>
      <w:rFonts w:ascii="Segoe UI" w:hAnsi="Segoe UI" w:cs="Segoe UI"/>
      <w:sz w:val="18"/>
      <w:szCs w:val="18"/>
      <w:lang w:eastAsia="en-US"/>
    </w:rPr>
  </w:style>
  <w:style w:type="paragraph" w:styleId="ListParagraph">
    <w:name w:val="List Paragraph"/>
    <w:basedOn w:val="Normal"/>
    <w:uiPriority w:val="34"/>
    <w:qFormat/>
    <w:rsid w:val="001C6E03"/>
    <w:pPr>
      <w:ind w:left="720"/>
      <w:contextualSpacing/>
    </w:pPr>
  </w:style>
  <w:style w:type="character" w:styleId="UnresolvedMention">
    <w:name w:val="Unresolved Mention"/>
    <w:basedOn w:val="DefaultParagraphFont"/>
    <w:uiPriority w:val="99"/>
    <w:semiHidden/>
    <w:unhideWhenUsed/>
    <w:rsid w:val="00EC3DDE"/>
    <w:rPr>
      <w:color w:val="605E5C"/>
      <w:shd w:val="clear" w:color="auto" w:fill="E1DFDD"/>
    </w:rPr>
  </w:style>
  <w:style w:type="character" w:styleId="CommentReference">
    <w:name w:val="annotation reference"/>
    <w:basedOn w:val="DefaultParagraphFont"/>
    <w:rsid w:val="00B95132"/>
    <w:rPr>
      <w:sz w:val="16"/>
      <w:szCs w:val="16"/>
    </w:rPr>
  </w:style>
  <w:style w:type="paragraph" w:styleId="CommentText">
    <w:name w:val="annotation text"/>
    <w:basedOn w:val="Normal"/>
    <w:link w:val="CommentTextChar"/>
    <w:rsid w:val="00B95132"/>
  </w:style>
  <w:style w:type="character" w:customStyle="1" w:styleId="CommentTextChar">
    <w:name w:val="Comment Text Char"/>
    <w:basedOn w:val="DefaultParagraphFont"/>
    <w:link w:val="CommentText"/>
    <w:rsid w:val="00B95132"/>
    <w:rPr>
      <w:lang w:eastAsia="en-US"/>
    </w:rPr>
  </w:style>
  <w:style w:type="paragraph" w:styleId="CommentSubject">
    <w:name w:val="annotation subject"/>
    <w:basedOn w:val="CommentText"/>
    <w:next w:val="CommentText"/>
    <w:link w:val="CommentSubjectChar"/>
    <w:rsid w:val="00B95132"/>
    <w:rPr>
      <w:b/>
      <w:bCs/>
    </w:rPr>
  </w:style>
  <w:style w:type="character" w:customStyle="1" w:styleId="CommentSubjectChar">
    <w:name w:val="Comment Subject Char"/>
    <w:basedOn w:val="CommentTextChar"/>
    <w:link w:val="CommentSubject"/>
    <w:rsid w:val="00B95132"/>
    <w:rPr>
      <w:b/>
      <w:bCs/>
      <w:lang w:eastAsia="en-US"/>
    </w:rPr>
  </w:style>
  <w:style w:type="table" w:customStyle="1" w:styleId="TableGrid1">
    <w:name w:val="Table Grid1"/>
    <w:basedOn w:val="TableNormal"/>
    <w:next w:val="TableGrid"/>
    <w:rsid w:val="00E80F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0C4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2541">
      <w:bodyDiv w:val="1"/>
      <w:marLeft w:val="0"/>
      <w:marRight w:val="0"/>
      <w:marTop w:val="0"/>
      <w:marBottom w:val="0"/>
      <w:divBdr>
        <w:top w:val="none" w:sz="0" w:space="0" w:color="auto"/>
        <w:left w:val="none" w:sz="0" w:space="0" w:color="auto"/>
        <w:bottom w:val="none" w:sz="0" w:space="0" w:color="auto"/>
        <w:right w:val="none" w:sz="0" w:space="0" w:color="auto"/>
      </w:divBdr>
    </w:div>
    <w:div w:id="159582263">
      <w:bodyDiv w:val="1"/>
      <w:marLeft w:val="0"/>
      <w:marRight w:val="0"/>
      <w:marTop w:val="0"/>
      <w:marBottom w:val="0"/>
      <w:divBdr>
        <w:top w:val="none" w:sz="0" w:space="0" w:color="auto"/>
        <w:left w:val="none" w:sz="0" w:space="0" w:color="auto"/>
        <w:bottom w:val="none" w:sz="0" w:space="0" w:color="auto"/>
        <w:right w:val="none" w:sz="0" w:space="0" w:color="auto"/>
      </w:divBdr>
    </w:div>
    <w:div w:id="228274739">
      <w:bodyDiv w:val="1"/>
      <w:marLeft w:val="0"/>
      <w:marRight w:val="0"/>
      <w:marTop w:val="0"/>
      <w:marBottom w:val="0"/>
      <w:divBdr>
        <w:top w:val="none" w:sz="0" w:space="0" w:color="auto"/>
        <w:left w:val="none" w:sz="0" w:space="0" w:color="auto"/>
        <w:bottom w:val="none" w:sz="0" w:space="0" w:color="auto"/>
        <w:right w:val="none" w:sz="0" w:space="0" w:color="auto"/>
      </w:divBdr>
    </w:div>
    <w:div w:id="257904579">
      <w:bodyDiv w:val="1"/>
      <w:marLeft w:val="0"/>
      <w:marRight w:val="0"/>
      <w:marTop w:val="0"/>
      <w:marBottom w:val="0"/>
      <w:divBdr>
        <w:top w:val="none" w:sz="0" w:space="0" w:color="auto"/>
        <w:left w:val="none" w:sz="0" w:space="0" w:color="auto"/>
        <w:bottom w:val="none" w:sz="0" w:space="0" w:color="auto"/>
        <w:right w:val="none" w:sz="0" w:space="0" w:color="auto"/>
      </w:divBdr>
    </w:div>
    <w:div w:id="78068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37FE-A147-4503-9E76-EB994421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449</Words>
  <Characters>2258</Characters>
  <Application>Microsoft Office Word</Application>
  <DocSecurity>0</DocSecurity>
  <Lines>94</Lines>
  <Paragraphs>54</Paragraphs>
  <ScaleCrop>false</ScaleCrop>
  <HeadingPairs>
    <vt:vector size="2" baseType="variant">
      <vt:variant>
        <vt:lpstr>Title</vt:lpstr>
      </vt:variant>
      <vt:variant>
        <vt:i4>1</vt:i4>
      </vt:variant>
    </vt:vector>
  </HeadingPairs>
  <TitlesOfParts>
    <vt:vector size="1" baseType="lpstr">
      <vt:lpstr>Aslacton 30&amp;40mph speed limit 1st Notice</vt:lpstr>
    </vt:vector>
  </TitlesOfParts>
  <Company>NCC</Company>
  <LinksUpToDate>false</LinksUpToDate>
  <CharactersWithSpaces>2653</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Aslacton 30&amp;40mph speed limit 1st Notice</dc:title>
  <dc:subject/>
  <dc:creator>Information Systems Group</dc:creator>
  <cp:keywords/>
  <cp:lastModifiedBy>Jordan Hulse</cp:lastModifiedBy>
  <cp:revision>4</cp:revision>
  <cp:lastPrinted>2024-03-27T08:34:00Z</cp:lastPrinted>
  <dcterms:created xsi:type="dcterms:W3CDTF">2025-12-09T09:55:00Z</dcterms:created>
  <dcterms:modified xsi:type="dcterms:W3CDTF">2025-12-09T10:06:00Z</dcterms:modified>
</cp:coreProperties>
</file>