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065C3" w14:textId="0A9A9123" w:rsidR="00B60B80" w:rsidRPr="00074446" w:rsidRDefault="00B60B80" w:rsidP="00D7536F">
      <w:pPr>
        <w:pStyle w:val="Heading1"/>
        <w:spacing w:before="0" w:after="120"/>
      </w:pPr>
      <w:r w:rsidRPr="00074446">
        <w:t>The Norfolk County Council</w:t>
      </w:r>
      <w:bookmarkStart w:id="0" w:name="_Hlk131597523"/>
      <w:bookmarkStart w:id="1" w:name="_Hlk126739066"/>
      <w:r>
        <w:br/>
      </w:r>
      <w:r w:rsidRPr="00074446">
        <w:t>(</w:t>
      </w:r>
      <w:r w:rsidR="00BD7544">
        <w:t xml:space="preserve">Martham, </w:t>
      </w:r>
      <w:proofErr w:type="spellStart"/>
      <w:r w:rsidR="00BD7544">
        <w:t>Repps</w:t>
      </w:r>
      <w:proofErr w:type="spellEnd"/>
      <w:r w:rsidR="00BD7544">
        <w:t xml:space="preserve"> Road</w:t>
      </w:r>
      <w:r w:rsidRPr="00074446">
        <w:t>)</w:t>
      </w:r>
      <w:bookmarkEnd w:id="0"/>
      <w:r>
        <w:br/>
      </w:r>
      <w:r w:rsidRPr="00074446">
        <w:t xml:space="preserve"> (</w:t>
      </w:r>
      <w:r w:rsidR="00BD7544">
        <w:t>30</w:t>
      </w:r>
      <w:r w:rsidRPr="00074446">
        <w:t xml:space="preserve"> mph Speed Limit) Orde</w:t>
      </w:r>
      <w:r w:rsidRPr="00A2529D">
        <w:t>r 202X</w:t>
      </w:r>
    </w:p>
    <w:bookmarkEnd w:id="1"/>
    <w:p w14:paraId="1F55334C" w14:textId="736A97E5" w:rsidR="00B60B80"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Norfolk County Council propose to make the above-named Order under the Road Traffic Regulation Act 1984, the effect of which is to prohibit any motor vehicle from exceeding </w:t>
      </w:r>
      <w:r w:rsidR="00BD7544">
        <w:rPr>
          <w:rFonts w:eastAsiaTheme="minorHAnsi" w:cs="Arial"/>
          <w:kern w:val="2"/>
          <w:szCs w:val="24"/>
          <w14:ligatures w14:val="standardContextual"/>
        </w:rPr>
        <w:t>30</w:t>
      </w:r>
      <w:r w:rsidRPr="002E7A12">
        <w:rPr>
          <w:rFonts w:eastAsiaTheme="minorHAnsi" w:cs="Arial"/>
          <w:kern w:val="2"/>
          <w:szCs w:val="24"/>
          <w14:ligatures w14:val="standardContextual"/>
        </w:rPr>
        <w:t xml:space="preserve"> miles per hour along the length of road specified in the Schedule below.</w:t>
      </w:r>
    </w:p>
    <w:p w14:paraId="74581551" w14:textId="0635F675" w:rsidR="001559CE" w:rsidRPr="002E7A12" w:rsidRDefault="001559CE" w:rsidP="002E7A12">
      <w:pPr>
        <w:spacing w:after="160" w:line="259" w:lineRule="auto"/>
        <w:rPr>
          <w:rFonts w:eastAsiaTheme="minorHAnsi" w:cs="Arial"/>
          <w:kern w:val="2"/>
          <w:szCs w:val="24"/>
          <w14:ligatures w14:val="standardContextual"/>
        </w:rPr>
      </w:pPr>
      <w:r>
        <w:rPr>
          <w:rFonts w:eastAsiaTheme="minorHAnsi" w:cs="Arial"/>
          <w:kern w:val="2"/>
          <w:szCs w:val="24"/>
          <w14:ligatures w14:val="standardContextual"/>
        </w:rPr>
        <w:t xml:space="preserve">The effect of this proposal will be to </w:t>
      </w:r>
      <w:r w:rsidR="00AA61C0">
        <w:rPr>
          <w:rFonts w:eastAsiaTheme="minorHAnsi" w:cs="Arial"/>
          <w:kern w:val="2"/>
          <w:szCs w:val="24"/>
          <w14:ligatures w14:val="standardContextual"/>
        </w:rPr>
        <w:t>reduce</w:t>
      </w:r>
      <w:r>
        <w:rPr>
          <w:rFonts w:eastAsiaTheme="minorHAnsi" w:cs="Arial"/>
          <w:kern w:val="2"/>
          <w:szCs w:val="24"/>
          <w14:ligatures w14:val="standardContextual"/>
        </w:rPr>
        <w:t xml:space="preserve"> the speed limit </w:t>
      </w:r>
      <w:r w:rsidR="00AA61C0" w:rsidRPr="00AA61C0">
        <w:rPr>
          <w:rFonts w:eastAsiaTheme="minorHAnsi" w:cs="Arial"/>
          <w:kern w:val="2"/>
          <w:szCs w:val="24"/>
          <w14:ligatures w14:val="standardContextual"/>
        </w:rPr>
        <w:t>along the length of road specified in the Schedule</w:t>
      </w:r>
      <w:r w:rsidR="00AA61C0">
        <w:rPr>
          <w:rFonts w:eastAsiaTheme="minorHAnsi" w:cs="Arial"/>
          <w:kern w:val="2"/>
          <w:szCs w:val="24"/>
          <w14:ligatures w14:val="standardContextual"/>
        </w:rPr>
        <w:t xml:space="preserve"> from a 60mph to a 30mph</w:t>
      </w:r>
      <w:r w:rsidR="0064287A">
        <w:rPr>
          <w:rFonts w:eastAsiaTheme="minorHAnsi" w:cs="Arial"/>
          <w:kern w:val="2"/>
          <w:szCs w:val="24"/>
          <w14:ligatures w14:val="standardContextual"/>
        </w:rPr>
        <w:t xml:space="preserve"> and thereby extending the 30mph speed limit already in place along </w:t>
      </w:r>
      <w:proofErr w:type="spellStart"/>
      <w:r w:rsidR="0064287A">
        <w:rPr>
          <w:rFonts w:eastAsiaTheme="minorHAnsi" w:cs="Arial"/>
          <w:kern w:val="2"/>
          <w:szCs w:val="24"/>
          <w14:ligatures w14:val="standardContextual"/>
        </w:rPr>
        <w:t>Repps</w:t>
      </w:r>
      <w:proofErr w:type="spellEnd"/>
      <w:r w:rsidR="0064287A">
        <w:rPr>
          <w:rFonts w:eastAsiaTheme="minorHAnsi" w:cs="Arial"/>
          <w:kern w:val="2"/>
          <w:szCs w:val="24"/>
          <w14:ligatures w14:val="standardContextual"/>
        </w:rPr>
        <w:t xml:space="preserve"> Road. </w:t>
      </w:r>
    </w:p>
    <w:p w14:paraId="16BA81A7" w14:textId="1187C9C9"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A copy of the draft Order, a plan and Statement of Reasons for making the Order can be viewed online at</w:t>
      </w:r>
      <w:r w:rsidR="002E7A12">
        <w:rPr>
          <w:rFonts w:eastAsiaTheme="minorHAnsi" w:cs="Arial"/>
          <w:kern w:val="2"/>
          <w:szCs w:val="24"/>
          <w14:ligatures w14:val="standardContextual"/>
        </w:rPr>
        <w:t xml:space="preserve"> </w:t>
      </w:r>
      <w:hyperlink r:id="rId7" w:history="1">
        <w:r w:rsidR="003E561B" w:rsidRPr="003E187E">
          <w:rPr>
            <w:rStyle w:val="Hyperlink"/>
            <w:rFonts w:eastAsiaTheme="minorHAnsi" w:cs="Arial"/>
            <w:kern w:val="2"/>
            <w:szCs w:val="24"/>
            <w14:ligatures w14:val="standardContextual"/>
          </w:rPr>
          <w:t>www.norfolk.citizenspace.com</w:t>
        </w:r>
      </w:hyperlink>
      <w:r w:rsidR="003E561B">
        <w:rPr>
          <w:rFonts w:eastAsiaTheme="minorHAnsi" w:cs="Arial"/>
          <w:kern w:val="2"/>
          <w:szCs w:val="24"/>
          <w14:ligatures w14:val="standardContextual"/>
        </w:rPr>
        <w:t>.</w:t>
      </w:r>
      <w:r w:rsidRPr="002E7A12">
        <w:rPr>
          <w:rFonts w:eastAsiaTheme="minorHAnsi" w:cs="Arial"/>
          <w:kern w:val="2"/>
          <w:szCs w:val="24"/>
          <w14:ligatures w14:val="standardContextual"/>
        </w:rPr>
        <w:t xml:space="preserve"> Copies are also available for inspection at Norfolk County Council, County Hall, Martineau Lane, Norwich, NR1 2DH and at the offices of </w:t>
      </w:r>
      <w:r w:rsidR="007D5521" w:rsidRPr="007D5521">
        <w:rPr>
          <w:rFonts w:eastAsiaTheme="minorHAnsi" w:cs="Arial"/>
          <w:kern w:val="2"/>
          <w:szCs w:val="24"/>
          <w14:ligatures w14:val="standardContextual"/>
        </w:rPr>
        <w:t>Great Yarmouth Borough Council, Hall Plain, Great Yarmouth, NR30 2QF</w:t>
      </w:r>
      <w:r w:rsidRPr="002E7A12">
        <w:rPr>
          <w:rFonts w:eastAsiaTheme="minorHAnsi" w:cs="Arial"/>
          <w:kern w:val="2"/>
          <w:szCs w:val="24"/>
          <w14:ligatures w14:val="standardContextual"/>
        </w:rPr>
        <w:t>, during normal office hours. Online viewing is recommended.</w:t>
      </w:r>
    </w:p>
    <w:p w14:paraId="5E4AE75B" w14:textId="7A2A5023" w:rsidR="00B60B80" w:rsidRPr="002E7A12" w:rsidRDefault="00B60B80" w:rsidP="002E7A12">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Any objections and representations relating to the Order must be made in writing and must specify the grounds on which they are made. All correspondence for these proposals must be received at the office of nplaw, Norfolk County Council, County Hall, Martineau Lane, Norwich, NR1 2DH, marked for the attention of the nplaw Traffic Regulation Order Team by </w:t>
      </w:r>
      <w:r w:rsidR="00690901">
        <w:rPr>
          <w:rFonts w:eastAsiaTheme="minorHAnsi" w:cs="Arial"/>
          <w:kern w:val="2"/>
          <w:szCs w:val="24"/>
          <w14:ligatures w14:val="standardContextual"/>
        </w:rPr>
        <w:t>25</w:t>
      </w:r>
      <w:r w:rsidR="00690901" w:rsidRPr="00690901">
        <w:rPr>
          <w:rFonts w:eastAsiaTheme="minorHAnsi" w:cs="Arial"/>
          <w:kern w:val="2"/>
          <w:szCs w:val="24"/>
          <w:vertAlign w:val="superscript"/>
          <w14:ligatures w14:val="standardContextual"/>
        </w:rPr>
        <w:t>th</w:t>
      </w:r>
      <w:r w:rsidR="00690901">
        <w:rPr>
          <w:rFonts w:eastAsiaTheme="minorHAnsi" w:cs="Arial"/>
          <w:kern w:val="2"/>
          <w:szCs w:val="24"/>
          <w14:ligatures w14:val="standardContextual"/>
        </w:rPr>
        <w:t xml:space="preserve"> August 2026</w:t>
      </w:r>
      <w:r w:rsidRPr="002E7A12">
        <w:rPr>
          <w:rFonts w:eastAsiaTheme="minorHAnsi" w:cs="Arial"/>
          <w:kern w:val="2"/>
          <w:szCs w:val="24"/>
          <w14:ligatures w14:val="standardContextual"/>
        </w:rPr>
        <w:t xml:space="preserve">. They may also be emailed to </w:t>
      </w:r>
      <w:hyperlink r:id="rId8" w:history="1">
        <w:r w:rsidR="002E7A12" w:rsidRPr="003E187E">
          <w:rPr>
            <w:rStyle w:val="Hyperlink"/>
            <w:rFonts w:eastAsiaTheme="minorHAnsi" w:cs="Arial"/>
            <w:kern w:val="2"/>
            <w:szCs w:val="24"/>
            <w14:ligatures w14:val="standardContextual"/>
          </w:rPr>
          <w:t>trafficorders@norfolk.gov.uk</w:t>
        </w:r>
      </w:hyperlink>
      <w:r w:rsidR="002E7A12">
        <w:rPr>
          <w:rFonts w:eastAsiaTheme="minorHAnsi" w:cs="Arial"/>
          <w:kern w:val="2"/>
          <w:szCs w:val="24"/>
          <w14:ligatures w14:val="standardContextual"/>
        </w:rPr>
        <w:t xml:space="preserve"> </w:t>
      </w:r>
    </w:p>
    <w:p w14:paraId="3968C118" w14:textId="1DF65144" w:rsidR="00B60B80" w:rsidRPr="00133D44" w:rsidRDefault="00B60B80" w:rsidP="00133D44">
      <w:pPr>
        <w:spacing w:after="160" w:line="259" w:lineRule="auto"/>
        <w:rPr>
          <w:rFonts w:eastAsiaTheme="minorHAnsi" w:cs="Arial"/>
          <w:kern w:val="2"/>
          <w:szCs w:val="24"/>
          <w14:ligatures w14:val="standardContextual"/>
        </w:rPr>
      </w:pPr>
      <w:r w:rsidRPr="002E7A12">
        <w:rPr>
          <w:rFonts w:eastAsiaTheme="minorHAnsi" w:cs="Arial"/>
          <w:kern w:val="2"/>
          <w:szCs w:val="24"/>
          <w14:ligatures w14:val="standardContextual"/>
        </w:rPr>
        <w:t xml:space="preserve">The officer dealing with the public enquiries concerning these proposals is </w:t>
      </w:r>
      <w:r w:rsidR="00470691">
        <w:rPr>
          <w:rFonts w:eastAsiaTheme="minorHAnsi" w:cs="Arial"/>
          <w:kern w:val="2"/>
          <w:szCs w:val="24"/>
          <w14:ligatures w14:val="standardContextual"/>
        </w:rPr>
        <w:t>Mr A. Chase</w:t>
      </w:r>
      <w:r w:rsidRPr="002E7A12">
        <w:rPr>
          <w:rFonts w:eastAsiaTheme="minorHAnsi" w:cs="Arial"/>
          <w:kern w:val="2"/>
          <w:szCs w:val="24"/>
          <w14:ligatures w14:val="standardContextual"/>
        </w:rPr>
        <w:t xml:space="preserve"> and can be contacted by telephone 0344 800 8020.</w:t>
      </w:r>
    </w:p>
    <w:p w14:paraId="02C475DD" w14:textId="77777777" w:rsidR="00B60B80" w:rsidRPr="00C03D0F" w:rsidRDefault="00B60B80" w:rsidP="009D071B">
      <w:pPr>
        <w:pStyle w:val="Heading2"/>
        <w:spacing w:before="0" w:after="0"/>
        <w:jc w:val="center"/>
        <w:rPr>
          <w:b w:val="0"/>
        </w:rPr>
      </w:pPr>
      <w:r w:rsidRPr="00C03D0F">
        <w:t>Schedule</w:t>
      </w:r>
    </w:p>
    <w:p w14:paraId="45EA3EFB" w14:textId="412508DC" w:rsidR="00B60B80" w:rsidRDefault="00B60B80" w:rsidP="009D071B">
      <w:pPr>
        <w:pStyle w:val="Heading3"/>
        <w:spacing w:before="0" w:after="0"/>
        <w:jc w:val="center"/>
      </w:pPr>
      <w:r w:rsidRPr="00F961CE">
        <w:t xml:space="preserve">In the </w:t>
      </w:r>
      <w:r w:rsidR="00470691">
        <w:t>Parish</w:t>
      </w:r>
      <w:r w:rsidRPr="00F961CE">
        <w:t xml:space="preserve"> of </w:t>
      </w:r>
      <w:r w:rsidR="00470691">
        <w:t>Martham</w:t>
      </w:r>
    </w:p>
    <w:p w14:paraId="0FC962DA" w14:textId="7A75F8B7" w:rsidR="00B60B80" w:rsidRDefault="00B60B80" w:rsidP="00F961CE">
      <w:pPr>
        <w:pStyle w:val="Heading4"/>
      </w:pPr>
      <w:r>
        <w:t xml:space="preserve">Proposed </w:t>
      </w:r>
      <w:r w:rsidR="00470691">
        <w:t>30</w:t>
      </w:r>
      <w:r>
        <w:t xml:space="preserve"> mph Speed Limit </w:t>
      </w:r>
    </w:p>
    <w:p w14:paraId="5481F0CC" w14:textId="77777777" w:rsidR="009576B6" w:rsidRPr="009576B6" w:rsidRDefault="009576B6" w:rsidP="009576B6"/>
    <w:tbl>
      <w:tblPr>
        <w:tblW w:w="9066" w:type="dxa"/>
        <w:jc w:val="center"/>
        <w:tblLook w:val="04A0" w:firstRow="1" w:lastRow="0" w:firstColumn="1" w:lastColumn="0" w:noHBand="0" w:noVBand="1"/>
      </w:tblPr>
      <w:tblGrid>
        <w:gridCol w:w="3118"/>
        <w:gridCol w:w="5948"/>
      </w:tblGrid>
      <w:tr w:rsidR="00B60B80" w:rsidRPr="00207B97" w14:paraId="4BBEAACB" w14:textId="77777777" w:rsidTr="009576B6">
        <w:trPr>
          <w:tblHeader/>
          <w:jc w:val="center"/>
        </w:trPr>
        <w:tc>
          <w:tcPr>
            <w:tcW w:w="3118" w:type="dxa"/>
            <w:tcBorders>
              <w:top w:val="single" w:sz="4" w:space="0" w:color="auto"/>
              <w:left w:val="single" w:sz="4" w:space="0" w:color="auto"/>
              <w:bottom w:val="single" w:sz="4" w:space="0" w:color="auto"/>
              <w:right w:val="single" w:sz="4" w:space="0" w:color="auto"/>
            </w:tcBorders>
          </w:tcPr>
          <w:p w14:paraId="666137EA" w14:textId="77777777" w:rsidR="00B60B80" w:rsidRPr="00CC4AED" w:rsidRDefault="00B60B80" w:rsidP="00A140BA">
            <w:pPr>
              <w:rPr>
                <w:b/>
                <w:bCs/>
              </w:rPr>
            </w:pPr>
            <w:bookmarkStart w:id="2" w:name="_Hlk126739182"/>
            <w:r w:rsidRPr="00CC4AED">
              <w:rPr>
                <w:b/>
                <w:bCs/>
              </w:rPr>
              <w:t>Road</w:t>
            </w:r>
          </w:p>
        </w:tc>
        <w:tc>
          <w:tcPr>
            <w:tcW w:w="5948" w:type="dxa"/>
            <w:tcBorders>
              <w:top w:val="single" w:sz="4" w:space="0" w:color="auto"/>
              <w:left w:val="single" w:sz="4" w:space="0" w:color="auto"/>
              <w:bottom w:val="single" w:sz="4" w:space="0" w:color="auto"/>
              <w:right w:val="single" w:sz="4" w:space="0" w:color="auto"/>
            </w:tcBorders>
          </w:tcPr>
          <w:p w14:paraId="3AAAF67B" w14:textId="77777777" w:rsidR="00B60B80" w:rsidRPr="00CC4AED" w:rsidRDefault="00B60B80" w:rsidP="00A140BA">
            <w:pPr>
              <w:rPr>
                <w:b/>
                <w:bCs/>
              </w:rPr>
            </w:pPr>
            <w:r w:rsidRPr="00CC4AED">
              <w:rPr>
                <w:b/>
                <w:bCs/>
              </w:rPr>
              <w:t>Description</w:t>
            </w:r>
          </w:p>
        </w:tc>
      </w:tr>
      <w:tr w:rsidR="00B60B80" w:rsidRPr="00063ED8" w14:paraId="076F07EE" w14:textId="77777777" w:rsidTr="009576B6">
        <w:trPr>
          <w:jc w:val="center"/>
        </w:trPr>
        <w:tc>
          <w:tcPr>
            <w:tcW w:w="3118" w:type="dxa"/>
            <w:tcBorders>
              <w:top w:val="single" w:sz="4" w:space="0" w:color="auto"/>
              <w:left w:val="single" w:sz="4" w:space="0" w:color="auto"/>
              <w:bottom w:val="single" w:sz="4" w:space="0" w:color="auto"/>
              <w:right w:val="single" w:sz="4" w:space="0" w:color="auto"/>
            </w:tcBorders>
          </w:tcPr>
          <w:p w14:paraId="6CAB0CFA" w14:textId="5C617211" w:rsidR="00B60B80" w:rsidRPr="00BE4638" w:rsidRDefault="00D84BCE" w:rsidP="00A140BA">
            <w:r w:rsidRPr="00D84BCE">
              <w:t xml:space="preserve">C640 </w:t>
            </w:r>
            <w:proofErr w:type="spellStart"/>
            <w:r w:rsidRPr="00D84BCE">
              <w:t>Repps</w:t>
            </w:r>
            <w:proofErr w:type="spellEnd"/>
            <w:r w:rsidRPr="00D84BCE">
              <w:t xml:space="preserve"> Road</w:t>
            </w:r>
          </w:p>
        </w:tc>
        <w:tc>
          <w:tcPr>
            <w:tcW w:w="5948" w:type="dxa"/>
            <w:tcBorders>
              <w:top w:val="single" w:sz="4" w:space="0" w:color="auto"/>
              <w:left w:val="single" w:sz="4" w:space="0" w:color="auto"/>
              <w:bottom w:val="single" w:sz="4" w:space="0" w:color="auto"/>
              <w:right w:val="single" w:sz="4" w:space="0" w:color="auto"/>
            </w:tcBorders>
          </w:tcPr>
          <w:p w14:paraId="791DCDD9" w14:textId="2587D6DC" w:rsidR="00B60B80" w:rsidRPr="00063ED8" w:rsidRDefault="00A2529D" w:rsidP="00A140BA">
            <w:r w:rsidRPr="00A2529D">
              <w:t>From a point 174 metres southwest of its junction with the U62133 Rising Way southwest for 148 metres.</w:t>
            </w:r>
          </w:p>
        </w:tc>
      </w:tr>
    </w:tbl>
    <w:p w14:paraId="5B19B526" w14:textId="77777777" w:rsidR="00B60B80" w:rsidRDefault="00B60B80" w:rsidP="00B60B80"/>
    <w:p w14:paraId="04474A66" w14:textId="259C1CBA" w:rsidR="00B60B80" w:rsidRPr="00772D28" w:rsidRDefault="009D071B" w:rsidP="00B60B80">
      <w:r>
        <w:t>Dated</w:t>
      </w:r>
      <w:r w:rsidR="00B60B80" w:rsidRPr="00772D28">
        <w:t xml:space="preserve"> </w:t>
      </w:r>
      <w:r w:rsidR="00B60B80">
        <w:t xml:space="preserve">this </w:t>
      </w:r>
      <w:r w:rsidR="00690901">
        <w:t>31</w:t>
      </w:r>
      <w:r w:rsidR="00690901" w:rsidRPr="00690901">
        <w:rPr>
          <w:vertAlign w:val="superscript"/>
        </w:rPr>
        <w:t>st</w:t>
      </w:r>
      <w:r w:rsidR="00B60B80" w:rsidRPr="00690901">
        <w:t xml:space="preserve"> day of</w:t>
      </w:r>
      <w:r w:rsidR="00690901" w:rsidRPr="00690901">
        <w:t xml:space="preserve"> July</w:t>
      </w:r>
      <w:r w:rsidR="00B60B80" w:rsidRPr="00690901">
        <w:t xml:space="preserve"> 202</w:t>
      </w:r>
      <w:r w:rsidR="00690901" w:rsidRPr="00690901">
        <w:t>6</w:t>
      </w:r>
    </w:p>
    <w:p w14:paraId="3DFDEB7E" w14:textId="77777777" w:rsidR="00B60B80" w:rsidRPr="00772D28" w:rsidRDefault="00B60B80" w:rsidP="00B60B80">
      <w:bookmarkStart w:id="3" w:name="_Hlk8208705"/>
      <w:r w:rsidRPr="00772D28">
        <w:t xml:space="preserve">                              </w:t>
      </w:r>
      <w:bookmarkEnd w:id="3"/>
    </w:p>
    <w:p w14:paraId="514022B4" w14:textId="77777777" w:rsidR="00B60B80" w:rsidRPr="00BD303D" w:rsidRDefault="00B60B80" w:rsidP="00B60B80">
      <w:r w:rsidRPr="00BD303D">
        <w:t>Katrina Hulatt</w:t>
      </w:r>
    </w:p>
    <w:p w14:paraId="24803CBE" w14:textId="77777777" w:rsidR="00B60B80" w:rsidRPr="00BD303D" w:rsidRDefault="00B60B80" w:rsidP="00B60B80">
      <w:r w:rsidRPr="00BD303D">
        <w:t xml:space="preserve">Director of </w:t>
      </w:r>
      <w:r>
        <w:t>Legal Services</w:t>
      </w:r>
      <w:r w:rsidRPr="00BD303D">
        <w:t xml:space="preserve"> (</w:t>
      </w:r>
      <w:proofErr w:type="spellStart"/>
      <w:r>
        <w:t>NPLaw</w:t>
      </w:r>
      <w:proofErr w:type="spellEnd"/>
      <w:r w:rsidRPr="00BD303D">
        <w:t>)</w:t>
      </w:r>
    </w:p>
    <w:bookmarkEnd w:id="2"/>
    <w:p w14:paraId="66A70755" w14:textId="77777777" w:rsidR="00B60B80" w:rsidRPr="00772D28" w:rsidRDefault="00B60B80" w:rsidP="00B60B80">
      <w:r w:rsidRPr="00772D28">
        <w:t>County Hall</w:t>
      </w:r>
      <w:r w:rsidRPr="00772D28">
        <w:tab/>
      </w:r>
    </w:p>
    <w:p w14:paraId="30D13E91" w14:textId="77777777" w:rsidR="00B60B80" w:rsidRPr="00772D28" w:rsidRDefault="00B60B80" w:rsidP="00B60B80">
      <w:r w:rsidRPr="00772D28">
        <w:t>Martineau Lane</w:t>
      </w:r>
    </w:p>
    <w:p w14:paraId="665A0FB9" w14:textId="77777777" w:rsidR="00B60B80" w:rsidRDefault="00B60B80" w:rsidP="00B60B80">
      <w:r w:rsidRPr="00772D28">
        <w:t>Norwich</w:t>
      </w:r>
    </w:p>
    <w:p w14:paraId="281A1E40" w14:textId="77777777" w:rsidR="00B60B80" w:rsidRPr="00772D28" w:rsidRDefault="00B60B80" w:rsidP="00B60B80">
      <w:r w:rsidRPr="00772D28">
        <w:t>NR1 2DH</w:t>
      </w:r>
    </w:p>
    <w:p w14:paraId="0D074243" w14:textId="77777777" w:rsidR="00B60B80" w:rsidRDefault="00B60B80" w:rsidP="00B60B80"/>
    <w:p w14:paraId="6A85C2FA" w14:textId="77777777" w:rsidR="00B60B80" w:rsidRPr="00772D28" w:rsidRDefault="00B60B80" w:rsidP="00B60B80">
      <w:r w:rsidRPr="00772D28">
        <w:t xml:space="preserve">Note: Information you send to the Council will be used for any purpose connected with this scheme and will be held as long as reasonably necessary for those purposes. It may also be released to others in response to freedom of information requests. </w:t>
      </w:r>
    </w:p>
    <w:p w14:paraId="6D89E589" w14:textId="77777777" w:rsidR="00DC350B" w:rsidRDefault="00DC350B"/>
    <w:sectPr w:rsidR="00DC35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10"/>
    <w:rsid w:val="000166CB"/>
    <w:rsid w:val="00033B58"/>
    <w:rsid w:val="00050010"/>
    <w:rsid w:val="000C1710"/>
    <w:rsid w:val="00133D44"/>
    <w:rsid w:val="001559CE"/>
    <w:rsid w:val="001704C3"/>
    <w:rsid w:val="001C4D78"/>
    <w:rsid w:val="001F120A"/>
    <w:rsid w:val="002176DA"/>
    <w:rsid w:val="002360F7"/>
    <w:rsid w:val="002B767E"/>
    <w:rsid w:val="002E7A12"/>
    <w:rsid w:val="00361710"/>
    <w:rsid w:val="003E561B"/>
    <w:rsid w:val="00447226"/>
    <w:rsid w:val="00470691"/>
    <w:rsid w:val="004A1B60"/>
    <w:rsid w:val="004A6EDD"/>
    <w:rsid w:val="0055687B"/>
    <w:rsid w:val="00616C05"/>
    <w:rsid w:val="00617F5E"/>
    <w:rsid w:val="0064287A"/>
    <w:rsid w:val="00690901"/>
    <w:rsid w:val="006D458F"/>
    <w:rsid w:val="006F799E"/>
    <w:rsid w:val="00777E66"/>
    <w:rsid w:val="00786004"/>
    <w:rsid w:val="007A61EB"/>
    <w:rsid w:val="007D5521"/>
    <w:rsid w:val="007F06F0"/>
    <w:rsid w:val="00826A13"/>
    <w:rsid w:val="008B5ED6"/>
    <w:rsid w:val="008C7839"/>
    <w:rsid w:val="008D3742"/>
    <w:rsid w:val="00906073"/>
    <w:rsid w:val="00926E54"/>
    <w:rsid w:val="009576B6"/>
    <w:rsid w:val="00961E5C"/>
    <w:rsid w:val="009D071B"/>
    <w:rsid w:val="00A1398E"/>
    <w:rsid w:val="00A2529D"/>
    <w:rsid w:val="00A262C7"/>
    <w:rsid w:val="00AA61C0"/>
    <w:rsid w:val="00AD246E"/>
    <w:rsid w:val="00B27DBE"/>
    <w:rsid w:val="00B60B80"/>
    <w:rsid w:val="00B906AB"/>
    <w:rsid w:val="00BD7544"/>
    <w:rsid w:val="00CA6DCA"/>
    <w:rsid w:val="00CD35C3"/>
    <w:rsid w:val="00CD5788"/>
    <w:rsid w:val="00D55DD7"/>
    <w:rsid w:val="00D7536F"/>
    <w:rsid w:val="00D83A81"/>
    <w:rsid w:val="00D84BCE"/>
    <w:rsid w:val="00D9699C"/>
    <w:rsid w:val="00DC350B"/>
    <w:rsid w:val="00E05535"/>
    <w:rsid w:val="00EE188C"/>
    <w:rsid w:val="00F238A5"/>
    <w:rsid w:val="00F9329B"/>
    <w:rsid w:val="00F961CE"/>
    <w:rsid w:val="00FC4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6E027"/>
  <w15:chartTrackingRefBased/>
  <w15:docId w15:val="{371C3B81-7D70-4295-9493-AB4A8B080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B80"/>
    <w:pPr>
      <w:spacing w:after="0" w:line="240" w:lineRule="auto"/>
      <w:jc w:val="both"/>
    </w:pPr>
    <w:rPr>
      <w:rFonts w:ascii="Arial" w:eastAsia="Times New Roman" w:hAnsi="Arial" w:cs="Times New Roman"/>
      <w:kern w:val="0"/>
      <w:sz w:val="24"/>
      <w:szCs w:val="20"/>
      <w14:ligatures w14:val="none"/>
    </w:rPr>
  </w:style>
  <w:style w:type="paragraph" w:styleId="Heading1">
    <w:name w:val="heading 1"/>
    <w:basedOn w:val="Normal"/>
    <w:next w:val="Normal"/>
    <w:link w:val="Heading1Char"/>
    <w:qFormat/>
    <w:rsid w:val="00B60B80"/>
    <w:pPr>
      <w:keepNext/>
      <w:keepLines/>
      <w:spacing w:before="360" w:after="80" w:line="259" w:lineRule="auto"/>
      <w:jc w:val="center"/>
      <w:outlineLvl w:val="0"/>
    </w:pPr>
    <w:rPr>
      <w:rFonts w:eastAsiaTheme="majorEastAsia" w:cstheme="majorBidi"/>
      <w:b/>
      <w:color w:val="000000" w:themeColor="text1"/>
      <w:kern w:val="2"/>
      <w:szCs w:val="40"/>
      <w14:ligatures w14:val="standardContextual"/>
    </w:rPr>
  </w:style>
  <w:style w:type="paragraph" w:styleId="Heading2">
    <w:name w:val="heading 2"/>
    <w:basedOn w:val="Normal"/>
    <w:next w:val="Normal"/>
    <w:link w:val="Heading2Char"/>
    <w:uiPriority w:val="9"/>
    <w:unhideWhenUsed/>
    <w:qFormat/>
    <w:rsid w:val="006D458F"/>
    <w:pPr>
      <w:keepNext/>
      <w:keepLines/>
      <w:spacing w:before="160" w:after="80" w:line="360" w:lineRule="auto"/>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F961CE"/>
    <w:pPr>
      <w:keepNext/>
      <w:keepLines/>
      <w:spacing w:before="160" w:after="80"/>
      <w:outlineLvl w:val="2"/>
    </w:pPr>
    <w:rPr>
      <w:rFonts w:eastAsiaTheme="majorEastAsia" w:cstheme="majorBidi"/>
      <w:color w:val="000000" w:themeColor="text1"/>
      <w:szCs w:val="28"/>
    </w:rPr>
  </w:style>
  <w:style w:type="paragraph" w:styleId="Heading4">
    <w:name w:val="heading 4"/>
    <w:basedOn w:val="Normal"/>
    <w:next w:val="Normal"/>
    <w:link w:val="Heading4Char"/>
    <w:uiPriority w:val="9"/>
    <w:unhideWhenUsed/>
    <w:qFormat/>
    <w:rsid w:val="009D071B"/>
    <w:pPr>
      <w:keepNext/>
      <w:keepLines/>
      <w:spacing w:before="80" w:after="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3617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7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7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7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7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0B80"/>
    <w:rPr>
      <w:rFonts w:ascii="Arial" w:eastAsiaTheme="majorEastAsia" w:hAnsi="Arial" w:cstheme="majorBidi"/>
      <w:b/>
      <w:color w:val="000000" w:themeColor="text1"/>
      <w:sz w:val="24"/>
      <w:szCs w:val="40"/>
    </w:rPr>
  </w:style>
  <w:style w:type="character" w:customStyle="1" w:styleId="Heading2Char">
    <w:name w:val="Heading 2 Char"/>
    <w:basedOn w:val="DefaultParagraphFont"/>
    <w:link w:val="Heading2"/>
    <w:uiPriority w:val="9"/>
    <w:rsid w:val="006D458F"/>
    <w:rPr>
      <w:rFonts w:ascii="Arial" w:eastAsiaTheme="majorEastAsia" w:hAnsi="Arial" w:cstheme="majorBidi"/>
      <w:b/>
      <w:color w:val="000000" w:themeColor="text1"/>
      <w:kern w:val="0"/>
      <w:sz w:val="24"/>
      <w:szCs w:val="32"/>
      <w14:ligatures w14:val="none"/>
    </w:rPr>
  </w:style>
  <w:style w:type="character" w:customStyle="1" w:styleId="Heading3Char">
    <w:name w:val="Heading 3 Char"/>
    <w:basedOn w:val="DefaultParagraphFont"/>
    <w:link w:val="Heading3"/>
    <w:uiPriority w:val="9"/>
    <w:rsid w:val="00F961CE"/>
    <w:rPr>
      <w:rFonts w:ascii="Arial" w:eastAsiaTheme="majorEastAsia" w:hAnsi="Arial" w:cstheme="majorBidi"/>
      <w:color w:val="000000" w:themeColor="text1"/>
      <w:kern w:val="0"/>
      <w:sz w:val="24"/>
      <w:szCs w:val="28"/>
      <w14:ligatures w14:val="none"/>
    </w:rPr>
  </w:style>
  <w:style w:type="character" w:customStyle="1" w:styleId="Heading4Char">
    <w:name w:val="Heading 4 Char"/>
    <w:basedOn w:val="DefaultParagraphFont"/>
    <w:link w:val="Heading4"/>
    <w:uiPriority w:val="9"/>
    <w:rsid w:val="009D071B"/>
    <w:rPr>
      <w:rFonts w:ascii="Arial" w:eastAsiaTheme="majorEastAsia" w:hAnsi="Arial" w:cstheme="majorBidi"/>
      <w:iCs/>
      <w:color w:val="000000" w:themeColor="text1"/>
      <w:kern w:val="0"/>
      <w:sz w:val="24"/>
      <w:szCs w:val="20"/>
      <w14:ligatures w14:val="none"/>
    </w:rPr>
  </w:style>
  <w:style w:type="character" w:customStyle="1" w:styleId="Heading5Char">
    <w:name w:val="Heading 5 Char"/>
    <w:basedOn w:val="DefaultParagraphFont"/>
    <w:link w:val="Heading5"/>
    <w:uiPriority w:val="9"/>
    <w:semiHidden/>
    <w:rsid w:val="003617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7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7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7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710"/>
    <w:rPr>
      <w:rFonts w:eastAsiaTheme="majorEastAsia" w:cstheme="majorBidi"/>
      <w:color w:val="272727" w:themeColor="text1" w:themeTint="D8"/>
    </w:rPr>
  </w:style>
  <w:style w:type="paragraph" w:styleId="Title">
    <w:name w:val="Title"/>
    <w:basedOn w:val="Normal"/>
    <w:next w:val="Normal"/>
    <w:link w:val="TitleChar"/>
    <w:uiPriority w:val="10"/>
    <w:qFormat/>
    <w:rsid w:val="003617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7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7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7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710"/>
    <w:pPr>
      <w:spacing w:before="160"/>
      <w:jc w:val="center"/>
    </w:pPr>
    <w:rPr>
      <w:i/>
      <w:iCs/>
      <w:color w:val="404040" w:themeColor="text1" w:themeTint="BF"/>
    </w:rPr>
  </w:style>
  <w:style w:type="character" w:customStyle="1" w:styleId="QuoteChar">
    <w:name w:val="Quote Char"/>
    <w:basedOn w:val="DefaultParagraphFont"/>
    <w:link w:val="Quote"/>
    <w:uiPriority w:val="29"/>
    <w:rsid w:val="00361710"/>
    <w:rPr>
      <w:i/>
      <w:iCs/>
      <w:color w:val="404040" w:themeColor="text1" w:themeTint="BF"/>
    </w:rPr>
  </w:style>
  <w:style w:type="paragraph" w:styleId="ListParagraph">
    <w:name w:val="List Paragraph"/>
    <w:basedOn w:val="Normal"/>
    <w:uiPriority w:val="34"/>
    <w:qFormat/>
    <w:rsid w:val="00361710"/>
    <w:pPr>
      <w:ind w:left="720"/>
      <w:contextualSpacing/>
    </w:pPr>
  </w:style>
  <w:style w:type="character" w:styleId="IntenseEmphasis">
    <w:name w:val="Intense Emphasis"/>
    <w:basedOn w:val="DefaultParagraphFont"/>
    <w:uiPriority w:val="21"/>
    <w:qFormat/>
    <w:rsid w:val="00361710"/>
    <w:rPr>
      <w:i/>
      <w:iCs/>
      <w:color w:val="0F4761" w:themeColor="accent1" w:themeShade="BF"/>
    </w:rPr>
  </w:style>
  <w:style w:type="paragraph" w:styleId="IntenseQuote">
    <w:name w:val="Intense Quote"/>
    <w:basedOn w:val="Normal"/>
    <w:next w:val="Normal"/>
    <w:link w:val="IntenseQuoteChar"/>
    <w:uiPriority w:val="30"/>
    <w:qFormat/>
    <w:rsid w:val="003617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710"/>
    <w:rPr>
      <w:i/>
      <w:iCs/>
      <w:color w:val="0F4761" w:themeColor="accent1" w:themeShade="BF"/>
    </w:rPr>
  </w:style>
  <w:style w:type="character" w:styleId="IntenseReference">
    <w:name w:val="Intense Reference"/>
    <w:basedOn w:val="DefaultParagraphFont"/>
    <w:uiPriority w:val="32"/>
    <w:qFormat/>
    <w:rsid w:val="00361710"/>
    <w:rPr>
      <w:b/>
      <w:bCs/>
      <w:smallCaps/>
      <w:color w:val="0F4761" w:themeColor="accent1" w:themeShade="BF"/>
      <w:spacing w:val="5"/>
    </w:rPr>
  </w:style>
  <w:style w:type="character" w:styleId="Hyperlink">
    <w:name w:val="Hyperlink"/>
    <w:rsid w:val="00B60B80"/>
    <w:rPr>
      <w:color w:val="0000FF"/>
      <w:u w:val="single"/>
    </w:rPr>
  </w:style>
  <w:style w:type="character" w:styleId="UnresolvedMention">
    <w:name w:val="Unresolved Mention"/>
    <w:basedOn w:val="DefaultParagraphFont"/>
    <w:uiPriority w:val="99"/>
    <w:semiHidden/>
    <w:unhideWhenUsed/>
    <w:rsid w:val="002E7A12"/>
    <w:rPr>
      <w:color w:val="605E5C"/>
      <w:shd w:val="clear" w:color="auto" w:fill="E1DFDD"/>
    </w:rPr>
  </w:style>
  <w:style w:type="character" w:styleId="CommentReference">
    <w:name w:val="annotation reference"/>
    <w:basedOn w:val="DefaultParagraphFont"/>
    <w:uiPriority w:val="99"/>
    <w:semiHidden/>
    <w:unhideWhenUsed/>
    <w:rsid w:val="00906073"/>
    <w:rPr>
      <w:sz w:val="16"/>
      <w:szCs w:val="16"/>
    </w:rPr>
  </w:style>
  <w:style w:type="paragraph" w:styleId="CommentText">
    <w:name w:val="annotation text"/>
    <w:basedOn w:val="Normal"/>
    <w:link w:val="CommentTextChar"/>
    <w:uiPriority w:val="99"/>
    <w:unhideWhenUsed/>
    <w:rsid w:val="00906073"/>
    <w:rPr>
      <w:sz w:val="20"/>
    </w:rPr>
  </w:style>
  <w:style w:type="character" w:customStyle="1" w:styleId="CommentTextChar">
    <w:name w:val="Comment Text Char"/>
    <w:basedOn w:val="DefaultParagraphFont"/>
    <w:link w:val="CommentText"/>
    <w:uiPriority w:val="99"/>
    <w:rsid w:val="00906073"/>
    <w:rPr>
      <w:rFonts w:ascii="Arial" w:eastAsia="Times New Roman"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6073"/>
    <w:rPr>
      <w:b/>
      <w:bCs/>
    </w:rPr>
  </w:style>
  <w:style w:type="character" w:customStyle="1" w:styleId="CommentSubjectChar">
    <w:name w:val="Comment Subject Char"/>
    <w:basedOn w:val="CommentTextChar"/>
    <w:link w:val="CommentSubject"/>
    <w:uiPriority w:val="99"/>
    <w:semiHidden/>
    <w:rsid w:val="00906073"/>
    <w:rPr>
      <w:rFonts w:ascii="Arial" w:eastAsia="Times New Roman" w:hAnsi="Arial"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fficorders@norfolk.gov.uk" TargetMode="External"/><Relationship Id="rId3" Type="http://schemas.openxmlformats.org/officeDocument/2006/relationships/customXml" Target="../customXml/item3.xml"/><Relationship Id="rId7" Type="http://schemas.openxmlformats.org/officeDocument/2006/relationships/hyperlink" Target="http://www.norfolk.citizenspac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A34A1F-FEC4-419F-8BBE-E84D953934E7}">
  <ds:schemaRefs>
    <ds:schemaRef ds:uri="http://schemas.microsoft.com/sharepoint/v3/contenttype/forms"/>
  </ds:schemaRefs>
</ds:datastoreItem>
</file>

<file path=customXml/itemProps2.xml><?xml version="1.0" encoding="utf-8"?>
<ds:datastoreItem xmlns:ds="http://schemas.openxmlformats.org/officeDocument/2006/customXml" ds:itemID="{A761944F-C98F-47AD-B11E-A55801D1A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5FE5E2-8F02-44A2-8927-7E5AF4F63F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SLO Notice of Proposals</dc:title>
  <dc:subject/>
  <dc:creator>Matthew Barnett</dc:creator>
  <cp:keywords/>
  <dc:description/>
  <cp:lastModifiedBy>William Elliott</cp:lastModifiedBy>
  <cp:revision>41</cp:revision>
  <dcterms:created xsi:type="dcterms:W3CDTF">2025-09-24T14:35:00Z</dcterms:created>
  <dcterms:modified xsi:type="dcterms:W3CDTF">2026-07-27T09:49:00Z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