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065C3" w14:textId="5DEC6935" w:rsidR="00B60B80" w:rsidRDefault="00B60B80" w:rsidP="00D7536F">
      <w:pPr>
        <w:pStyle w:val="Heading1"/>
        <w:spacing w:before="0" w:after="120"/>
      </w:pPr>
      <w:r w:rsidRPr="002C5390">
        <w:t>The Norfolk County Council</w:t>
      </w:r>
      <w:bookmarkStart w:id="0" w:name="_Hlk131597523"/>
      <w:bookmarkStart w:id="1" w:name="_Hlk126739066"/>
      <w:r w:rsidRPr="002C5390">
        <w:br/>
        <w:t>(</w:t>
      </w:r>
      <w:bookmarkStart w:id="2" w:name="_Hlk163469337"/>
      <w:r w:rsidR="0040632A" w:rsidRPr="002C5390">
        <w:t>Long Stratton</w:t>
      </w:r>
      <w:r w:rsidRPr="002C5390">
        <w:t xml:space="preserve">, </w:t>
      </w:r>
      <w:bookmarkEnd w:id="2"/>
      <w:r w:rsidR="00474421" w:rsidRPr="002C5390">
        <w:rPr>
          <w:szCs w:val="24"/>
        </w:rPr>
        <w:t xml:space="preserve">C345 Swan Lane and </w:t>
      </w:r>
      <w:r w:rsidR="00BA21B0" w:rsidRPr="002C5390">
        <w:rPr>
          <w:szCs w:val="24"/>
        </w:rPr>
        <w:t>U71874 Brookes Way</w:t>
      </w:r>
      <w:r w:rsidRPr="002C5390">
        <w:t>)</w:t>
      </w:r>
      <w:bookmarkEnd w:id="0"/>
      <w:r w:rsidRPr="002C5390">
        <w:br/>
      </w:r>
      <w:r w:rsidR="001E722F">
        <w:t xml:space="preserve">Proposed Traffic Orders </w:t>
      </w:r>
      <w:r w:rsidR="006F4E59">
        <w:t xml:space="preserve">and </w:t>
      </w:r>
      <w:r w:rsidR="003E0139">
        <w:t>F</w:t>
      </w:r>
      <w:r w:rsidR="006F4E59" w:rsidRPr="002C5390">
        <w:t>ootway</w:t>
      </w:r>
      <w:r w:rsidR="006F4E59" w:rsidRPr="006F4E59">
        <w:t>/</w:t>
      </w:r>
      <w:r w:rsidR="008F3A88">
        <w:t>C</w:t>
      </w:r>
      <w:r w:rsidR="006F4E59" w:rsidRPr="006F4E59">
        <w:t xml:space="preserve">ycle </w:t>
      </w:r>
      <w:r w:rsidR="008F3A88">
        <w:t>T</w:t>
      </w:r>
      <w:r w:rsidR="006F4E59" w:rsidRPr="006F4E59">
        <w:t>rack</w:t>
      </w:r>
      <w:r w:rsidR="006F4E59">
        <w:t xml:space="preserve"> </w:t>
      </w:r>
      <w:r w:rsidR="008F3A88">
        <w:t>N</w:t>
      </w:r>
      <w:r w:rsidR="006F4E59">
        <w:t>otice</w:t>
      </w:r>
      <w:r w:rsidR="006F4E59" w:rsidRPr="006F4E59">
        <w:t xml:space="preserve"> </w:t>
      </w:r>
      <w:r w:rsidRPr="002C5390">
        <w:t>202</w:t>
      </w:r>
      <w:r w:rsidR="002C5390" w:rsidRPr="002C5390">
        <w:t>6</w:t>
      </w:r>
    </w:p>
    <w:p w14:paraId="157C7A33" w14:textId="77777777" w:rsidR="002C5390" w:rsidRDefault="002C5390" w:rsidP="002C5390"/>
    <w:p w14:paraId="2D93A51B" w14:textId="34992ADA" w:rsidR="00DD6369" w:rsidRPr="00DD6369" w:rsidRDefault="00DD6369" w:rsidP="00DD6369">
      <w:pPr>
        <w:rPr>
          <w:b/>
        </w:rPr>
      </w:pPr>
      <w:r w:rsidRPr="00DD6369">
        <w:rPr>
          <w:b/>
        </w:rPr>
        <w:t>The Norfolk County Council</w:t>
      </w:r>
      <w:bookmarkStart w:id="3" w:name="_Hlk95387395"/>
      <w:bookmarkStart w:id="4" w:name="_Hlk160447772"/>
      <w:r w:rsidRPr="00DD6369">
        <w:rPr>
          <w:b/>
        </w:rPr>
        <w:t xml:space="preserve"> (Long Stratton, C345 Swan Lane and U71874 Brookes Way) (</w:t>
      </w:r>
      <w:r w:rsidR="00C67D65">
        <w:rPr>
          <w:b/>
        </w:rPr>
        <w:t>30 M.P.H Speed Limit</w:t>
      </w:r>
      <w:r w:rsidRPr="00DD6369">
        <w:rPr>
          <w:b/>
        </w:rPr>
        <w:t>) Order 202</w:t>
      </w:r>
      <w:bookmarkEnd w:id="3"/>
      <w:r w:rsidR="00C67D65">
        <w:rPr>
          <w:b/>
        </w:rPr>
        <w:t>6</w:t>
      </w:r>
    </w:p>
    <w:bookmarkEnd w:id="4"/>
    <w:p w14:paraId="44511760" w14:textId="77777777" w:rsidR="002C5390" w:rsidRPr="002C5390" w:rsidRDefault="002C5390" w:rsidP="002C5390"/>
    <w:bookmarkEnd w:id="1"/>
    <w:p w14:paraId="26CD713D" w14:textId="287A0732" w:rsidR="001443B4" w:rsidRDefault="00B60B80" w:rsidP="001443B4">
      <w:pPr>
        <w:rPr>
          <w:szCs w:val="24"/>
        </w:rPr>
      </w:pPr>
      <w:r w:rsidRPr="002E7A12">
        <w:rPr>
          <w:rFonts w:eastAsiaTheme="minorHAnsi" w:cs="Arial"/>
          <w:kern w:val="2"/>
          <w:szCs w:val="24"/>
          <w14:ligatures w14:val="standardContextual"/>
        </w:rPr>
        <w:t xml:space="preserve">Norfolk County Council propose to make the above-named Order under the Road Traffic Regulation Act 1984, the effect of which is to prohibit any motor vehicle from exceeding </w:t>
      </w:r>
      <w:r w:rsidR="001443B4">
        <w:rPr>
          <w:rFonts w:eastAsiaTheme="minorHAnsi" w:cs="Arial"/>
          <w:kern w:val="2"/>
          <w:szCs w:val="24"/>
          <w14:ligatures w14:val="standardContextual"/>
        </w:rPr>
        <w:t>30</w:t>
      </w:r>
      <w:r w:rsidRPr="002E7A12">
        <w:rPr>
          <w:rFonts w:eastAsiaTheme="minorHAnsi" w:cs="Arial"/>
          <w:kern w:val="2"/>
          <w:szCs w:val="24"/>
          <w14:ligatures w14:val="standardContextual"/>
        </w:rPr>
        <w:t xml:space="preserve"> miles per hour along the </w:t>
      </w:r>
      <w:r w:rsidR="001443B4" w:rsidRPr="001443B4">
        <w:rPr>
          <w:rFonts w:eastAsiaTheme="minorHAnsi" w:cs="Arial"/>
          <w:kern w:val="2"/>
          <w:szCs w:val="24"/>
          <w14:ligatures w14:val="standardContextual"/>
        </w:rPr>
        <w:t>U71874 Brookes Way</w:t>
      </w:r>
      <w:r w:rsidR="001443B4">
        <w:rPr>
          <w:rFonts w:eastAsiaTheme="minorHAnsi" w:cs="Arial"/>
          <w:kern w:val="2"/>
          <w:szCs w:val="24"/>
          <w14:ligatures w14:val="standardContextual"/>
        </w:rPr>
        <w:t xml:space="preserve"> </w:t>
      </w:r>
      <w:r w:rsidR="001443B4">
        <w:rPr>
          <w:szCs w:val="24"/>
        </w:rPr>
        <w:t>f</w:t>
      </w:r>
      <w:r w:rsidR="001443B4" w:rsidRPr="4B795E58">
        <w:rPr>
          <w:szCs w:val="24"/>
        </w:rPr>
        <w:t>rom its junction with the C345 Swan Lane eastwards for 31 metres</w:t>
      </w:r>
      <w:r w:rsidR="001443B4">
        <w:rPr>
          <w:szCs w:val="24"/>
        </w:rPr>
        <w:t xml:space="preserve"> and along the </w:t>
      </w:r>
      <w:r w:rsidR="001443B4" w:rsidRPr="4B795E58">
        <w:rPr>
          <w:szCs w:val="24"/>
        </w:rPr>
        <w:t>C345 Swan Lane</w:t>
      </w:r>
      <w:r w:rsidR="001443B4">
        <w:rPr>
          <w:szCs w:val="24"/>
        </w:rPr>
        <w:t xml:space="preserve"> f</w:t>
      </w:r>
      <w:r w:rsidR="001443B4" w:rsidRPr="4B795E58">
        <w:rPr>
          <w:szCs w:val="24"/>
        </w:rPr>
        <w:t>rom its junction with the U71874 Brookes Lane to a point 71 metres north-westwards</w:t>
      </w:r>
      <w:r w:rsidR="001443B4">
        <w:rPr>
          <w:szCs w:val="24"/>
        </w:rPr>
        <w:t>.</w:t>
      </w:r>
    </w:p>
    <w:p w14:paraId="0E55FF67" w14:textId="77777777" w:rsidR="00FB571D" w:rsidRDefault="00FB571D" w:rsidP="001443B4">
      <w:pPr>
        <w:rPr>
          <w:szCs w:val="24"/>
        </w:rPr>
      </w:pPr>
    </w:p>
    <w:p w14:paraId="65EA09CE" w14:textId="52921B7F" w:rsidR="00FB571D" w:rsidRPr="00027267" w:rsidRDefault="00FB571D" w:rsidP="00FB571D">
      <w:pPr>
        <w:rPr>
          <w:szCs w:val="24"/>
        </w:rPr>
      </w:pPr>
      <w:r w:rsidRPr="00027267">
        <w:rPr>
          <w:szCs w:val="24"/>
        </w:rPr>
        <w:t>The proposal includes a short existing section of Swan Lane currently subject to a 20mph speed limit, at the point where that limit meets the national speed limit, which would become subject to a 30mph limit, together with the newly constructed realigned section of highway that would be subject to a new 30mph limit.</w:t>
      </w:r>
    </w:p>
    <w:p w14:paraId="18A3AC94" w14:textId="77777777" w:rsidR="00FB571D" w:rsidRDefault="00FB571D" w:rsidP="00FB571D">
      <w:pPr>
        <w:rPr>
          <w:szCs w:val="24"/>
        </w:rPr>
      </w:pPr>
    </w:p>
    <w:p w14:paraId="74062C33" w14:textId="77777777" w:rsidR="000064A9" w:rsidRDefault="000064A9" w:rsidP="001443B4">
      <w:pPr>
        <w:rPr>
          <w:szCs w:val="24"/>
        </w:rPr>
      </w:pPr>
    </w:p>
    <w:p w14:paraId="7A32FBAF" w14:textId="694C5FA9" w:rsidR="000064A9" w:rsidRPr="000064A9" w:rsidRDefault="000064A9" w:rsidP="001443B4">
      <w:pPr>
        <w:rPr>
          <w:b/>
          <w:szCs w:val="24"/>
        </w:rPr>
      </w:pPr>
      <w:r w:rsidRPr="000064A9">
        <w:rPr>
          <w:b/>
          <w:szCs w:val="24"/>
        </w:rPr>
        <w:t xml:space="preserve">The Norfolk County Council (Long Stratton, </w:t>
      </w:r>
      <w:r w:rsidR="00B7714A" w:rsidRPr="00B7714A">
        <w:rPr>
          <w:b/>
          <w:szCs w:val="24"/>
        </w:rPr>
        <w:t>C345 Swan Lane</w:t>
      </w:r>
      <w:r w:rsidRPr="000064A9">
        <w:rPr>
          <w:b/>
          <w:szCs w:val="24"/>
        </w:rPr>
        <w:t>) (</w:t>
      </w:r>
      <w:r w:rsidR="00B7714A">
        <w:rPr>
          <w:b/>
          <w:szCs w:val="24"/>
        </w:rPr>
        <w:t>20</w:t>
      </w:r>
      <w:r w:rsidRPr="000064A9">
        <w:rPr>
          <w:b/>
          <w:szCs w:val="24"/>
        </w:rPr>
        <w:t xml:space="preserve"> M.P.H Speed </w:t>
      </w:r>
      <w:r w:rsidR="00B7714A">
        <w:rPr>
          <w:b/>
          <w:szCs w:val="24"/>
        </w:rPr>
        <w:t>Zone</w:t>
      </w:r>
      <w:r w:rsidRPr="000064A9">
        <w:rPr>
          <w:b/>
          <w:szCs w:val="24"/>
        </w:rPr>
        <w:t>) Order 2026</w:t>
      </w:r>
    </w:p>
    <w:p w14:paraId="2E775476" w14:textId="77777777" w:rsidR="001443B4" w:rsidRDefault="001443B4" w:rsidP="001443B4">
      <w:pPr>
        <w:rPr>
          <w:szCs w:val="24"/>
        </w:rPr>
      </w:pPr>
    </w:p>
    <w:p w14:paraId="46851B98" w14:textId="2AAE3736" w:rsidR="00B7714A" w:rsidRDefault="00B7714A" w:rsidP="00B7714A">
      <w:pPr>
        <w:rPr>
          <w:szCs w:val="24"/>
        </w:rPr>
      </w:pPr>
      <w:r w:rsidRPr="002E7A12">
        <w:rPr>
          <w:rFonts w:eastAsiaTheme="minorHAnsi" w:cs="Arial"/>
          <w:kern w:val="2"/>
          <w:szCs w:val="24"/>
          <w14:ligatures w14:val="standardContextual"/>
        </w:rPr>
        <w:t xml:space="preserve">Norfolk County Council propose to make the above-named Order under the Road Traffic Regulation Act 1984, the effect of which is to prohibit any motor vehicle from exceeding </w:t>
      </w:r>
      <w:r w:rsidR="00F501ED">
        <w:rPr>
          <w:rFonts w:eastAsiaTheme="minorHAnsi" w:cs="Arial"/>
          <w:kern w:val="2"/>
          <w:szCs w:val="24"/>
          <w14:ligatures w14:val="standardContextual"/>
        </w:rPr>
        <w:t>20</w:t>
      </w:r>
      <w:r w:rsidRPr="002E7A12">
        <w:rPr>
          <w:rFonts w:eastAsiaTheme="minorHAnsi" w:cs="Arial"/>
          <w:kern w:val="2"/>
          <w:szCs w:val="24"/>
          <w14:ligatures w14:val="standardContextual"/>
        </w:rPr>
        <w:t xml:space="preserve"> miles per hour along the </w:t>
      </w:r>
      <w:r w:rsidR="00F501ED" w:rsidRPr="00F501ED">
        <w:rPr>
          <w:rFonts w:eastAsiaTheme="minorHAnsi" w:cs="Arial"/>
          <w:kern w:val="2"/>
          <w:szCs w:val="24"/>
          <w14:ligatures w14:val="standardContextual"/>
        </w:rPr>
        <w:t>C345 Swan Lane</w:t>
      </w:r>
      <w:r w:rsidR="00F501ED">
        <w:rPr>
          <w:rFonts w:eastAsiaTheme="minorHAnsi" w:cs="Arial"/>
          <w:kern w:val="2"/>
          <w:szCs w:val="24"/>
          <w14:ligatures w14:val="standardContextual"/>
        </w:rPr>
        <w:t xml:space="preserve"> </w:t>
      </w:r>
      <w:r w:rsidR="00AB1508">
        <w:rPr>
          <w:rFonts w:eastAsiaTheme="minorHAnsi" w:cs="Arial"/>
          <w:kern w:val="2"/>
          <w:szCs w:val="24"/>
          <w14:ligatures w14:val="standardContextual"/>
        </w:rPr>
        <w:t>f</w:t>
      </w:r>
      <w:r w:rsidR="001F050F" w:rsidRPr="001F050F">
        <w:rPr>
          <w:rFonts w:eastAsiaTheme="minorHAnsi" w:cs="Arial"/>
          <w:kern w:val="2"/>
          <w:szCs w:val="24"/>
          <w14:ligatures w14:val="standardContextual"/>
        </w:rPr>
        <w:t>rom its junction with the C889 The Street north-westwards to its junction with the U71874 Brookes Way.</w:t>
      </w:r>
    </w:p>
    <w:p w14:paraId="23F69A2B" w14:textId="77777777" w:rsidR="00B7714A" w:rsidRDefault="00B7714A" w:rsidP="001443B4">
      <w:pPr>
        <w:rPr>
          <w:szCs w:val="24"/>
        </w:rPr>
      </w:pPr>
    </w:p>
    <w:p w14:paraId="01BEC6E5" w14:textId="08EDFE79" w:rsidR="004C6119" w:rsidRPr="00DF12AB" w:rsidRDefault="004C6119" w:rsidP="004C6119">
      <w:pPr>
        <w:rPr>
          <w:szCs w:val="24"/>
        </w:rPr>
      </w:pPr>
      <w:r w:rsidRPr="00DF12AB">
        <w:rPr>
          <w:szCs w:val="24"/>
        </w:rPr>
        <w:t xml:space="preserve">The Norfolk County Council </w:t>
      </w:r>
      <w:r w:rsidR="000566BA" w:rsidRPr="00DF12AB">
        <w:rPr>
          <w:szCs w:val="24"/>
        </w:rPr>
        <w:t>(Long Stratton</w:t>
      </w:r>
      <w:r w:rsidR="002F4E06" w:rsidRPr="00DF12AB">
        <w:rPr>
          <w:szCs w:val="24"/>
        </w:rPr>
        <w:t xml:space="preserve"> and </w:t>
      </w:r>
      <w:proofErr w:type="spellStart"/>
      <w:r w:rsidR="002F4E06" w:rsidRPr="00DF12AB">
        <w:rPr>
          <w:szCs w:val="24"/>
        </w:rPr>
        <w:t>Tharston</w:t>
      </w:r>
      <w:proofErr w:type="spellEnd"/>
      <w:r w:rsidR="002F4E06" w:rsidRPr="00DF12AB">
        <w:rPr>
          <w:szCs w:val="24"/>
        </w:rPr>
        <w:t>, Swan Lane</w:t>
      </w:r>
      <w:r w:rsidR="000566BA" w:rsidRPr="00DF12AB">
        <w:rPr>
          <w:szCs w:val="24"/>
        </w:rPr>
        <w:t>) (20mph Speed Limit</w:t>
      </w:r>
      <w:r w:rsidR="002F4E06" w:rsidRPr="00DF12AB">
        <w:rPr>
          <w:szCs w:val="24"/>
        </w:rPr>
        <w:t xml:space="preserve"> Zone</w:t>
      </w:r>
      <w:r w:rsidR="000566BA" w:rsidRPr="00DF12AB">
        <w:rPr>
          <w:szCs w:val="24"/>
        </w:rPr>
        <w:t xml:space="preserve">) Order 2013 (the </w:t>
      </w:r>
      <w:r w:rsidR="00DF12AB">
        <w:rPr>
          <w:szCs w:val="24"/>
        </w:rPr>
        <w:t>“</w:t>
      </w:r>
      <w:r w:rsidR="000566BA" w:rsidRPr="00DF12AB">
        <w:rPr>
          <w:szCs w:val="24"/>
        </w:rPr>
        <w:t>2013 Order</w:t>
      </w:r>
      <w:r w:rsidR="00DF12AB">
        <w:rPr>
          <w:szCs w:val="24"/>
        </w:rPr>
        <w:t>”</w:t>
      </w:r>
      <w:r w:rsidR="000566BA" w:rsidRPr="00DF12AB">
        <w:rPr>
          <w:szCs w:val="24"/>
        </w:rPr>
        <w:t xml:space="preserve">) </w:t>
      </w:r>
      <w:r w:rsidRPr="00DF12AB">
        <w:rPr>
          <w:szCs w:val="24"/>
        </w:rPr>
        <w:t>will become revoked on the date of commencement of th</w:t>
      </w:r>
      <w:r w:rsidR="00FB571D">
        <w:rPr>
          <w:szCs w:val="24"/>
        </w:rPr>
        <w:t>is</w:t>
      </w:r>
      <w:r w:rsidRPr="00DF12AB">
        <w:rPr>
          <w:szCs w:val="24"/>
        </w:rPr>
        <w:t xml:space="preserve"> Order</w:t>
      </w:r>
      <w:r w:rsidR="000566BA" w:rsidRPr="00DF12AB">
        <w:rPr>
          <w:szCs w:val="24"/>
        </w:rPr>
        <w:t>.</w:t>
      </w:r>
    </w:p>
    <w:p w14:paraId="470DEB86" w14:textId="77777777" w:rsidR="00A75389" w:rsidRDefault="00A75389" w:rsidP="002E7A12">
      <w:pPr>
        <w:spacing w:after="160" w:line="259" w:lineRule="auto"/>
        <w:rPr>
          <w:rFonts w:eastAsiaTheme="minorHAnsi" w:cs="Arial"/>
          <w:kern w:val="2"/>
          <w:szCs w:val="24"/>
          <w14:ligatures w14:val="standardContextual"/>
        </w:rPr>
      </w:pPr>
    </w:p>
    <w:p w14:paraId="596AD173" w14:textId="3544CAF0" w:rsidR="00A75389" w:rsidRPr="00BA4C29" w:rsidRDefault="00A75389" w:rsidP="00A75389">
      <w:pPr>
        <w:spacing w:after="160" w:line="259" w:lineRule="auto"/>
        <w:rPr>
          <w:rFonts w:eastAsiaTheme="minorHAnsi" w:cs="Arial"/>
          <w:b/>
          <w:kern w:val="2"/>
          <w:szCs w:val="24"/>
          <w14:ligatures w14:val="standardContextual"/>
        </w:rPr>
      </w:pPr>
      <w:r w:rsidRPr="00A75389">
        <w:rPr>
          <w:rFonts w:eastAsiaTheme="minorHAnsi" w:cs="Arial"/>
          <w:b/>
          <w:kern w:val="2"/>
          <w:szCs w:val="24"/>
          <w14:ligatures w14:val="standardContextual"/>
        </w:rPr>
        <w:t xml:space="preserve">The Norfolk County Council </w:t>
      </w:r>
      <w:r w:rsidR="00236E8D" w:rsidRPr="00236E8D">
        <w:rPr>
          <w:rFonts w:eastAsiaTheme="minorHAnsi" w:cs="Arial"/>
          <w:b/>
          <w:kern w:val="2"/>
          <w:szCs w:val="24"/>
          <w14:ligatures w14:val="standardContextual"/>
        </w:rPr>
        <w:t xml:space="preserve">(Long Stratton, C345 Swan Lane and U71874 Brookes Way) </w:t>
      </w:r>
      <w:r w:rsidRPr="00A75389">
        <w:rPr>
          <w:rFonts w:eastAsiaTheme="minorHAnsi" w:cs="Arial"/>
          <w:b/>
          <w:kern w:val="2"/>
          <w:szCs w:val="24"/>
          <w14:ligatures w14:val="standardContextual"/>
        </w:rPr>
        <w:t>Footway/</w:t>
      </w:r>
      <w:r w:rsidRPr="00A75389">
        <w:rPr>
          <w:rFonts w:eastAsiaTheme="minorHAnsi" w:cs="Arial"/>
          <w:b/>
          <w:bCs/>
          <w:kern w:val="2"/>
          <w:szCs w:val="24"/>
          <w14:ligatures w14:val="standardContextual"/>
        </w:rPr>
        <w:t>Cycle Track Notice 202</w:t>
      </w:r>
      <w:r w:rsidR="00236E8D">
        <w:rPr>
          <w:rFonts w:eastAsiaTheme="minorHAnsi" w:cs="Arial"/>
          <w:b/>
          <w:bCs/>
          <w:kern w:val="2"/>
          <w:szCs w:val="24"/>
          <w14:ligatures w14:val="standardContextual"/>
        </w:rPr>
        <w:t>6</w:t>
      </w:r>
    </w:p>
    <w:p w14:paraId="71F1FE31" w14:textId="4A0B3FF8" w:rsidR="00A75389" w:rsidRDefault="00E96D71" w:rsidP="00A75389">
      <w:pPr>
        <w:spacing w:after="160" w:line="259" w:lineRule="auto"/>
        <w:rPr>
          <w:rFonts w:eastAsiaTheme="minorHAnsi" w:cs="Arial"/>
          <w:bCs/>
          <w:kern w:val="2"/>
          <w:szCs w:val="24"/>
          <w14:ligatures w14:val="standardContextual"/>
        </w:rPr>
      </w:pPr>
      <w:r w:rsidRPr="00E96D71">
        <w:rPr>
          <w:rFonts w:eastAsiaTheme="minorHAnsi" w:cs="Arial"/>
          <w:bCs/>
          <w:kern w:val="2"/>
          <w:szCs w:val="24"/>
          <w14:ligatures w14:val="standardContextual"/>
        </w:rPr>
        <w:t xml:space="preserve">Under Sections 65(1), 66(1) and 66(4) of the Highways Act 1980, </w:t>
      </w:r>
      <w:r w:rsidR="00A75389" w:rsidRPr="00A75389">
        <w:rPr>
          <w:rFonts w:eastAsiaTheme="minorHAnsi" w:cs="Arial"/>
          <w:bCs/>
          <w:kern w:val="2"/>
          <w:szCs w:val="24"/>
          <w14:ligatures w14:val="standardContextual"/>
        </w:rPr>
        <w:t xml:space="preserve">Norfolk County Council is proposing to </w:t>
      </w:r>
      <w:r w:rsidR="00327F73">
        <w:rPr>
          <w:rFonts w:eastAsiaTheme="minorHAnsi" w:cs="Arial"/>
          <w:bCs/>
          <w:kern w:val="2"/>
          <w:szCs w:val="24"/>
          <w14:ligatures w14:val="standardContextual"/>
        </w:rPr>
        <w:t>install</w:t>
      </w:r>
      <w:r w:rsidR="00293BAC">
        <w:rPr>
          <w:rFonts w:eastAsiaTheme="minorHAnsi" w:cs="Arial"/>
          <w:bCs/>
          <w:kern w:val="2"/>
          <w:szCs w:val="24"/>
          <w14:ligatures w14:val="standardContextual"/>
        </w:rPr>
        <w:t xml:space="preserve"> a</w:t>
      </w:r>
      <w:r w:rsidR="00A75389" w:rsidRPr="00A75389">
        <w:rPr>
          <w:rFonts w:eastAsiaTheme="minorHAnsi" w:cs="Arial"/>
          <w:bCs/>
          <w:kern w:val="2"/>
          <w:szCs w:val="24"/>
          <w14:ligatures w14:val="standardContextual"/>
        </w:rPr>
        <w:t xml:space="preserve"> </w:t>
      </w:r>
      <w:r w:rsidR="00293BAC" w:rsidRPr="00293BAC">
        <w:rPr>
          <w:rFonts w:eastAsiaTheme="minorHAnsi" w:cs="Arial"/>
          <w:bCs/>
          <w:kern w:val="2"/>
          <w:szCs w:val="24"/>
          <w14:ligatures w14:val="standardContextual"/>
        </w:rPr>
        <w:t xml:space="preserve">shared use </w:t>
      </w:r>
      <w:r w:rsidR="00E838DF">
        <w:rPr>
          <w:rFonts w:eastAsiaTheme="minorHAnsi" w:cs="Arial"/>
          <w:bCs/>
          <w:kern w:val="2"/>
          <w:szCs w:val="24"/>
          <w14:ligatures w14:val="standardContextual"/>
        </w:rPr>
        <w:t>s</w:t>
      </w:r>
      <w:r w:rsidR="00293BAC" w:rsidRPr="00293BAC">
        <w:rPr>
          <w:rFonts w:eastAsiaTheme="minorHAnsi" w:cs="Arial"/>
          <w:bCs/>
          <w:kern w:val="2"/>
          <w:szCs w:val="24"/>
          <w14:ligatures w14:val="standardContextual"/>
        </w:rPr>
        <w:t xml:space="preserve">egregated </w:t>
      </w:r>
      <w:r w:rsidR="00E838DF">
        <w:rPr>
          <w:rFonts w:eastAsiaTheme="minorHAnsi" w:cs="Arial"/>
          <w:bCs/>
          <w:kern w:val="2"/>
          <w:szCs w:val="24"/>
          <w14:ligatures w14:val="standardContextual"/>
        </w:rPr>
        <w:t>f</w:t>
      </w:r>
      <w:r w:rsidR="00293BAC" w:rsidRPr="00293BAC">
        <w:rPr>
          <w:rFonts w:eastAsiaTheme="minorHAnsi" w:cs="Arial"/>
          <w:bCs/>
          <w:kern w:val="2"/>
          <w:szCs w:val="24"/>
          <w14:ligatures w14:val="standardContextual"/>
        </w:rPr>
        <w:t>ootway/</w:t>
      </w:r>
      <w:r w:rsidR="00E838DF">
        <w:rPr>
          <w:rFonts w:eastAsiaTheme="minorHAnsi" w:cs="Arial"/>
          <w:bCs/>
          <w:kern w:val="2"/>
          <w:szCs w:val="24"/>
          <w14:ligatures w14:val="standardContextual"/>
        </w:rPr>
        <w:t>c</w:t>
      </w:r>
      <w:r w:rsidR="00293BAC" w:rsidRPr="00293BAC">
        <w:rPr>
          <w:rFonts w:eastAsiaTheme="minorHAnsi" w:cs="Arial"/>
          <w:bCs/>
          <w:kern w:val="2"/>
          <w:szCs w:val="24"/>
          <w14:ligatures w14:val="standardContextual"/>
        </w:rPr>
        <w:t xml:space="preserve">ycle </w:t>
      </w:r>
      <w:r w:rsidR="00E838DF">
        <w:rPr>
          <w:rFonts w:eastAsiaTheme="minorHAnsi" w:cs="Arial"/>
          <w:bCs/>
          <w:kern w:val="2"/>
          <w:szCs w:val="24"/>
          <w14:ligatures w14:val="standardContextual"/>
        </w:rPr>
        <w:t>t</w:t>
      </w:r>
      <w:r w:rsidR="00293BAC" w:rsidRPr="00293BAC">
        <w:rPr>
          <w:rFonts w:eastAsiaTheme="minorHAnsi" w:cs="Arial"/>
          <w:bCs/>
          <w:kern w:val="2"/>
          <w:szCs w:val="24"/>
          <w14:ligatures w14:val="standardContextual"/>
        </w:rPr>
        <w:t>rack</w:t>
      </w:r>
      <w:r w:rsidR="00E838DF">
        <w:rPr>
          <w:rFonts w:eastAsiaTheme="minorHAnsi" w:cs="Arial"/>
          <w:bCs/>
          <w:kern w:val="2"/>
          <w:szCs w:val="24"/>
          <w14:ligatures w14:val="standardContextual"/>
        </w:rPr>
        <w:t xml:space="preserve"> </w:t>
      </w:r>
      <w:r w:rsidR="00E838DF" w:rsidRPr="00E96D71">
        <w:rPr>
          <w:rFonts w:eastAsiaTheme="minorHAnsi" w:cs="Arial"/>
          <w:bCs/>
          <w:kern w:val="2"/>
          <w:szCs w:val="24"/>
          <w14:ligatures w14:val="standardContextual"/>
        </w:rPr>
        <w:t xml:space="preserve">(with rights of way on </w:t>
      </w:r>
      <w:r w:rsidR="006B6F2E" w:rsidRPr="00E96D71">
        <w:rPr>
          <w:rFonts w:eastAsiaTheme="minorHAnsi" w:cs="Arial"/>
          <w:bCs/>
          <w:kern w:val="2"/>
          <w:szCs w:val="24"/>
          <w14:ligatures w14:val="standardContextual"/>
        </w:rPr>
        <w:t xml:space="preserve">foot) </w:t>
      </w:r>
      <w:r w:rsidR="006B6F2E" w:rsidRPr="00293BAC">
        <w:rPr>
          <w:rFonts w:eastAsiaTheme="minorHAnsi" w:cs="Arial"/>
          <w:bCs/>
          <w:kern w:val="2"/>
          <w:szCs w:val="24"/>
          <w14:ligatures w14:val="standardContextual"/>
        </w:rPr>
        <w:t>under</w:t>
      </w:r>
      <w:r w:rsidR="00A75389" w:rsidRPr="00A75389">
        <w:rPr>
          <w:rFonts w:eastAsiaTheme="minorHAnsi" w:cs="Arial"/>
          <w:bCs/>
          <w:kern w:val="2"/>
          <w:szCs w:val="24"/>
          <w14:ligatures w14:val="standardContextual"/>
        </w:rPr>
        <w:t xml:space="preserve"> Sections 65(1), 66(1) and 66(4) of the Highways Act 1980, at the following locations </w:t>
      </w:r>
      <w:r w:rsidR="0023232A" w:rsidRPr="0023232A">
        <w:rPr>
          <w:rFonts w:eastAsiaTheme="minorHAnsi" w:cs="Arial"/>
          <w:bCs/>
          <w:kern w:val="2"/>
          <w:szCs w:val="24"/>
          <w14:ligatures w14:val="standardContextual"/>
        </w:rPr>
        <w:t>in the town of Long Stratton</w:t>
      </w:r>
      <w:r w:rsidR="00A75389" w:rsidRPr="00A75389">
        <w:rPr>
          <w:rFonts w:eastAsiaTheme="minorHAnsi" w:cs="Arial"/>
          <w:bCs/>
          <w:kern w:val="2"/>
          <w:szCs w:val="24"/>
          <w14:ligatures w14:val="standardContextual"/>
        </w:rPr>
        <w:t>:</w:t>
      </w:r>
    </w:p>
    <w:p w14:paraId="3ED309C4" w14:textId="309CAA87" w:rsidR="00492497" w:rsidRPr="00492497" w:rsidRDefault="00492497" w:rsidP="00492497">
      <w:pPr>
        <w:spacing w:after="120"/>
      </w:pPr>
      <w:r w:rsidRPr="00347A9A">
        <w:rPr>
          <w:u w:val="single"/>
        </w:rPr>
        <w:t>Installation of Shared Use Footway/Cycle</w:t>
      </w:r>
      <w:r>
        <w:rPr>
          <w:u w:val="single"/>
        </w:rPr>
        <w:t xml:space="preserve"> T</w:t>
      </w:r>
      <w:r w:rsidRPr="00347A9A">
        <w:rPr>
          <w:u w:val="single"/>
        </w:rPr>
        <w:t>rack</w:t>
      </w:r>
    </w:p>
    <w:tbl>
      <w:tblPr>
        <w:tblStyle w:val="TableGrid"/>
        <w:tblW w:w="9120" w:type="dxa"/>
        <w:tblLook w:val="04A0" w:firstRow="1" w:lastRow="0" w:firstColumn="1" w:lastColumn="0" w:noHBand="0" w:noVBand="1"/>
      </w:tblPr>
      <w:tblGrid>
        <w:gridCol w:w="2850"/>
        <w:gridCol w:w="345"/>
        <w:gridCol w:w="5925"/>
      </w:tblGrid>
      <w:tr w:rsidR="006B6F2E" w:rsidRPr="006B6F2E" w14:paraId="607BB68F" w14:textId="77777777" w:rsidTr="00055D08">
        <w:trPr>
          <w:trHeight w:val="300"/>
        </w:trPr>
        <w:tc>
          <w:tcPr>
            <w:tcW w:w="2850" w:type="dxa"/>
          </w:tcPr>
          <w:p w14:paraId="0D12ED07" w14:textId="77777777" w:rsidR="006B6F2E" w:rsidRPr="006B6F2E" w:rsidRDefault="006B6F2E" w:rsidP="006B6F2E">
            <w:pPr>
              <w:spacing w:after="160" w:line="259" w:lineRule="auto"/>
              <w:rPr>
                <w:rFonts w:eastAsiaTheme="minorHAnsi" w:cs="Arial"/>
                <w:kern w:val="2"/>
                <w:szCs w:val="24"/>
                <w14:ligatures w14:val="standardContextual"/>
              </w:rPr>
            </w:pPr>
            <w:r w:rsidRPr="006B6F2E">
              <w:rPr>
                <w:rFonts w:eastAsiaTheme="minorHAnsi" w:cs="Arial"/>
                <w:kern w:val="2"/>
                <w:szCs w:val="24"/>
                <w14:ligatures w14:val="standardContextual"/>
              </w:rPr>
              <w:t>C345 Swan Lane</w:t>
            </w:r>
          </w:p>
          <w:p w14:paraId="2A1BD546" w14:textId="77777777" w:rsidR="006B6F2E" w:rsidRPr="006B6F2E" w:rsidRDefault="006B6F2E" w:rsidP="006B6F2E">
            <w:pPr>
              <w:spacing w:after="160" w:line="259" w:lineRule="auto"/>
              <w:rPr>
                <w:rFonts w:eastAsiaTheme="minorHAnsi" w:cs="Arial"/>
                <w:kern w:val="2"/>
                <w:szCs w:val="24"/>
                <w14:ligatures w14:val="standardContextual"/>
              </w:rPr>
            </w:pPr>
            <w:r w:rsidRPr="006B6F2E">
              <w:rPr>
                <w:rFonts w:eastAsiaTheme="minorHAnsi" w:cs="Arial"/>
                <w:kern w:val="2"/>
                <w:szCs w:val="24"/>
                <w14:ligatures w14:val="standardContextual"/>
              </w:rPr>
              <w:t>Western side</w:t>
            </w:r>
          </w:p>
        </w:tc>
        <w:tc>
          <w:tcPr>
            <w:tcW w:w="345" w:type="dxa"/>
          </w:tcPr>
          <w:p w14:paraId="08D1ACF5" w14:textId="77777777" w:rsidR="006B6F2E" w:rsidRPr="006B6F2E" w:rsidRDefault="006B6F2E" w:rsidP="006B6F2E">
            <w:pPr>
              <w:spacing w:after="160" w:line="259" w:lineRule="auto"/>
              <w:rPr>
                <w:rFonts w:eastAsiaTheme="minorHAnsi" w:cs="Arial"/>
                <w:kern w:val="2"/>
                <w:szCs w:val="24"/>
                <w14:ligatures w14:val="standardContextual"/>
              </w:rPr>
            </w:pPr>
            <w:r w:rsidRPr="006B6F2E">
              <w:rPr>
                <w:rFonts w:eastAsiaTheme="minorHAnsi" w:cs="Arial"/>
                <w:kern w:val="2"/>
                <w:szCs w:val="24"/>
                <w14:ligatures w14:val="standardContextual"/>
              </w:rPr>
              <w:t>-</w:t>
            </w:r>
          </w:p>
        </w:tc>
        <w:tc>
          <w:tcPr>
            <w:tcW w:w="5925" w:type="dxa"/>
          </w:tcPr>
          <w:p w14:paraId="6EE4F444" w14:textId="77777777" w:rsidR="006B6F2E" w:rsidRPr="006B6F2E" w:rsidRDefault="006B6F2E" w:rsidP="006B6F2E">
            <w:pPr>
              <w:spacing w:after="160" w:line="259" w:lineRule="auto"/>
              <w:rPr>
                <w:rFonts w:eastAsiaTheme="minorHAnsi" w:cs="Arial"/>
                <w:kern w:val="2"/>
                <w:szCs w:val="24"/>
                <w14:ligatures w14:val="standardContextual"/>
              </w:rPr>
            </w:pPr>
            <w:r w:rsidRPr="006B6F2E">
              <w:rPr>
                <w:rFonts w:eastAsiaTheme="minorHAnsi" w:cs="Arial"/>
                <w:kern w:val="2"/>
                <w:szCs w:val="24"/>
                <w14:ligatures w14:val="standardContextual"/>
              </w:rPr>
              <w:t>from a point 340 metres north-west of its junction with the U76249 Manor Road for 21 metres northwards.</w:t>
            </w:r>
          </w:p>
        </w:tc>
      </w:tr>
      <w:tr w:rsidR="006B6F2E" w:rsidRPr="006B6F2E" w14:paraId="4187255C" w14:textId="77777777" w:rsidTr="00055D08">
        <w:trPr>
          <w:trHeight w:val="300"/>
        </w:trPr>
        <w:tc>
          <w:tcPr>
            <w:tcW w:w="2850" w:type="dxa"/>
          </w:tcPr>
          <w:p w14:paraId="05176E7C" w14:textId="77777777" w:rsidR="006B6F2E" w:rsidRPr="006B6F2E" w:rsidRDefault="006B6F2E" w:rsidP="006B6F2E">
            <w:pPr>
              <w:spacing w:after="160" w:line="259" w:lineRule="auto"/>
              <w:rPr>
                <w:rFonts w:eastAsiaTheme="minorHAnsi" w:cs="Arial"/>
                <w:kern w:val="2"/>
                <w:szCs w:val="24"/>
                <w14:ligatures w14:val="standardContextual"/>
              </w:rPr>
            </w:pPr>
            <w:r w:rsidRPr="006B6F2E">
              <w:rPr>
                <w:rFonts w:eastAsiaTheme="minorHAnsi" w:cs="Arial"/>
                <w:kern w:val="2"/>
                <w:szCs w:val="24"/>
                <w14:ligatures w14:val="standardContextual"/>
              </w:rPr>
              <w:t>C345 Swan Lane</w:t>
            </w:r>
          </w:p>
          <w:p w14:paraId="6EF6390D" w14:textId="77777777" w:rsidR="006B6F2E" w:rsidRPr="006B6F2E" w:rsidRDefault="006B6F2E" w:rsidP="006B6F2E">
            <w:pPr>
              <w:spacing w:after="160" w:line="259" w:lineRule="auto"/>
              <w:rPr>
                <w:rFonts w:eastAsiaTheme="minorHAnsi" w:cs="Arial"/>
                <w:kern w:val="2"/>
                <w:szCs w:val="24"/>
                <w14:ligatures w14:val="standardContextual"/>
              </w:rPr>
            </w:pPr>
            <w:r w:rsidRPr="006B6F2E">
              <w:rPr>
                <w:rFonts w:eastAsiaTheme="minorHAnsi" w:cs="Arial"/>
                <w:kern w:val="2"/>
                <w:szCs w:val="24"/>
                <w14:ligatures w14:val="standardContextual"/>
              </w:rPr>
              <w:t>Eastern side</w:t>
            </w:r>
          </w:p>
        </w:tc>
        <w:tc>
          <w:tcPr>
            <w:tcW w:w="345" w:type="dxa"/>
          </w:tcPr>
          <w:p w14:paraId="76F795CA" w14:textId="77777777" w:rsidR="006B6F2E" w:rsidRPr="006B6F2E" w:rsidRDefault="006B6F2E" w:rsidP="006B6F2E">
            <w:pPr>
              <w:spacing w:after="160" w:line="259" w:lineRule="auto"/>
              <w:rPr>
                <w:rFonts w:eastAsiaTheme="minorHAnsi" w:cs="Arial"/>
                <w:kern w:val="2"/>
                <w:szCs w:val="24"/>
                <w14:ligatures w14:val="standardContextual"/>
              </w:rPr>
            </w:pPr>
            <w:r w:rsidRPr="006B6F2E">
              <w:rPr>
                <w:rFonts w:eastAsiaTheme="minorHAnsi" w:cs="Arial"/>
                <w:kern w:val="2"/>
                <w:szCs w:val="24"/>
                <w14:ligatures w14:val="standardContextual"/>
              </w:rPr>
              <w:t>-</w:t>
            </w:r>
          </w:p>
        </w:tc>
        <w:tc>
          <w:tcPr>
            <w:tcW w:w="5925" w:type="dxa"/>
          </w:tcPr>
          <w:p w14:paraId="133A6025" w14:textId="77777777" w:rsidR="006B6F2E" w:rsidRPr="006B6F2E" w:rsidRDefault="006B6F2E" w:rsidP="006B6F2E">
            <w:pPr>
              <w:spacing w:after="160" w:line="259" w:lineRule="auto"/>
              <w:rPr>
                <w:rFonts w:eastAsiaTheme="minorHAnsi" w:cs="Arial"/>
                <w:kern w:val="2"/>
                <w:szCs w:val="24"/>
                <w14:ligatures w14:val="standardContextual"/>
              </w:rPr>
            </w:pPr>
            <w:r w:rsidRPr="006B6F2E">
              <w:rPr>
                <w:rFonts w:eastAsiaTheme="minorHAnsi" w:cs="Arial"/>
                <w:kern w:val="2"/>
                <w:szCs w:val="24"/>
                <w14:ligatures w14:val="standardContextual"/>
              </w:rPr>
              <w:t>from a point 250 metres north-west of its junction with the 7P550 Cygnet Court, for 64 metres northwards.</w:t>
            </w:r>
          </w:p>
        </w:tc>
      </w:tr>
      <w:tr w:rsidR="006B6F2E" w:rsidRPr="006B6F2E" w14:paraId="31830C69" w14:textId="77777777" w:rsidTr="00055D08">
        <w:trPr>
          <w:trHeight w:val="300"/>
        </w:trPr>
        <w:tc>
          <w:tcPr>
            <w:tcW w:w="2850" w:type="dxa"/>
          </w:tcPr>
          <w:p w14:paraId="78B123EB" w14:textId="77777777" w:rsidR="006B6F2E" w:rsidRPr="006B6F2E" w:rsidRDefault="006B6F2E" w:rsidP="006B6F2E">
            <w:pPr>
              <w:spacing w:after="160" w:line="259" w:lineRule="auto"/>
              <w:rPr>
                <w:rFonts w:eastAsiaTheme="minorHAnsi" w:cs="Arial"/>
                <w:kern w:val="2"/>
                <w:szCs w:val="24"/>
                <w14:ligatures w14:val="standardContextual"/>
              </w:rPr>
            </w:pPr>
            <w:r w:rsidRPr="006B6F2E">
              <w:rPr>
                <w:rFonts w:eastAsiaTheme="minorHAnsi" w:cs="Arial"/>
                <w:kern w:val="2"/>
                <w:szCs w:val="24"/>
                <w14:ligatures w14:val="standardContextual"/>
              </w:rPr>
              <w:lastRenderedPageBreak/>
              <w:t>U71874 Brookes Way</w:t>
            </w:r>
          </w:p>
          <w:p w14:paraId="3EBBE4FC" w14:textId="77777777" w:rsidR="006B6F2E" w:rsidRPr="006B6F2E" w:rsidRDefault="006B6F2E" w:rsidP="006B6F2E">
            <w:pPr>
              <w:spacing w:after="160" w:line="259" w:lineRule="auto"/>
              <w:rPr>
                <w:rFonts w:eastAsiaTheme="minorHAnsi" w:cs="Arial"/>
                <w:kern w:val="2"/>
                <w:szCs w:val="24"/>
                <w14:ligatures w14:val="standardContextual"/>
              </w:rPr>
            </w:pPr>
            <w:r w:rsidRPr="006B6F2E">
              <w:rPr>
                <w:rFonts w:eastAsiaTheme="minorHAnsi" w:cs="Arial"/>
                <w:kern w:val="2"/>
                <w:szCs w:val="24"/>
                <w14:ligatures w14:val="standardContextual"/>
              </w:rPr>
              <w:t>Southern side</w:t>
            </w:r>
          </w:p>
        </w:tc>
        <w:tc>
          <w:tcPr>
            <w:tcW w:w="345" w:type="dxa"/>
          </w:tcPr>
          <w:p w14:paraId="494C5FB4" w14:textId="77777777" w:rsidR="006B6F2E" w:rsidRPr="006B6F2E" w:rsidRDefault="006B6F2E" w:rsidP="006B6F2E">
            <w:pPr>
              <w:spacing w:after="160" w:line="259" w:lineRule="auto"/>
              <w:rPr>
                <w:rFonts w:eastAsiaTheme="minorHAnsi" w:cs="Arial"/>
                <w:kern w:val="2"/>
                <w:szCs w:val="24"/>
                <w14:ligatures w14:val="standardContextual"/>
              </w:rPr>
            </w:pPr>
            <w:r w:rsidRPr="006B6F2E">
              <w:rPr>
                <w:rFonts w:eastAsiaTheme="minorHAnsi" w:cs="Arial"/>
                <w:kern w:val="2"/>
                <w:szCs w:val="24"/>
                <w14:ligatures w14:val="standardContextual"/>
              </w:rPr>
              <w:t>-</w:t>
            </w:r>
          </w:p>
        </w:tc>
        <w:tc>
          <w:tcPr>
            <w:tcW w:w="5925" w:type="dxa"/>
          </w:tcPr>
          <w:p w14:paraId="12005329" w14:textId="77777777" w:rsidR="006B6F2E" w:rsidRPr="006B6F2E" w:rsidRDefault="006B6F2E" w:rsidP="006B6F2E">
            <w:pPr>
              <w:spacing w:after="160" w:line="259" w:lineRule="auto"/>
              <w:rPr>
                <w:rFonts w:eastAsiaTheme="minorHAnsi" w:cs="Arial"/>
                <w:kern w:val="2"/>
                <w:szCs w:val="24"/>
                <w14:ligatures w14:val="standardContextual"/>
              </w:rPr>
            </w:pPr>
            <w:r w:rsidRPr="006B6F2E">
              <w:rPr>
                <w:rFonts w:eastAsiaTheme="minorHAnsi" w:cs="Arial"/>
                <w:kern w:val="2"/>
                <w:szCs w:val="24"/>
                <w14:ligatures w14:val="standardContextual"/>
              </w:rPr>
              <w:t xml:space="preserve">from its junction with the C345 Swan Lane for 31 metres eastwards. </w:t>
            </w:r>
          </w:p>
        </w:tc>
      </w:tr>
    </w:tbl>
    <w:p w14:paraId="3E3F76D9" w14:textId="77777777" w:rsidR="00A75389" w:rsidRDefault="00A75389" w:rsidP="002E7A12">
      <w:pPr>
        <w:spacing w:after="160" w:line="259" w:lineRule="auto"/>
        <w:rPr>
          <w:rFonts w:eastAsiaTheme="minorHAnsi" w:cs="Arial"/>
          <w:kern w:val="2"/>
          <w:szCs w:val="24"/>
          <w14:ligatures w14:val="standardContextual"/>
        </w:rPr>
      </w:pPr>
    </w:p>
    <w:p w14:paraId="4257CD76" w14:textId="516D019B" w:rsidR="002C505C" w:rsidRPr="002C505C" w:rsidRDefault="002C505C" w:rsidP="002C505C">
      <w:pPr>
        <w:spacing w:after="160" w:line="259" w:lineRule="auto"/>
        <w:rPr>
          <w:rFonts w:eastAsiaTheme="minorHAnsi" w:cs="Arial"/>
          <w:kern w:val="2"/>
          <w:szCs w:val="24"/>
          <w14:ligatures w14:val="standardContextual"/>
        </w:rPr>
      </w:pPr>
      <w:r w:rsidRPr="002C505C">
        <w:rPr>
          <w:rFonts w:eastAsiaTheme="minorHAnsi" w:cs="Arial"/>
          <w:kern w:val="2"/>
          <w:szCs w:val="24"/>
          <w14:ligatures w14:val="standardContextual"/>
        </w:rPr>
        <w:t>The conversion of the above length will result in the construction of a combined cycle track/footway up to 5.4 metres in width. Pedestrians and cyclists will have joint use</w:t>
      </w:r>
      <w:r w:rsidR="00971D43">
        <w:rPr>
          <w:rFonts w:eastAsiaTheme="minorHAnsi" w:cs="Arial"/>
          <w:kern w:val="2"/>
          <w:szCs w:val="24"/>
          <w14:ligatures w14:val="standardContextual"/>
        </w:rPr>
        <w:t xml:space="preserve"> and will be segregated.</w:t>
      </w:r>
    </w:p>
    <w:p w14:paraId="539AA987" w14:textId="2467445D" w:rsidR="009319D4" w:rsidRPr="000E0CD0" w:rsidRDefault="002C505C" w:rsidP="000E0CD0">
      <w:pPr>
        <w:spacing w:after="160" w:line="259" w:lineRule="auto"/>
        <w:rPr>
          <w:rFonts w:eastAsiaTheme="minorHAnsi" w:cs="Arial"/>
          <w:kern w:val="2"/>
          <w:szCs w:val="24"/>
          <w14:ligatures w14:val="standardContextual"/>
        </w:rPr>
      </w:pPr>
      <w:r w:rsidRPr="002C505C">
        <w:rPr>
          <w:rFonts w:eastAsiaTheme="minorHAnsi" w:cs="Arial"/>
          <w:kern w:val="2"/>
          <w:szCs w:val="24"/>
          <w14:ligatures w14:val="standardContextual"/>
        </w:rPr>
        <w:t xml:space="preserve">The reason for this proposal is to provide a safer route for cyclists and pedestrians. </w:t>
      </w:r>
    </w:p>
    <w:p w14:paraId="6F6682DF" w14:textId="77777777" w:rsidR="009319D4" w:rsidRDefault="009319D4" w:rsidP="009319D4">
      <w:pPr>
        <w:rPr>
          <w:rFonts w:cs="Arial"/>
          <w:szCs w:val="24"/>
        </w:rPr>
      </w:pPr>
      <w:r>
        <w:rPr>
          <w:rFonts w:cs="Arial"/>
          <w:szCs w:val="24"/>
        </w:rPr>
        <w:t xml:space="preserve">The following </w:t>
      </w:r>
      <w:r w:rsidRPr="008164F9">
        <w:rPr>
          <w:rFonts w:cs="Arial"/>
          <w:szCs w:val="24"/>
        </w:rPr>
        <w:t xml:space="preserve">may be viewed online at </w:t>
      </w:r>
      <w:hyperlink r:id="rId10" w:history="1">
        <w:r w:rsidRPr="008164F9">
          <w:rPr>
            <w:rStyle w:val="Hyperlink"/>
            <w:rFonts w:cs="Arial"/>
            <w:szCs w:val="24"/>
          </w:rPr>
          <w:t>https://norfolk.citizenspace.com/</w:t>
        </w:r>
      </w:hyperlink>
      <w:r>
        <w:rPr>
          <w:rFonts w:cs="Arial"/>
          <w:szCs w:val="24"/>
        </w:rPr>
        <w:t>:</w:t>
      </w:r>
    </w:p>
    <w:p w14:paraId="4AB79541" w14:textId="77777777" w:rsidR="009319D4" w:rsidRDefault="009319D4" w:rsidP="009319D4">
      <w:pPr>
        <w:rPr>
          <w:rFonts w:cs="Arial"/>
          <w:szCs w:val="24"/>
        </w:rPr>
      </w:pPr>
    </w:p>
    <w:p w14:paraId="7FE5BC58" w14:textId="1B852CCF" w:rsidR="009319D4" w:rsidRDefault="009319D4" w:rsidP="009319D4">
      <w:pPr>
        <w:pStyle w:val="ListParagraph"/>
        <w:numPr>
          <w:ilvl w:val="0"/>
          <w:numId w:val="1"/>
        </w:numPr>
        <w:rPr>
          <w:rFonts w:cs="Arial"/>
          <w:szCs w:val="24"/>
        </w:rPr>
      </w:pPr>
      <w:r>
        <w:rPr>
          <w:rFonts w:cs="Arial"/>
          <w:szCs w:val="24"/>
        </w:rPr>
        <w:t xml:space="preserve">In respect of the proposed Orders, copies of </w:t>
      </w:r>
      <w:r w:rsidRPr="008164F9">
        <w:rPr>
          <w:rFonts w:cs="Arial"/>
          <w:szCs w:val="24"/>
        </w:rPr>
        <w:t xml:space="preserve">the draft Orders, plans, </w:t>
      </w:r>
      <w:r>
        <w:rPr>
          <w:rFonts w:cs="Arial"/>
          <w:szCs w:val="24"/>
        </w:rPr>
        <w:t xml:space="preserve">and </w:t>
      </w:r>
      <w:r w:rsidRPr="008164F9">
        <w:rPr>
          <w:rFonts w:cs="Arial"/>
          <w:szCs w:val="24"/>
        </w:rPr>
        <w:t>Statement of Reasons for making the Orders</w:t>
      </w:r>
      <w:r>
        <w:rPr>
          <w:rFonts w:cs="Arial"/>
          <w:szCs w:val="24"/>
        </w:rPr>
        <w:t xml:space="preserve">, including </w:t>
      </w:r>
      <w:r>
        <w:rPr>
          <w:rFonts w:eastAsiaTheme="minorHAnsi" w:cs="Arial"/>
          <w:kern w:val="2"/>
          <w:szCs w:val="24"/>
          <w14:ligatures w14:val="standardContextual"/>
        </w:rPr>
        <w:t>the 2013 Order being revoked</w:t>
      </w:r>
      <w:r>
        <w:rPr>
          <w:rFonts w:cs="Arial"/>
          <w:szCs w:val="24"/>
        </w:rPr>
        <w:t>.</w:t>
      </w:r>
    </w:p>
    <w:p w14:paraId="2B778517" w14:textId="77777777" w:rsidR="009319D4" w:rsidRDefault="009319D4" w:rsidP="009319D4">
      <w:pPr>
        <w:pStyle w:val="ListParagraph"/>
        <w:rPr>
          <w:rFonts w:cs="Arial"/>
          <w:szCs w:val="24"/>
        </w:rPr>
      </w:pPr>
    </w:p>
    <w:p w14:paraId="770D4846" w14:textId="4B1E26EA" w:rsidR="009319D4" w:rsidRPr="009319D4" w:rsidRDefault="009319D4" w:rsidP="009319D4">
      <w:pPr>
        <w:pStyle w:val="ListParagraph"/>
        <w:numPr>
          <w:ilvl w:val="0"/>
          <w:numId w:val="1"/>
        </w:numPr>
        <w:rPr>
          <w:rFonts w:cs="Arial"/>
          <w:b/>
          <w:szCs w:val="24"/>
        </w:rPr>
      </w:pPr>
      <w:r w:rsidRPr="009319D4">
        <w:rPr>
          <w:rFonts w:cs="Arial"/>
          <w:szCs w:val="24"/>
        </w:rPr>
        <w:t>in respect of the footway/cycle track notice</w:t>
      </w:r>
      <w:r w:rsidRPr="009319D4">
        <w:rPr>
          <w:szCs w:val="24"/>
        </w:rPr>
        <w:t xml:space="preserve">, </w:t>
      </w:r>
      <w:r>
        <w:rPr>
          <w:szCs w:val="24"/>
        </w:rPr>
        <w:t xml:space="preserve">a </w:t>
      </w:r>
      <w:r w:rsidRPr="009319D4">
        <w:rPr>
          <w:rFonts w:cs="Arial"/>
          <w:szCs w:val="24"/>
        </w:rPr>
        <w:t>plan for the proposals.</w:t>
      </w:r>
    </w:p>
    <w:p w14:paraId="3D71F831" w14:textId="6990E77B" w:rsidR="002C505C" w:rsidRPr="002C505C" w:rsidRDefault="002C505C" w:rsidP="002C505C">
      <w:pPr>
        <w:spacing w:after="160" w:line="259" w:lineRule="auto"/>
        <w:rPr>
          <w:rFonts w:eastAsiaTheme="minorHAnsi" w:cs="Arial"/>
          <w:kern w:val="2"/>
          <w:szCs w:val="24"/>
          <w14:ligatures w14:val="standardContextual"/>
        </w:rPr>
      </w:pPr>
      <w:r w:rsidRPr="002C505C">
        <w:rPr>
          <w:rFonts w:eastAsiaTheme="minorHAnsi" w:cs="Arial"/>
          <w:kern w:val="2"/>
          <w:szCs w:val="24"/>
          <w14:ligatures w14:val="standardContextual"/>
        </w:rPr>
        <w:t xml:space="preserve">                       </w:t>
      </w:r>
    </w:p>
    <w:p w14:paraId="16BA81A7" w14:textId="3C21AAC4" w:rsidR="00B60B80" w:rsidRPr="002E7A12" w:rsidRDefault="00B60B80" w:rsidP="002E7A12">
      <w:pPr>
        <w:spacing w:after="160" w:line="259" w:lineRule="auto"/>
        <w:rPr>
          <w:rFonts w:eastAsiaTheme="minorHAnsi" w:cs="Arial"/>
          <w:kern w:val="2"/>
          <w:szCs w:val="24"/>
          <w14:ligatures w14:val="standardContextual"/>
        </w:rPr>
      </w:pPr>
      <w:r w:rsidRPr="002E7A12">
        <w:rPr>
          <w:rFonts w:eastAsiaTheme="minorHAnsi" w:cs="Arial"/>
          <w:kern w:val="2"/>
          <w:szCs w:val="24"/>
          <w14:ligatures w14:val="standardContextual"/>
        </w:rPr>
        <w:t xml:space="preserve">Copies are also available for inspection at Norfolk County Council, County Hall, Martineau Lane, Norwich, NR1 2DH and at the offices </w:t>
      </w:r>
      <w:r w:rsidRPr="001443B4">
        <w:rPr>
          <w:rFonts w:eastAsiaTheme="minorHAnsi" w:cs="Arial"/>
          <w:kern w:val="2"/>
          <w:szCs w:val="24"/>
          <w14:ligatures w14:val="standardContextual"/>
        </w:rPr>
        <w:t xml:space="preserve">of </w:t>
      </w:r>
      <w:r w:rsidR="001443B4" w:rsidRPr="001443B4">
        <w:rPr>
          <w:rFonts w:eastAsiaTheme="minorHAnsi" w:cs="Arial"/>
          <w:kern w:val="2"/>
          <w:szCs w:val="24"/>
          <w14:ligatures w14:val="standardContextual"/>
        </w:rPr>
        <w:t>South Norfolk Council, Horizon Business Centre, Peachman Way, Norwich, NR7 0WF</w:t>
      </w:r>
      <w:r w:rsidR="001443B4">
        <w:rPr>
          <w:rFonts w:eastAsiaTheme="minorHAnsi" w:cs="Arial"/>
          <w:kern w:val="2"/>
          <w:szCs w:val="24"/>
          <w14:ligatures w14:val="standardContextual"/>
        </w:rPr>
        <w:t xml:space="preserve"> </w:t>
      </w:r>
      <w:r w:rsidRPr="002E7A12">
        <w:rPr>
          <w:rFonts w:eastAsiaTheme="minorHAnsi" w:cs="Arial"/>
          <w:kern w:val="2"/>
          <w:szCs w:val="24"/>
          <w14:ligatures w14:val="standardContextual"/>
        </w:rPr>
        <w:t>during normal office hours. Online viewing is recommended.</w:t>
      </w:r>
    </w:p>
    <w:p w14:paraId="5E4AE75B" w14:textId="372FA847" w:rsidR="00B60B80" w:rsidRPr="00036F8E" w:rsidRDefault="00B60B80" w:rsidP="002E7A12">
      <w:pPr>
        <w:spacing w:after="160" w:line="259" w:lineRule="auto"/>
        <w:rPr>
          <w:rFonts w:eastAsiaTheme="minorHAnsi" w:cs="Arial"/>
          <w:kern w:val="2"/>
          <w:szCs w:val="24"/>
          <w14:ligatures w14:val="standardContextual"/>
        </w:rPr>
      </w:pPr>
      <w:r w:rsidRPr="002E7A12">
        <w:rPr>
          <w:rFonts w:eastAsiaTheme="minorHAnsi" w:cs="Arial"/>
          <w:kern w:val="2"/>
          <w:szCs w:val="24"/>
          <w14:ligatures w14:val="standardContextual"/>
        </w:rPr>
        <w:t xml:space="preserve">Any objections and representations relating to the </w:t>
      </w:r>
      <w:r w:rsidR="00953D1E">
        <w:rPr>
          <w:rFonts w:eastAsiaTheme="minorHAnsi" w:cs="Arial"/>
          <w:kern w:val="2"/>
          <w:szCs w:val="24"/>
          <w14:ligatures w14:val="standardContextual"/>
        </w:rPr>
        <w:t xml:space="preserve">proposed </w:t>
      </w:r>
      <w:r w:rsidRPr="002E7A12">
        <w:rPr>
          <w:rFonts w:eastAsiaTheme="minorHAnsi" w:cs="Arial"/>
          <w:kern w:val="2"/>
          <w:szCs w:val="24"/>
          <w14:ligatures w14:val="standardContextual"/>
        </w:rPr>
        <w:t>Order</w:t>
      </w:r>
      <w:r w:rsidR="00581FFA">
        <w:rPr>
          <w:rFonts w:eastAsiaTheme="minorHAnsi" w:cs="Arial"/>
          <w:kern w:val="2"/>
          <w:szCs w:val="24"/>
          <w14:ligatures w14:val="standardContextual"/>
        </w:rPr>
        <w:t>s</w:t>
      </w:r>
      <w:r w:rsidRPr="002E7A12">
        <w:rPr>
          <w:rFonts w:eastAsiaTheme="minorHAnsi" w:cs="Arial"/>
          <w:kern w:val="2"/>
          <w:szCs w:val="24"/>
          <w14:ligatures w14:val="standardContextual"/>
        </w:rPr>
        <w:t xml:space="preserve"> must be made in writing and must specify the grounds on which they are made. </w:t>
      </w:r>
      <w:r w:rsidR="00953D1E" w:rsidRPr="00953D1E">
        <w:rPr>
          <w:rFonts w:eastAsiaTheme="minorHAnsi" w:cs="Arial"/>
          <w:kern w:val="2"/>
          <w:szCs w:val="24"/>
          <w14:ligatures w14:val="standardContextual"/>
        </w:rPr>
        <w:t xml:space="preserve">Comments may also be made in relation to the </w:t>
      </w:r>
      <w:r w:rsidR="00953D1E" w:rsidRPr="00953D1E">
        <w:rPr>
          <w:rFonts w:eastAsiaTheme="minorHAnsi" w:cs="Arial"/>
          <w:bCs/>
          <w:kern w:val="2"/>
          <w:szCs w:val="24"/>
          <w14:ligatures w14:val="standardContextual"/>
        </w:rPr>
        <w:t>footway/cycle track notice.</w:t>
      </w:r>
      <w:r w:rsidR="00953D1E" w:rsidRPr="00953D1E">
        <w:rPr>
          <w:rFonts w:eastAsiaTheme="minorHAnsi" w:cs="Arial"/>
          <w:kern w:val="2"/>
          <w:szCs w:val="24"/>
          <w14:ligatures w14:val="standardContextual"/>
        </w:rPr>
        <w:t xml:space="preserve"> </w:t>
      </w:r>
      <w:r w:rsidRPr="002E7A12">
        <w:rPr>
          <w:rFonts w:eastAsiaTheme="minorHAnsi" w:cs="Arial"/>
          <w:kern w:val="2"/>
          <w:szCs w:val="24"/>
          <w14:ligatures w14:val="standardContextual"/>
        </w:rPr>
        <w:t xml:space="preserve">All correspondence for these proposals must be received at the office of nplaw, Norfolk County Council, County Hall, Martineau Lane, Norwich, NR1 2DH, marked for the attention of </w:t>
      </w:r>
      <w:r w:rsidR="00953D1E">
        <w:rPr>
          <w:rFonts w:eastAsiaTheme="minorHAnsi" w:cs="Arial"/>
          <w:kern w:val="2"/>
          <w:szCs w:val="24"/>
          <w14:ligatures w14:val="standardContextual"/>
        </w:rPr>
        <w:t xml:space="preserve">J </w:t>
      </w:r>
      <w:r w:rsidR="00953D1E" w:rsidRPr="00036F8E">
        <w:rPr>
          <w:rFonts w:eastAsiaTheme="minorHAnsi" w:cs="Arial"/>
          <w:kern w:val="2"/>
          <w:szCs w:val="24"/>
          <w14:ligatures w14:val="standardContextual"/>
        </w:rPr>
        <w:t>Hulse</w:t>
      </w:r>
      <w:r w:rsidRPr="00036F8E">
        <w:rPr>
          <w:rFonts w:eastAsiaTheme="minorHAnsi" w:cs="Arial"/>
          <w:kern w:val="2"/>
          <w:szCs w:val="24"/>
          <w14:ligatures w14:val="standardContextual"/>
        </w:rPr>
        <w:t xml:space="preserve"> by </w:t>
      </w:r>
      <w:r w:rsidR="00027267" w:rsidRPr="00036F8E">
        <w:rPr>
          <w:rFonts w:eastAsiaTheme="minorHAnsi" w:cs="Arial"/>
          <w:kern w:val="2"/>
          <w:szCs w:val="24"/>
          <w14:ligatures w14:val="standardContextual"/>
        </w:rPr>
        <w:t>18</w:t>
      </w:r>
      <w:r w:rsidR="00027267" w:rsidRPr="00036F8E">
        <w:rPr>
          <w:rFonts w:eastAsiaTheme="minorHAnsi" w:cs="Arial"/>
          <w:kern w:val="2"/>
          <w:szCs w:val="24"/>
          <w:vertAlign w:val="superscript"/>
          <w14:ligatures w14:val="standardContextual"/>
        </w:rPr>
        <w:t>th</w:t>
      </w:r>
      <w:r w:rsidR="00027267" w:rsidRPr="00036F8E">
        <w:rPr>
          <w:rFonts w:eastAsiaTheme="minorHAnsi" w:cs="Arial"/>
          <w:kern w:val="2"/>
          <w:szCs w:val="24"/>
          <w14:ligatures w14:val="standardContextual"/>
        </w:rPr>
        <w:t xml:space="preserve"> August</w:t>
      </w:r>
      <w:r w:rsidRPr="00036F8E">
        <w:rPr>
          <w:rFonts w:eastAsiaTheme="minorHAnsi" w:cs="Arial"/>
          <w:kern w:val="2"/>
          <w:szCs w:val="24"/>
          <w14:ligatures w14:val="standardContextual"/>
        </w:rPr>
        <w:t xml:space="preserve"> 202</w:t>
      </w:r>
      <w:r w:rsidR="00027267" w:rsidRPr="00036F8E">
        <w:rPr>
          <w:rFonts w:eastAsiaTheme="minorHAnsi" w:cs="Arial"/>
          <w:kern w:val="2"/>
          <w:szCs w:val="24"/>
          <w14:ligatures w14:val="standardContextual"/>
        </w:rPr>
        <w:t>6</w:t>
      </w:r>
      <w:r w:rsidRPr="00036F8E">
        <w:rPr>
          <w:rFonts w:eastAsiaTheme="minorHAnsi" w:cs="Arial"/>
          <w:kern w:val="2"/>
          <w:szCs w:val="24"/>
          <w14:ligatures w14:val="standardContextual"/>
        </w:rPr>
        <w:t xml:space="preserve">. They may also be emailed to </w:t>
      </w:r>
      <w:hyperlink r:id="rId11" w:history="1">
        <w:r w:rsidR="002E7A12" w:rsidRPr="00036F8E">
          <w:rPr>
            <w:rStyle w:val="Hyperlink"/>
            <w:rFonts w:eastAsiaTheme="minorHAnsi" w:cs="Arial"/>
            <w:kern w:val="2"/>
            <w:szCs w:val="24"/>
            <w14:ligatures w14:val="standardContextual"/>
          </w:rPr>
          <w:t>trafficorders@norfolk.gov.uk</w:t>
        </w:r>
      </w:hyperlink>
      <w:r w:rsidR="000E0CD0" w:rsidRPr="00036F8E">
        <w:rPr>
          <w:rFonts w:eastAsiaTheme="minorHAnsi" w:cs="Arial"/>
          <w:kern w:val="2"/>
          <w:szCs w:val="24"/>
          <w14:ligatures w14:val="standardContextual"/>
        </w:rPr>
        <w:t>.</w:t>
      </w:r>
    </w:p>
    <w:p w14:paraId="3968C118" w14:textId="74B29775" w:rsidR="00B60B80" w:rsidRPr="00036F8E" w:rsidRDefault="00B60B80" w:rsidP="00133D44">
      <w:pPr>
        <w:spacing w:after="160" w:line="259" w:lineRule="auto"/>
        <w:rPr>
          <w:rFonts w:eastAsiaTheme="minorHAnsi" w:cs="Arial"/>
          <w:kern w:val="2"/>
          <w:szCs w:val="24"/>
          <w14:ligatures w14:val="standardContextual"/>
        </w:rPr>
      </w:pPr>
      <w:r w:rsidRPr="00036F8E">
        <w:rPr>
          <w:rFonts w:eastAsiaTheme="minorHAnsi" w:cs="Arial"/>
          <w:kern w:val="2"/>
          <w:szCs w:val="24"/>
          <w14:ligatures w14:val="standardContextual"/>
        </w:rPr>
        <w:t xml:space="preserve">The officer dealing with the public enquiries concerning these proposals is </w:t>
      </w:r>
      <w:r w:rsidR="009830EE" w:rsidRPr="00036F8E">
        <w:rPr>
          <w:rFonts w:eastAsiaTheme="minorHAnsi" w:cs="Arial"/>
          <w:kern w:val="2"/>
          <w:szCs w:val="24"/>
          <w14:ligatures w14:val="standardContextual"/>
        </w:rPr>
        <w:t xml:space="preserve">A Chase </w:t>
      </w:r>
      <w:r w:rsidRPr="00036F8E">
        <w:rPr>
          <w:rFonts w:eastAsiaTheme="minorHAnsi" w:cs="Arial"/>
          <w:kern w:val="2"/>
          <w:szCs w:val="24"/>
          <w14:ligatures w14:val="standardContextual"/>
        </w:rPr>
        <w:t>and can be contacted by telephone 0344 800 8020.</w:t>
      </w:r>
    </w:p>
    <w:p w14:paraId="63E1B362" w14:textId="77777777" w:rsidR="00953D1E" w:rsidRPr="00036F8E" w:rsidRDefault="00953D1E" w:rsidP="00B60B80">
      <w:bookmarkStart w:id="5" w:name="_Hlk126739182"/>
    </w:p>
    <w:p w14:paraId="04474A66" w14:textId="6336F6D4" w:rsidR="00B60B80" w:rsidRPr="00772D28" w:rsidRDefault="009D071B" w:rsidP="00B60B80">
      <w:r w:rsidRPr="00036F8E">
        <w:t>Dated</w:t>
      </w:r>
      <w:r w:rsidR="00B60B80" w:rsidRPr="00036F8E">
        <w:t xml:space="preserve"> this </w:t>
      </w:r>
      <w:r w:rsidR="00027267" w:rsidRPr="00036F8E">
        <w:t>24</w:t>
      </w:r>
      <w:r w:rsidR="00027267" w:rsidRPr="00036F8E">
        <w:rPr>
          <w:vertAlign w:val="superscript"/>
        </w:rPr>
        <w:t>th</w:t>
      </w:r>
      <w:r w:rsidR="00B60B80" w:rsidRPr="00036F8E">
        <w:t xml:space="preserve"> day of </w:t>
      </w:r>
      <w:r w:rsidR="00027267" w:rsidRPr="00036F8E">
        <w:t>July</w:t>
      </w:r>
      <w:r w:rsidR="00B60B80" w:rsidRPr="00036F8E">
        <w:t xml:space="preserve"> 202</w:t>
      </w:r>
      <w:r w:rsidR="00027267" w:rsidRPr="00036F8E">
        <w:t>6</w:t>
      </w:r>
    </w:p>
    <w:p w14:paraId="3DFDEB7E" w14:textId="77777777" w:rsidR="00B60B80" w:rsidRPr="00772D28" w:rsidRDefault="00B60B80" w:rsidP="00B60B80">
      <w:bookmarkStart w:id="6" w:name="_Hlk8208705"/>
      <w:r w:rsidRPr="00772D28">
        <w:t xml:space="preserve">                              </w:t>
      </w:r>
      <w:bookmarkEnd w:id="6"/>
    </w:p>
    <w:p w14:paraId="514022B4" w14:textId="77777777" w:rsidR="00B60B80" w:rsidRPr="00BD303D" w:rsidRDefault="00B60B80" w:rsidP="00B60B80">
      <w:r w:rsidRPr="00BD303D">
        <w:t>Katrina Hulatt</w:t>
      </w:r>
    </w:p>
    <w:p w14:paraId="24803CBE" w14:textId="77777777" w:rsidR="00B60B80" w:rsidRPr="00BD303D" w:rsidRDefault="00B60B80" w:rsidP="00B60B80">
      <w:r w:rsidRPr="00BD303D">
        <w:t xml:space="preserve">Director of </w:t>
      </w:r>
      <w:r>
        <w:t>Legal Services</w:t>
      </w:r>
      <w:r w:rsidRPr="00BD303D">
        <w:t xml:space="preserve"> (</w:t>
      </w:r>
      <w:proofErr w:type="spellStart"/>
      <w:r>
        <w:t>NPLaw</w:t>
      </w:r>
      <w:proofErr w:type="spellEnd"/>
      <w:r w:rsidRPr="00BD303D">
        <w:t>)</w:t>
      </w:r>
    </w:p>
    <w:bookmarkEnd w:id="5"/>
    <w:p w14:paraId="66A70755" w14:textId="77777777" w:rsidR="00B60B80" w:rsidRPr="00772D28" w:rsidRDefault="00B60B80" w:rsidP="00B60B80">
      <w:r w:rsidRPr="00772D28">
        <w:t>County Hall</w:t>
      </w:r>
      <w:r w:rsidRPr="00772D28">
        <w:tab/>
      </w:r>
    </w:p>
    <w:p w14:paraId="30D13E91" w14:textId="77777777" w:rsidR="00B60B80" w:rsidRPr="00772D28" w:rsidRDefault="00B60B80" w:rsidP="00B60B80">
      <w:r w:rsidRPr="00772D28">
        <w:t>Martineau Lane</w:t>
      </w:r>
    </w:p>
    <w:p w14:paraId="665A0FB9" w14:textId="77777777" w:rsidR="00B60B80" w:rsidRDefault="00B60B80" w:rsidP="00B60B80">
      <w:r w:rsidRPr="00772D28">
        <w:t>Norwich</w:t>
      </w:r>
    </w:p>
    <w:p w14:paraId="281A1E40" w14:textId="77777777" w:rsidR="00B60B80" w:rsidRPr="00772D28" w:rsidRDefault="00B60B80" w:rsidP="00B60B80">
      <w:r w:rsidRPr="00772D28">
        <w:t>NR1 2DH</w:t>
      </w:r>
    </w:p>
    <w:p w14:paraId="0D074243" w14:textId="77777777" w:rsidR="00B60B80" w:rsidRDefault="00B60B80" w:rsidP="00B60B80"/>
    <w:p w14:paraId="6A85C2FA" w14:textId="77777777" w:rsidR="00B60B80" w:rsidRPr="00772D28" w:rsidRDefault="00B60B80" w:rsidP="00B60B80">
      <w:r w:rsidRPr="00772D28">
        <w:t xml:space="preserve">Note: Information you send to the Council will be used for any purpose connected with this scheme and will be held as long as reasonably necessary for those purposes. It may also be released to others in response to freedom of information requests. </w:t>
      </w:r>
    </w:p>
    <w:p w14:paraId="6D89E589" w14:textId="77777777" w:rsidR="00DC350B" w:rsidRDefault="00DC350B"/>
    <w:sectPr w:rsidR="00DC350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774D0" w14:textId="77777777" w:rsidR="00E23D9E" w:rsidRDefault="00E23D9E" w:rsidP="00036F8E">
      <w:r>
        <w:separator/>
      </w:r>
    </w:p>
  </w:endnote>
  <w:endnote w:type="continuationSeparator" w:id="0">
    <w:p w14:paraId="73174C41" w14:textId="77777777" w:rsidR="00E23D9E" w:rsidRDefault="00E23D9E" w:rsidP="00036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D8B74" w14:textId="77777777" w:rsidR="00E23D9E" w:rsidRDefault="00E23D9E" w:rsidP="00036F8E">
      <w:r>
        <w:separator/>
      </w:r>
    </w:p>
  </w:footnote>
  <w:footnote w:type="continuationSeparator" w:id="0">
    <w:p w14:paraId="2B8D6EB2" w14:textId="77777777" w:rsidR="00E23D9E" w:rsidRDefault="00E23D9E" w:rsidP="00036F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26F0"/>
    <w:multiLevelType w:val="hybridMultilevel"/>
    <w:tmpl w:val="F7D43C42"/>
    <w:lvl w:ilvl="0" w:tplc="0CA69B26">
      <w:start w:val="1"/>
      <w:numFmt w:val="decimal"/>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232897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10"/>
    <w:rsid w:val="000064A9"/>
    <w:rsid w:val="000166CB"/>
    <w:rsid w:val="00027267"/>
    <w:rsid w:val="00033B58"/>
    <w:rsid w:val="00036F8E"/>
    <w:rsid w:val="00050010"/>
    <w:rsid w:val="000566BA"/>
    <w:rsid w:val="000746A5"/>
    <w:rsid w:val="000C1710"/>
    <w:rsid w:val="000E0CD0"/>
    <w:rsid w:val="00115E5D"/>
    <w:rsid w:val="00133D44"/>
    <w:rsid w:val="001443B4"/>
    <w:rsid w:val="001704C3"/>
    <w:rsid w:val="001E722F"/>
    <w:rsid w:val="001F050F"/>
    <w:rsid w:val="001F120A"/>
    <w:rsid w:val="002176DA"/>
    <w:rsid w:val="0023232A"/>
    <w:rsid w:val="00236E8D"/>
    <w:rsid w:val="00245572"/>
    <w:rsid w:val="00264B2C"/>
    <w:rsid w:val="00293BAC"/>
    <w:rsid w:val="002A23FB"/>
    <w:rsid w:val="002B767E"/>
    <w:rsid w:val="002C505C"/>
    <w:rsid w:val="002C5390"/>
    <w:rsid w:val="002E7A12"/>
    <w:rsid w:val="002F4E06"/>
    <w:rsid w:val="002F4F5F"/>
    <w:rsid w:val="00327F73"/>
    <w:rsid w:val="00356AC0"/>
    <w:rsid w:val="00361710"/>
    <w:rsid w:val="00387E2E"/>
    <w:rsid w:val="003A6F0D"/>
    <w:rsid w:val="003E0139"/>
    <w:rsid w:val="003E561B"/>
    <w:rsid w:val="003F5EF1"/>
    <w:rsid w:val="0040632A"/>
    <w:rsid w:val="00447226"/>
    <w:rsid w:val="00474421"/>
    <w:rsid w:val="00492497"/>
    <w:rsid w:val="004A1B60"/>
    <w:rsid w:val="004A6EDD"/>
    <w:rsid w:val="004C6119"/>
    <w:rsid w:val="0055687B"/>
    <w:rsid w:val="00581FFA"/>
    <w:rsid w:val="005B1F06"/>
    <w:rsid w:val="00616C05"/>
    <w:rsid w:val="00617F5E"/>
    <w:rsid w:val="00697B3F"/>
    <w:rsid w:val="006B6F2E"/>
    <w:rsid w:val="006D458F"/>
    <w:rsid w:val="006F4E59"/>
    <w:rsid w:val="006F799E"/>
    <w:rsid w:val="00777E66"/>
    <w:rsid w:val="00786004"/>
    <w:rsid w:val="007A61EB"/>
    <w:rsid w:val="007C76B7"/>
    <w:rsid w:val="007F06F0"/>
    <w:rsid w:val="00826A13"/>
    <w:rsid w:val="008344C6"/>
    <w:rsid w:val="008C7839"/>
    <w:rsid w:val="008D3742"/>
    <w:rsid w:val="008F3A88"/>
    <w:rsid w:val="00906073"/>
    <w:rsid w:val="00926E54"/>
    <w:rsid w:val="009319D4"/>
    <w:rsid w:val="00950876"/>
    <w:rsid w:val="00953D1E"/>
    <w:rsid w:val="00961E5C"/>
    <w:rsid w:val="00971D43"/>
    <w:rsid w:val="009830EE"/>
    <w:rsid w:val="009C1E4B"/>
    <w:rsid w:val="009D071B"/>
    <w:rsid w:val="00A1398E"/>
    <w:rsid w:val="00A262C7"/>
    <w:rsid w:val="00A75389"/>
    <w:rsid w:val="00AB1508"/>
    <w:rsid w:val="00AD246E"/>
    <w:rsid w:val="00B27DBE"/>
    <w:rsid w:val="00B60B80"/>
    <w:rsid w:val="00B7714A"/>
    <w:rsid w:val="00B906AB"/>
    <w:rsid w:val="00BA21B0"/>
    <w:rsid w:val="00BA4C29"/>
    <w:rsid w:val="00C1796B"/>
    <w:rsid w:val="00C67D65"/>
    <w:rsid w:val="00CA6DCA"/>
    <w:rsid w:val="00CD35C3"/>
    <w:rsid w:val="00CD5788"/>
    <w:rsid w:val="00D206CA"/>
    <w:rsid w:val="00D55DD7"/>
    <w:rsid w:val="00D7536F"/>
    <w:rsid w:val="00D83A81"/>
    <w:rsid w:val="00D9699C"/>
    <w:rsid w:val="00DC350B"/>
    <w:rsid w:val="00DC5A48"/>
    <w:rsid w:val="00DD6369"/>
    <w:rsid w:val="00DF12AB"/>
    <w:rsid w:val="00E05535"/>
    <w:rsid w:val="00E23D9E"/>
    <w:rsid w:val="00E26CD2"/>
    <w:rsid w:val="00E652A6"/>
    <w:rsid w:val="00E838DF"/>
    <w:rsid w:val="00E96D71"/>
    <w:rsid w:val="00EE188C"/>
    <w:rsid w:val="00F238A5"/>
    <w:rsid w:val="00F42315"/>
    <w:rsid w:val="00F501ED"/>
    <w:rsid w:val="00F9329B"/>
    <w:rsid w:val="00F961CE"/>
    <w:rsid w:val="00FB571D"/>
    <w:rsid w:val="00FC4D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6E027"/>
  <w15:chartTrackingRefBased/>
  <w15:docId w15:val="{371C3B81-7D70-4295-9493-AB4A8B080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71D"/>
    <w:pPr>
      <w:spacing w:after="0" w:line="240" w:lineRule="auto"/>
      <w:jc w:val="both"/>
    </w:pPr>
    <w:rPr>
      <w:rFonts w:ascii="Arial" w:eastAsia="Times New Roman" w:hAnsi="Arial" w:cs="Times New Roman"/>
      <w:kern w:val="0"/>
      <w:sz w:val="24"/>
      <w:szCs w:val="20"/>
      <w14:ligatures w14:val="none"/>
    </w:rPr>
  </w:style>
  <w:style w:type="paragraph" w:styleId="Heading1">
    <w:name w:val="heading 1"/>
    <w:basedOn w:val="Normal"/>
    <w:next w:val="Normal"/>
    <w:link w:val="Heading1Char"/>
    <w:qFormat/>
    <w:rsid w:val="00B60B80"/>
    <w:pPr>
      <w:keepNext/>
      <w:keepLines/>
      <w:spacing w:before="360" w:after="80" w:line="259" w:lineRule="auto"/>
      <w:jc w:val="center"/>
      <w:outlineLvl w:val="0"/>
    </w:pPr>
    <w:rPr>
      <w:rFonts w:eastAsiaTheme="majorEastAsia" w:cstheme="majorBidi"/>
      <w:b/>
      <w:color w:val="000000" w:themeColor="text1"/>
      <w:kern w:val="2"/>
      <w:szCs w:val="40"/>
      <w14:ligatures w14:val="standardContextual"/>
    </w:rPr>
  </w:style>
  <w:style w:type="paragraph" w:styleId="Heading2">
    <w:name w:val="heading 2"/>
    <w:basedOn w:val="Normal"/>
    <w:next w:val="Normal"/>
    <w:link w:val="Heading2Char"/>
    <w:uiPriority w:val="9"/>
    <w:unhideWhenUsed/>
    <w:qFormat/>
    <w:rsid w:val="006D458F"/>
    <w:pPr>
      <w:keepNext/>
      <w:keepLines/>
      <w:spacing w:before="160" w:after="80" w:line="360" w:lineRule="auto"/>
      <w:outlineLvl w:val="1"/>
    </w:pPr>
    <w:rPr>
      <w:rFonts w:eastAsiaTheme="majorEastAsia" w:cstheme="majorBidi"/>
      <w:b/>
      <w:color w:val="000000" w:themeColor="text1"/>
      <w:szCs w:val="32"/>
    </w:rPr>
  </w:style>
  <w:style w:type="paragraph" w:styleId="Heading3">
    <w:name w:val="heading 3"/>
    <w:basedOn w:val="Normal"/>
    <w:next w:val="Normal"/>
    <w:link w:val="Heading3Char"/>
    <w:uiPriority w:val="9"/>
    <w:unhideWhenUsed/>
    <w:qFormat/>
    <w:rsid w:val="00F961CE"/>
    <w:pPr>
      <w:keepNext/>
      <w:keepLines/>
      <w:spacing w:before="160" w:after="80"/>
      <w:outlineLvl w:val="2"/>
    </w:pPr>
    <w:rPr>
      <w:rFonts w:eastAsiaTheme="majorEastAsia" w:cstheme="majorBidi"/>
      <w:color w:val="000000" w:themeColor="text1"/>
      <w:szCs w:val="28"/>
    </w:rPr>
  </w:style>
  <w:style w:type="paragraph" w:styleId="Heading4">
    <w:name w:val="heading 4"/>
    <w:basedOn w:val="Normal"/>
    <w:next w:val="Normal"/>
    <w:link w:val="Heading4Char"/>
    <w:uiPriority w:val="9"/>
    <w:unhideWhenUsed/>
    <w:qFormat/>
    <w:rsid w:val="009D071B"/>
    <w:pPr>
      <w:keepNext/>
      <w:keepLines/>
      <w:spacing w:before="80" w:after="40"/>
      <w:outlineLvl w:val="3"/>
    </w:pPr>
    <w:rPr>
      <w:rFonts w:eastAsiaTheme="majorEastAsia" w:cstheme="majorBidi"/>
      <w:iCs/>
      <w:color w:val="000000" w:themeColor="text1"/>
    </w:rPr>
  </w:style>
  <w:style w:type="paragraph" w:styleId="Heading5">
    <w:name w:val="heading 5"/>
    <w:basedOn w:val="Normal"/>
    <w:next w:val="Normal"/>
    <w:link w:val="Heading5Char"/>
    <w:uiPriority w:val="9"/>
    <w:semiHidden/>
    <w:unhideWhenUsed/>
    <w:qFormat/>
    <w:rsid w:val="003617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171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171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171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171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60B80"/>
    <w:rPr>
      <w:rFonts w:ascii="Arial" w:eastAsiaTheme="majorEastAsia" w:hAnsi="Arial" w:cstheme="majorBidi"/>
      <w:b/>
      <w:color w:val="000000" w:themeColor="text1"/>
      <w:sz w:val="24"/>
      <w:szCs w:val="40"/>
    </w:rPr>
  </w:style>
  <w:style w:type="character" w:customStyle="1" w:styleId="Heading2Char">
    <w:name w:val="Heading 2 Char"/>
    <w:basedOn w:val="DefaultParagraphFont"/>
    <w:link w:val="Heading2"/>
    <w:uiPriority w:val="9"/>
    <w:rsid w:val="006D458F"/>
    <w:rPr>
      <w:rFonts w:ascii="Arial" w:eastAsiaTheme="majorEastAsia" w:hAnsi="Arial" w:cstheme="majorBidi"/>
      <w:b/>
      <w:color w:val="000000" w:themeColor="text1"/>
      <w:kern w:val="0"/>
      <w:sz w:val="24"/>
      <w:szCs w:val="32"/>
      <w14:ligatures w14:val="none"/>
    </w:rPr>
  </w:style>
  <w:style w:type="character" w:customStyle="1" w:styleId="Heading3Char">
    <w:name w:val="Heading 3 Char"/>
    <w:basedOn w:val="DefaultParagraphFont"/>
    <w:link w:val="Heading3"/>
    <w:uiPriority w:val="9"/>
    <w:rsid w:val="00F961CE"/>
    <w:rPr>
      <w:rFonts w:ascii="Arial" w:eastAsiaTheme="majorEastAsia" w:hAnsi="Arial" w:cstheme="majorBidi"/>
      <w:color w:val="000000" w:themeColor="text1"/>
      <w:kern w:val="0"/>
      <w:sz w:val="24"/>
      <w:szCs w:val="28"/>
      <w14:ligatures w14:val="none"/>
    </w:rPr>
  </w:style>
  <w:style w:type="character" w:customStyle="1" w:styleId="Heading4Char">
    <w:name w:val="Heading 4 Char"/>
    <w:basedOn w:val="DefaultParagraphFont"/>
    <w:link w:val="Heading4"/>
    <w:uiPriority w:val="9"/>
    <w:rsid w:val="009D071B"/>
    <w:rPr>
      <w:rFonts w:ascii="Arial" w:eastAsiaTheme="majorEastAsia" w:hAnsi="Arial" w:cstheme="majorBidi"/>
      <w:iCs/>
      <w:color w:val="000000" w:themeColor="text1"/>
      <w:kern w:val="0"/>
      <w:sz w:val="24"/>
      <w:szCs w:val="20"/>
      <w14:ligatures w14:val="none"/>
    </w:rPr>
  </w:style>
  <w:style w:type="character" w:customStyle="1" w:styleId="Heading5Char">
    <w:name w:val="Heading 5 Char"/>
    <w:basedOn w:val="DefaultParagraphFont"/>
    <w:link w:val="Heading5"/>
    <w:uiPriority w:val="9"/>
    <w:semiHidden/>
    <w:rsid w:val="003617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17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17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17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1710"/>
    <w:rPr>
      <w:rFonts w:eastAsiaTheme="majorEastAsia" w:cstheme="majorBidi"/>
      <w:color w:val="272727" w:themeColor="text1" w:themeTint="D8"/>
    </w:rPr>
  </w:style>
  <w:style w:type="paragraph" w:styleId="Title">
    <w:name w:val="Title"/>
    <w:basedOn w:val="Normal"/>
    <w:next w:val="Normal"/>
    <w:link w:val="TitleChar"/>
    <w:uiPriority w:val="10"/>
    <w:qFormat/>
    <w:rsid w:val="0036171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17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17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17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1710"/>
    <w:pPr>
      <w:spacing w:before="160"/>
      <w:jc w:val="center"/>
    </w:pPr>
    <w:rPr>
      <w:i/>
      <w:iCs/>
      <w:color w:val="404040" w:themeColor="text1" w:themeTint="BF"/>
    </w:rPr>
  </w:style>
  <w:style w:type="character" w:customStyle="1" w:styleId="QuoteChar">
    <w:name w:val="Quote Char"/>
    <w:basedOn w:val="DefaultParagraphFont"/>
    <w:link w:val="Quote"/>
    <w:uiPriority w:val="29"/>
    <w:rsid w:val="00361710"/>
    <w:rPr>
      <w:i/>
      <w:iCs/>
      <w:color w:val="404040" w:themeColor="text1" w:themeTint="BF"/>
    </w:rPr>
  </w:style>
  <w:style w:type="paragraph" w:styleId="ListParagraph">
    <w:name w:val="List Paragraph"/>
    <w:basedOn w:val="Normal"/>
    <w:uiPriority w:val="34"/>
    <w:qFormat/>
    <w:rsid w:val="00361710"/>
    <w:pPr>
      <w:ind w:left="720"/>
      <w:contextualSpacing/>
    </w:pPr>
  </w:style>
  <w:style w:type="character" w:styleId="IntenseEmphasis">
    <w:name w:val="Intense Emphasis"/>
    <w:basedOn w:val="DefaultParagraphFont"/>
    <w:uiPriority w:val="21"/>
    <w:qFormat/>
    <w:rsid w:val="00361710"/>
    <w:rPr>
      <w:i/>
      <w:iCs/>
      <w:color w:val="0F4761" w:themeColor="accent1" w:themeShade="BF"/>
    </w:rPr>
  </w:style>
  <w:style w:type="paragraph" w:styleId="IntenseQuote">
    <w:name w:val="Intense Quote"/>
    <w:basedOn w:val="Normal"/>
    <w:next w:val="Normal"/>
    <w:link w:val="IntenseQuoteChar"/>
    <w:uiPriority w:val="30"/>
    <w:qFormat/>
    <w:rsid w:val="003617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1710"/>
    <w:rPr>
      <w:i/>
      <w:iCs/>
      <w:color w:val="0F4761" w:themeColor="accent1" w:themeShade="BF"/>
    </w:rPr>
  </w:style>
  <w:style w:type="character" w:styleId="IntenseReference">
    <w:name w:val="Intense Reference"/>
    <w:basedOn w:val="DefaultParagraphFont"/>
    <w:uiPriority w:val="32"/>
    <w:qFormat/>
    <w:rsid w:val="00361710"/>
    <w:rPr>
      <w:b/>
      <w:bCs/>
      <w:smallCaps/>
      <w:color w:val="0F4761" w:themeColor="accent1" w:themeShade="BF"/>
      <w:spacing w:val="5"/>
    </w:rPr>
  </w:style>
  <w:style w:type="character" w:styleId="Hyperlink">
    <w:name w:val="Hyperlink"/>
    <w:rsid w:val="00B60B80"/>
    <w:rPr>
      <w:color w:val="0000FF"/>
      <w:u w:val="single"/>
    </w:rPr>
  </w:style>
  <w:style w:type="character" w:styleId="UnresolvedMention">
    <w:name w:val="Unresolved Mention"/>
    <w:basedOn w:val="DefaultParagraphFont"/>
    <w:uiPriority w:val="99"/>
    <w:semiHidden/>
    <w:unhideWhenUsed/>
    <w:rsid w:val="002E7A12"/>
    <w:rPr>
      <w:color w:val="605E5C"/>
      <w:shd w:val="clear" w:color="auto" w:fill="E1DFDD"/>
    </w:rPr>
  </w:style>
  <w:style w:type="character" w:styleId="CommentReference">
    <w:name w:val="annotation reference"/>
    <w:basedOn w:val="DefaultParagraphFont"/>
    <w:unhideWhenUsed/>
    <w:rsid w:val="00906073"/>
    <w:rPr>
      <w:sz w:val="16"/>
      <w:szCs w:val="16"/>
    </w:rPr>
  </w:style>
  <w:style w:type="paragraph" w:styleId="CommentText">
    <w:name w:val="annotation text"/>
    <w:basedOn w:val="Normal"/>
    <w:link w:val="CommentTextChar"/>
    <w:unhideWhenUsed/>
    <w:rsid w:val="00906073"/>
    <w:rPr>
      <w:sz w:val="20"/>
    </w:rPr>
  </w:style>
  <w:style w:type="character" w:customStyle="1" w:styleId="CommentTextChar">
    <w:name w:val="Comment Text Char"/>
    <w:basedOn w:val="DefaultParagraphFont"/>
    <w:link w:val="CommentText"/>
    <w:rsid w:val="00906073"/>
    <w:rPr>
      <w:rFonts w:ascii="Arial" w:eastAsia="Times New Roman"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06073"/>
    <w:rPr>
      <w:b/>
      <w:bCs/>
    </w:rPr>
  </w:style>
  <w:style w:type="character" w:customStyle="1" w:styleId="CommentSubjectChar">
    <w:name w:val="Comment Subject Char"/>
    <w:basedOn w:val="CommentTextChar"/>
    <w:link w:val="CommentSubject"/>
    <w:uiPriority w:val="99"/>
    <w:semiHidden/>
    <w:rsid w:val="00906073"/>
    <w:rPr>
      <w:rFonts w:ascii="Arial" w:eastAsia="Times New Roman" w:hAnsi="Arial" w:cs="Times New Roman"/>
      <w:b/>
      <w:bCs/>
      <w:kern w:val="0"/>
      <w:sz w:val="20"/>
      <w:szCs w:val="20"/>
      <w14:ligatures w14:val="none"/>
    </w:rPr>
  </w:style>
  <w:style w:type="table" w:styleId="TableGrid">
    <w:name w:val="Table Grid"/>
    <w:basedOn w:val="TableNormal"/>
    <w:uiPriority w:val="39"/>
    <w:rsid w:val="001443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36F8E"/>
    <w:pPr>
      <w:tabs>
        <w:tab w:val="center" w:pos="4513"/>
        <w:tab w:val="right" w:pos="9026"/>
      </w:tabs>
    </w:pPr>
  </w:style>
  <w:style w:type="character" w:customStyle="1" w:styleId="HeaderChar">
    <w:name w:val="Header Char"/>
    <w:basedOn w:val="DefaultParagraphFont"/>
    <w:link w:val="Header"/>
    <w:uiPriority w:val="99"/>
    <w:rsid w:val="00036F8E"/>
    <w:rPr>
      <w:rFonts w:ascii="Arial" w:eastAsia="Times New Roman" w:hAnsi="Arial" w:cs="Times New Roman"/>
      <w:kern w:val="0"/>
      <w:sz w:val="24"/>
      <w:szCs w:val="20"/>
      <w14:ligatures w14:val="none"/>
    </w:rPr>
  </w:style>
  <w:style w:type="paragraph" w:styleId="Footer">
    <w:name w:val="footer"/>
    <w:basedOn w:val="Normal"/>
    <w:link w:val="FooterChar"/>
    <w:uiPriority w:val="99"/>
    <w:unhideWhenUsed/>
    <w:rsid w:val="00036F8E"/>
    <w:pPr>
      <w:tabs>
        <w:tab w:val="center" w:pos="4513"/>
        <w:tab w:val="right" w:pos="9026"/>
      </w:tabs>
    </w:pPr>
  </w:style>
  <w:style w:type="character" w:customStyle="1" w:styleId="FooterChar">
    <w:name w:val="Footer Char"/>
    <w:basedOn w:val="DefaultParagraphFont"/>
    <w:link w:val="Footer"/>
    <w:uiPriority w:val="99"/>
    <w:rsid w:val="00036F8E"/>
    <w:rPr>
      <w:rFonts w:ascii="Arial" w:eastAsia="Times New Roman" w:hAnsi="Arial"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trafficorders@norfolk.gov.uk" TargetMode="External"/><Relationship Id="rId5" Type="http://schemas.openxmlformats.org/officeDocument/2006/relationships/styles" Target="styles.xml"/><Relationship Id="rId10" Type="http://schemas.openxmlformats.org/officeDocument/2006/relationships/hyperlink" Target="https://norfolk.citizenspace.com/"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A890D4567483E4D92983CC4AD4BB761" ma:contentTypeVersion="9" ma:contentTypeDescription="Create a new document." ma:contentTypeScope="" ma:versionID="feb47cc84f6d1b4cfe6290f52940f405">
  <xsd:schema xmlns:xsd="http://www.w3.org/2001/XMLSchema" xmlns:xs="http://www.w3.org/2001/XMLSchema" xmlns:p="http://schemas.microsoft.com/office/2006/metadata/properties" xmlns:ns2="e1fdf58b-5f67-482e-9884-ddbf9e18ce50" targetNamespace="http://schemas.microsoft.com/office/2006/metadata/properties" ma:root="true" ma:fieldsID="ba69a9ba7b3daed6f81bc28a3bf115ab" ns2:_="">
    <xsd:import namespace="e1fdf58b-5f67-482e-9884-ddbf9e18ce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df58b-5f67-482e-9884-ddbf9e18ce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A34A1F-FEC4-419F-8BBE-E84D953934E7}">
  <ds:schemaRefs>
    <ds:schemaRef ds:uri="http://schemas.microsoft.com/sharepoint/v3/contenttype/forms"/>
  </ds:schemaRefs>
</ds:datastoreItem>
</file>

<file path=customXml/itemProps2.xml><?xml version="1.0" encoding="utf-8"?>
<ds:datastoreItem xmlns:ds="http://schemas.openxmlformats.org/officeDocument/2006/customXml" ds:itemID="{A761944F-C98F-47AD-B11E-A55801D1A4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df58b-5f67-482e-9884-ddbf9e18ce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5FE5E2-8F02-44A2-8927-7E5AF4F63F7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662</Words>
  <Characters>3777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SLO Notice of Proposals</dc:title>
  <dc:subject/>
  <dc:creator>Matthew Barnett</dc:creator>
  <cp:keywords/>
  <dc:description/>
  <cp:lastModifiedBy>Jordan Hulse</cp:lastModifiedBy>
  <cp:revision>2</cp:revision>
  <dcterms:created xsi:type="dcterms:W3CDTF">2026-07-23T07:57:00Z</dcterms:created>
  <dcterms:modified xsi:type="dcterms:W3CDTF">2026-07-23T07:57:00Z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0x010100EA890D4567483E4D92983CC4AD4BB761</vt:lpwstr>
  </property>
</Properties>
</file>