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867F" w14:textId="5F44ADCC" w:rsidR="005F59ED" w:rsidRDefault="00E64330" w:rsidP="00BB2C55">
      <w:pPr>
        <w:pStyle w:val="Heading1"/>
        <w:spacing w:before="0"/>
      </w:pPr>
      <w:r w:rsidRPr="00E64330">
        <w:rPr>
          <w:szCs w:val="24"/>
        </w:rPr>
        <w:t>The Norfolk County Council</w:t>
      </w:r>
      <w:r>
        <w:rPr>
          <w:szCs w:val="24"/>
        </w:rPr>
        <w:br/>
      </w:r>
      <w:r w:rsidR="005F59ED" w:rsidRPr="00D916CF">
        <w:t>(King</w:t>
      </w:r>
      <w:r w:rsidR="00D46B24">
        <w:t>’</w:t>
      </w:r>
      <w:r w:rsidR="005F59ED" w:rsidRPr="00D916CF">
        <w:t xml:space="preserve">s Lynn, </w:t>
      </w:r>
      <w:r w:rsidR="005F59ED">
        <w:t>Orchard Crescent, Victoria Close and Winter Nelis Way)</w:t>
      </w:r>
      <w:r w:rsidR="005F59ED">
        <w:br/>
      </w:r>
      <w:r w:rsidR="005F59ED" w:rsidRPr="00D916CF">
        <w:t>(20 mph Speed Limit) Zone Order 202</w:t>
      </w:r>
      <w:r w:rsidR="005F59ED">
        <w:t>6</w:t>
      </w:r>
    </w:p>
    <w:p w14:paraId="35340280" w14:textId="77777777" w:rsidR="00BB2C55" w:rsidRPr="00BB2C55" w:rsidRDefault="00BB2C55" w:rsidP="00BB2C55">
      <w:pPr>
        <w:rPr>
          <w:rFonts w:eastAsiaTheme="majorEastAsia"/>
        </w:rPr>
      </w:pPr>
    </w:p>
    <w:p w14:paraId="7FEC7483" w14:textId="005E4645" w:rsidR="00CE56DF" w:rsidRDefault="00B60B80" w:rsidP="008336E1">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E64330">
        <w:rPr>
          <w:rFonts w:eastAsiaTheme="minorHAnsi" w:cs="Arial"/>
          <w:kern w:val="2"/>
          <w:szCs w:val="24"/>
          <w14:ligatures w14:val="standardContextual"/>
        </w:rPr>
        <w:t xml:space="preserve">has made the </w:t>
      </w:r>
      <w:r w:rsidR="0051329F">
        <w:rPr>
          <w:rFonts w:eastAsiaTheme="minorHAnsi" w:cs="Arial"/>
          <w:kern w:val="2"/>
          <w:szCs w:val="24"/>
          <w14:ligatures w14:val="standardContextual"/>
        </w:rPr>
        <w:t>above-named</w:t>
      </w:r>
      <w:r w:rsidR="007038BB">
        <w:rPr>
          <w:rFonts w:eastAsiaTheme="minorHAnsi" w:cs="Arial"/>
          <w:kern w:val="2"/>
          <w:szCs w:val="24"/>
          <w14:ligatures w14:val="standardContextual"/>
        </w:rPr>
        <w:t xml:space="preserve"> </w:t>
      </w:r>
      <w:r w:rsidRPr="002E7A12">
        <w:rPr>
          <w:rFonts w:eastAsiaTheme="minorHAnsi" w:cs="Arial"/>
          <w:kern w:val="2"/>
          <w:szCs w:val="24"/>
          <w14:ligatures w14:val="standardContextual"/>
        </w:rPr>
        <w:t>Order under the Road Traffic Regulation Act 1984</w:t>
      </w:r>
      <w:r w:rsidR="00E64330">
        <w:rPr>
          <w:rFonts w:eastAsiaTheme="minorHAnsi" w:cs="Arial"/>
          <w:kern w:val="2"/>
          <w:szCs w:val="24"/>
          <w14:ligatures w14:val="standardContextual"/>
        </w:rPr>
        <w:t xml:space="preserve"> on the </w:t>
      </w:r>
      <w:proofErr w:type="gramStart"/>
      <w:r w:rsidR="00770161">
        <w:rPr>
          <w:rFonts w:eastAsiaTheme="minorHAnsi" w:cs="Arial"/>
          <w:kern w:val="2"/>
          <w:szCs w:val="24"/>
          <w14:ligatures w14:val="standardContextual"/>
        </w:rPr>
        <w:t>13</w:t>
      </w:r>
      <w:r w:rsidR="00770161" w:rsidRPr="00770161">
        <w:rPr>
          <w:rFonts w:eastAsiaTheme="minorHAnsi" w:cs="Arial"/>
          <w:kern w:val="2"/>
          <w:szCs w:val="24"/>
          <w:vertAlign w:val="superscript"/>
          <w14:ligatures w14:val="standardContextual"/>
        </w:rPr>
        <w:t>th</w:t>
      </w:r>
      <w:proofErr w:type="gramEnd"/>
      <w:r w:rsidR="00770161">
        <w:rPr>
          <w:rFonts w:eastAsiaTheme="minorHAnsi" w:cs="Arial"/>
          <w:kern w:val="2"/>
          <w:szCs w:val="24"/>
          <w14:ligatures w14:val="standardContextual"/>
        </w:rPr>
        <w:t xml:space="preserve"> April 2026 </w:t>
      </w:r>
      <w:r w:rsidR="00E64330">
        <w:rPr>
          <w:rFonts w:eastAsiaTheme="minorHAnsi" w:cs="Arial"/>
          <w:kern w:val="2"/>
          <w:szCs w:val="24"/>
          <w14:ligatures w14:val="standardContextual"/>
        </w:rPr>
        <w:t xml:space="preserve">which comes into </w:t>
      </w:r>
      <w:r w:rsidR="007038BB">
        <w:rPr>
          <w:rFonts w:eastAsiaTheme="minorHAnsi" w:cs="Arial"/>
          <w:kern w:val="2"/>
          <w:szCs w:val="24"/>
          <w14:ligatures w14:val="standardContextual"/>
        </w:rPr>
        <w:t xml:space="preserve">operation on </w:t>
      </w:r>
      <w:r w:rsidR="00C27F97">
        <w:rPr>
          <w:rFonts w:eastAsiaTheme="minorHAnsi" w:cs="Arial"/>
          <w:kern w:val="2"/>
          <w:szCs w:val="24"/>
          <w14:ligatures w14:val="standardContextual"/>
        </w:rPr>
        <w:t>20</w:t>
      </w:r>
      <w:r w:rsidR="00003308" w:rsidRPr="00003308">
        <w:rPr>
          <w:rFonts w:eastAsiaTheme="minorHAnsi" w:cs="Arial"/>
          <w:kern w:val="2"/>
          <w:szCs w:val="24"/>
          <w:vertAlign w:val="superscript"/>
          <w14:ligatures w14:val="standardContextual"/>
        </w:rPr>
        <w:t>th</w:t>
      </w:r>
      <w:r w:rsidR="00003308">
        <w:rPr>
          <w:rFonts w:eastAsiaTheme="minorHAnsi" w:cs="Arial"/>
          <w:kern w:val="2"/>
          <w:szCs w:val="24"/>
          <w14:ligatures w14:val="standardContextual"/>
        </w:rPr>
        <w:t xml:space="preserve"> April</w:t>
      </w:r>
      <w:r w:rsidR="007038BB">
        <w:rPr>
          <w:rFonts w:eastAsiaTheme="minorHAnsi" w:cs="Arial"/>
          <w:kern w:val="2"/>
          <w:szCs w:val="24"/>
          <w14:ligatures w14:val="standardContextual"/>
        </w:rPr>
        <w:t xml:space="preserve"> 2026</w:t>
      </w:r>
      <w:r w:rsidR="00994994">
        <w:rPr>
          <w:rFonts w:eastAsiaTheme="minorHAnsi" w:cs="Arial"/>
          <w:kern w:val="2"/>
          <w:szCs w:val="24"/>
          <w14:ligatures w14:val="standardContextual"/>
        </w:rPr>
        <w:t xml:space="preserve">. </w:t>
      </w:r>
      <w:r w:rsidR="00A00785">
        <w:rPr>
          <w:rFonts w:eastAsiaTheme="minorHAnsi" w:cs="Arial"/>
          <w:kern w:val="2"/>
          <w:szCs w:val="24"/>
          <w14:ligatures w14:val="standardContextual"/>
        </w:rPr>
        <w:t>T</w:t>
      </w:r>
      <w:r w:rsidR="008336E1" w:rsidRPr="002E7A12">
        <w:rPr>
          <w:rFonts w:eastAsiaTheme="minorHAnsi" w:cs="Arial"/>
          <w:kern w:val="2"/>
          <w:szCs w:val="24"/>
          <w14:ligatures w14:val="standardContextual"/>
        </w:rPr>
        <w:t xml:space="preserve">he effect </w:t>
      </w:r>
      <w:r w:rsidR="008336E1">
        <w:rPr>
          <w:rFonts w:eastAsiaTheme="minorHAnsi" w:cs="Arial"/>
          <w:kern w:val="2"/>
          <w:szCs w:val="24"/>
          <w14:ligatures w14:val="standardContextual"/>
        </w:rPr>
        <w:t xml:space="preserve">of the Order is to </w:t>
      </w:r>
      <w:r w:rsidR="00A00785">
        <w:rPr>
          <w:rFonts w:eastAsiaTheme="minorHAnsi" w:cs="Arial"/>
          <w:kern w:val="2"/>
          <w:szCs w:val="24"/>
          <w14:ligatures w14:val="standardContextual"/>
        </w:rPr>
        <w:t>introduce a 20</w:t>
      </w:r>
      <w:r w:rsidR="00A00785" w:rsidRPr="002E7A12">
        <w:rPr>
          <w:rFonts w:eastAsiaTheme="minorHAnsi" w:cs="Arial"/>
          <w:kern w:val="2"/>
          <w:szCs w:val="24"/>
          <w14:ligatures w14:val="standardContextual"/>
        </w:rPr>
        <w:t xml:space="preserve"> miles per hour </w:t>
      </w:r>
      <w:r w:rsidR="00A00785">
        <w:rPr>
          <w:rFonts w:eastAsiaTheme="minorHAnsi" w:cs="Arial"/>
          <w:kern w:val="2"/>
          <w:szCs w:val="24"/>
          <w14:ligatures w14:val="standardContextual"/>
        </w:rPr>
        <w:t xml:space="preserve">speed limit zone </w:t>
      </w:r>
      <w:r w:rsidR="00A00785" w:rsidRPr="002E7A12">
        <w:rPr>
          <w:rFonts w:eastAsiaTheme="minorHAnsi" w:cs="Arial"/>
          <w:kern w:val="2"/>
          <w:szCs w:val="24"/>
          <w14:ligatures w14:val="standardContextual"/>
        </w:rPr>
        <w:t>along the lengths of road specified in the Schedule below</w:t>
      </w:r>
      <w:r w:rsidR="00A00785">
        <w:rPr>
          <w:rFonts w:eastAsiaTheme="minorHAnsi" w:cs="Arial"/>
          <w:kern w:val="2"/>
          <w:szCs w:val="24"/>
          <w14:ligatures w14:val="standardContextual"/>
        </w:rPr>
        <w:t>.</w:t>
      </w:r>
      <w:r w:rsidR="006D728A">
        <w:rPr>
          <w:rFonts w:eastAsiaTheme="minorHAnsi" w:cs="Arial"/>
          <w:kern w:val="2"/>
          <w:szCs w:val="24"/>
          <w14:ligatures w14:val="standardContextual"/>
        </w:rPr>
        <w:t xml:space="preserve"> </w:t>
      </w:r>
      <w:r w:rsidR="006D728A" w:rsidRPr="006D728A">
        <w:rPr>
          <w:rFonts w:eastAsiaTheme="minorHAnsi" w:cs="Arial"/>
          <w:kern w:val="2"/>
          <w:szCs w:val="24"/>
          <w14:ligatures w14:val="standardContextual"/>
        </w:rPr>
        <w:t xml:space="preserve">The Order includes reference to the </w:t>
      </w:r>
      <w:r w:rsidR="00284BE9" w:rsidRPr="00284BE9">
        <w:rPr>
          <w:rFonts w:eastAsiaTheme="minorHAnsi" w:cs="Arial"/>
          <w:kern w:val="2"/>
          <w:szCs w:val="24"/>
          <w14:ligatures w14:val="standardContextual"/>
        </w:rPr>
        <w:t>U23808/30</w:t>
      </w:r>
      <w:r w:rsidR="006D728A" w:rsidRPr="006D728A">
        <w:rPr>
          <w:rFonts w:eastAsiaTheme="minorHAnsi" w:cs="Arial"/>
          <w:kern w:val="2"/>
          <w:szCs w:val="24"/>
          <w14:ligatures w14:val="standardContextual"/>
        </w:rPr>
        <w:t xml:space="preserve"> Winter Nelis Way which was previously referenced as a turning head on the description for</w:t>
      </w:r>
      <w:r w:rsidR="003401AA">
        <w:rPr>
          <w:rFonts w:eastAsiaTheme="minorHAnsi" w:cs="Arial"/>
          <w:kern w:val="2"/>
          <w:szCs w:val="24"/>
          <w14:ligatures w14:val="standardContextual"/>
        </w:rPr>
        <w:t xml:space="preserve"> </w:t>
      </w:r>
      <w:r w:rsidR="003401AA" w:rsidRPr="003401AA">
        <w:rPr>
          <w:rFonts w:eastAsiaTheme="minorHAnsi" w:cs="Arial"/>
          <w:kern w:val="2"/>
          <w:szCs w:val="24"/>
          <w14:ligatures w14:val="standardContextual"/>
        </w:rPr>
        <w:t>U23808/</w:t>
      </w:r>
      <w:r w:rsidR="003C08F0">
        <w:rPr>
          <w:rFonts w:eastAsiaTheme="minorHAnsi" w:cs="Arial"/>
          <w:kern w:val="2"/>
          <w:szCs w:val="24"/>
          <w14:ligatures w14:val="standardContextual"/>
        </w:rPr>
        <w:t>2</w:t>
      </w:r>
      <w:r w:rsidR="003401AA" w:rsidRPr="003401AA">
        <w:rPr>
          <w:rFonts w:eastAsiaTheme="minorHAnsi" w:cs="Arial"/>
          <w:kern w:val="2"/>
          <w:szCs w:val="24"/>
          <w14:ligatures w14:val="standardContextual"/>
        </w:rPr>
        <w:t>0</w:t>
      </w:r>
      <w:r w:rsidR="006D728A" w:rsidRPr="006D728A">
        <w:rPr>
          <w:rFonts w:eastAsiaTheme="minorHAnsi" w:cs="Arial"/>
          <w:kern w:val="2"/>
          <w:szCs w:val="24"/>
          <w14:ligatures w14:val="standardContextual"/>
        </w:rPr>
        <w:t xml:space="preserve"> Winter Nelis Way. This is now included as its own road, due to the updating of the road name and number.</w:t>
      </w:r>
    </w:p>
    <w:p w14:paraId="6891AF86" w14:textId="00760565" w:rsidR="000D68B4" w:rsidRPr="0036352B" w:rsidRDefault="000D68B4" w:rsidP="000D68B4">
      <w:pPr>
        <w:rPr>
          <w:rFonts w:eastAsia="Calibri" w:cs="Arial"/>
          <w:szCs w:val="24"/>
        </w:rPr>
      </w:pPr>
      <w:r w:rsidRPr="00D44853">
        <w:rPr>
          <w:rFonts w:cs="Arial"/>
          <w:szCs w:val="24"/>
          <w:lang w:eastAsia="en-GB"/>
        </w:rPr>
        <w:t>A copy of the</w:t>
      </w:r>
      <w:r>
        <w:rPr>
          <w:rFonts w:cs="Arial"/>
          <w:szCs w:val="24"/>
          <w:lang w:eastAsia="en-GB"/>
        </w:rPr>
        <w:t xml:space="preserve"> </w:t>
      </w:r>
      <w:r w:rsidRPr="00D44853">
        <w:rPr>
          <w:rFonts w:cs="Arial"/>
          <w:szCs w:val="24"/>
          <w:lang w:eastAsia="en-GB"/>
        </w:rPr>
        <w:t>Orde</w:t>
      </w:r>
      <w:r>
        <w:rPr>
          <w:rFonts w:cs="Arial"/>
          <w:szCs w:val="24"/>
          <w:lang w:eastAsia="en-GB"/>
        </w:rPr>
        <w:t xml:space="preserve">r and </w:t>
      </w:r>
      <w:r w:rsidRPr="00D44853">
        <w:rPr>
          <w:rFonts w:cs="Arial"/>
          <w:szCs w:val="24"/>
          <w:lang w:eastAsia="en-GB"/>
        </w:rPr>
        <w:t>a plan</w:t>
      </w:r>
      <w:r>
        <w:rPr>
          <w:rFonts w:cs="Arial"/>
          <w:szCs w:val="24"/>
          <w:lang w:eastAsia="en-GB"/>
        </w:rPr>
        <w:t xml:space="preserve"> can</w:t>
      </w:r>
      <w:r w:rsidRPr="00D44853">
        <w:rPr>
          <w:rFonts w:cs="Arial"/>
          <w:szCs w:val="24"/>
          <w:lang w:eastAsia="en-GB"/>
        </w:rPr>
        <w:t xml:space="preserve"> be viewed online at </w:t>
      </w:r>
      <w:hyperlink r:id="rId8" w:history="1">
        <w:r w:rsidRPr="004D266D">
          <w:rPr>
            <w:rStyle w:val="Hyperlink"/>
            <w:rFonts w:eastAsiaTheme="majorEastAsia" w:cs="Arial"/>
            <w:szCs w:val="24"/>
            <w:lang w:eastAsia="en-GB"/>
          </w:rPr>
          <w:t>www.norfolk.citizenspace.com</w:t>
        </w:r>
      </w:hyperlink>
      <w:r w:rsidRPr="00D44853">
        <w:rPr>
          <w:rFonts w:cs="Arial"/>
          <w:szCs w:val="24"/>
          <w:lang w:eastAsia="en-GB"/>
        </w:rPr>
        <w:t xml:space="preserve">. Copies </w:t>
      </w:r>
      <w:r>
        <w:rPr>
          <w:rFonts w:cs="Arial"/>
          <w:szCs w:val="24"/>
          <w:lang w:eastAsia="en-GB"/>
        </w:rPr>
        <w:t>are</w:t>
      </w:r>
      <w:r w:rsidRPr="00D44853">
        <w:rPr>
          <w:rFonts w:cs="Arial"/>
          <w:szCs w:val="24"/>
          <w:lang w:eastAsia="en-GB"/>
        </w:rPr>
        <w:t xml:space="preserve"> also available for inspection at Norfolk County Council, County Hall, </w:t>
      </w:r>
      <w:r w:rsidRPr="00D44853">
        <w:rPr>
          <w:rFonts w:eastAsia="Calibri" w:cs="Arial"/>
          <w:szCs w:val="24"/>
        </w:rPr>
        <w:t>Norwich</w:t>
      </w:r>
      <w:r>
        <w:rPr>
          <w:rFonts w:eastAsia="Calibri" w:cs="Arial"/>
          <w:szCs w:val="24"/>
        </w:rPr>
        <w:t>, NR1 2DH</w:t>
      </w:r>
      <w:r w:rsidRPr="00D44853">
        <w:rPr>
          <w:rFonts w:eastAsia="Calibri" w:cs="Arial"/>
          <w:szCs w:val="24"/>
        </w:rPr>
        <w:t xml:space="preserve"> and at the offices of</w:t>
      </w:r>
      <w:r>
        <w:rPr>
          <w:rFonts w:eastAsia="Calibri" w:cs="Arial"/>
          <w:szCs w:val="24"/>
        </w:rPr>
        <w:t xml:space="preserve"> </w:t>
      </w:r>
      <w:r w:rsidR="0036352B" w:rsidRPr="006E51AF">
        <w:rPr>
          <w:rFonts w:eastAsiaTheme="minorHAnsi" w:cs="Arial"/>
          <w:kern w:val="2"/>
          <w:szCs w:val="24"/>
          <w14:ligatures w14:val="standardContextual"/>
        </w:rPr>
        <w:t>Borough Council of King's Lynn &amp; West Norfolk, King's Court, Chapel Street, King's Lynn, PE30 1EX</w:t>
      </w:r>
      <w:r w:rsidR="0036352B">
        <w:rPr>
          <w:rFonts w:eastAsia="Calibri" w:cs="Arial"/>
          <w:szCs w:val="24"/>
        </w:rPr>
        <w:t xml:space="preserve"> </w:t>
      </w:r>
      <w:r w:rsidRPr="00D44853">
        <w:rPr>
          <w:rFonts w:eastAsia="Calibri" w:cs="Arial"/>
          <w:szCs w:val="24"/>
        </w:rPr>
        <w:t>during normal office hours.</w:t>
      </w:r>
      <w:r w:rsidRPr="00D44853">
        <w:rPr>
          <w:rFonts w:cs="Arial"/>
          <w:szCs w:val="24"/>
          <w:lang w:eastAsia="en-GB"/>
        </w:rPr>
        <w:t xml:space="preserve"> </w:t>
      </w:r>
      <w:r>
        <w:rPr>
          <w:rFonts w:cs="Arial"/>
          <w:szCs w:val="24"/>
          <w:lang w:eastAsia="en-GB"/>
        </w:rPr>
        <w:t>O</w:t>
      </w:r>
      <w:r w:rsidRPr="00D44853">
        <w:rPr>
          <w:rFonts w:cs="Arial"/>
          <w:szCs w:val="24"/>
          <w:lang w:eastAsia="en-GB"/>
        </w:rPr>
        <w:t xml:space="preserve">nline </w:t>
      </w:r>
      <w:r>
        <w:rPr>
          <w:rFonts w:cs="Arial"/>
          <w:szCs w:val="24"/>
          <w:lang w:eastAsia="en-GB"/>
        </w:rPr>
        <w:t>viewing is</w:t>
      </w:r>
      <w:r w:rsidRPr="00D44853">
        <w:rPr>
          <w:rFonts w:cs="Arial"/>
          <w:szCs w:val="24"/>
          <w:lang w:eastAsia="en-GB"/>
        </w:rPr>
        <w:t xml:space="preserve"> recommended</w:t>
      </w:r>
      <w:r>
        <w:rPr>
          <w:rFonts w:cs="Arial"/>
          <w:szCs w:val="24"/>
          <w:lang w:eastAsia="en-GB"/>
        </w:rPr>
        <w:t>.</w:t>
      </w:r>
    </w:p>
    <w:p w14:paraId="154542DE" w14:textId="77777777" w:rsidR="000D68B4" w:rsidRDefault="000D68B4" w:rsidP="000D68B4">
      <w:pPr>
        <w:rPr>
          <w:rFonts w:cs="Arial"/>
          <w:szCs w:val="24"/>
          <w:lang w:eastAsia="en-GB"/>
        </w:rPr>
      </w:pPr>
    </w:p>
    <w:p w14:paraId="3C53CC09" w14:textId="33DE1015" w:rsidR="002A783A" w:rsidRPr="002E7A12" w:rsidRDefault="002A783A" w:rsidP="000D68B4">
      <w:pPr>
        <w:rPr>
          <w:rFonts w:eastAsiaTheme="minorHAnsi" w:cs="Arial"/>
          <w:kern w:val="2"/>
          <w:szCs w:val="24"/>
          <w14:ligatures w14:val="standardContextual"/>
        </w:rPr>
      </w:pPr>
      <w:r w:rsidRPr="00B44F73">
        <w:rPr>
          <w:rFonts w:eastAsiaTheme="minorHAnsi" w:cs="Arial"/>
          <w:kern w:val="2"/>
          <w:szCs w:val="24"/>
          <w14:ligatures w14:val="standardContextual"/>
        </w:rPr>
        <w:t>The officer</w:t>
      </w:r>
      <w:r>
        <w:rPr>
          <w:rFonts w:eastAsiaTheme="minorHAnsi" w:cs="Arial"/>
          <w:kern w:val="2"/>
          <w:szCs w:val="24"/>
          <w14:ligatures w14:val="standardContextual"/>
        </w:rPr>
        <w:t xml:space="preserve"> </w:t>
      </w:r>
      <w:r w:rsidRPr="00B44F73">
        <w:rPr>
          <w:rFonts w:eastAsiaTheme="minorHAnsi" w:cs="Arial"/>
          <w:kern w:val="2"/>
          <w:szCs w:val="24"/>
          <w14:ligatures w14:val="standardContextual"/>
        </w:rPr>
        <w:t xml:space="preserve">dealing with the public enquiries concerning </w:t>
      </w:r>
      <w:r>
        <w:rPr>
          <w:rFonts w:eastAsiaTheme="minorHAnsi" w:cs="Arial"/>
          <w:kern w:val="2"/>
          <w:szCs w:val="24"/>
          <w14:ligatures w14:val="standardContextual"/>
        </w:rPr>
        <w:t>this scheme is M</w:t>
      </w:r>
      <w:r w:rsidR="009307FA">
        <w:rPr>
          <w:rFonts w:eastAsiaTheme="minorHAnsi" w:cs="Arial"/>
          <w:kern w:val="2"/>
          <w:szCs w:val="24"/>
          <w14:ligatures w14:val="standardContextual"/>
        </w:rPr>
        <w:t>r</w:t>
      </w:r>
      <w:r>
        <w:rPr>
          <w:rFonts w:eastAsiaTheme="minorHAnsi" w:cs="Arial"/>
          <w:kern w:val="2"/>
          <w:szCs w:val="24"/>
          <w14:ligatures w14:val="standardContextual"/>
        </w:rPr>
        <w:t xml:space="preserve"> </w:t>
      </w:r>
      <w:r w:rsidR="009307FA">
        <w:rPr>
          <w:rFonts w:eastAsiaTheme="minorHAnsi" w:cs="Arial"/>
          <w:kern w:val="2"/>
          <w:szCs w:val="24"/>
          <w14:ligatures w14:val="standardContextual"/>
        </w:rPr>
        <w:t>C</w:t>
      </w:r>
      <w:r>
        <w:rPr>
          <w:rFonts w:eastAsiaTheme="minorHAnsi" w:cs="Arial"/>
          <w:kern w:val="2"/>
          <w:szCs w:val="24"/>
          <w14:ligatures w14:val="standardContextual"/>
        </w:rPr>
        <w:t xml:space="preserve"> </w:t>
      </w:r>
      <w:r w:rsidR="00AB4000">
        <w:rPr>
          <w:rFonts w:eastAsiaTheme="minorHAnsi" w:cs="Arial"/>
          <w:kern w:val="2"/>
          <w:szCs w:val="24"/>
          <w:lang w:val="en-US"/>
          <w14:ligatures w14:val="standardContextual"/>
        </w:rPr>
        <w:t>Steil</w:t>
      </w:r>
      <w:r>
        <w:rPr>
          <w:rFonts w:eastAsiaTheme="minorHAnsi" w:cs="Arial"/>
          <w:kern w:val="2"/>
          <w:szCs w:val="24"/>
          <w14:ligatures w14:val="standardContextual"/>
        </w:rPr>
        <w:t xml:space="preserve"> who </w:t>
      </w:r>
      <w:r w:rsidRPr="00B44F73">
        <w:rPr>
          <w:rFonts w:eastAsiaTheme="minorHAnsi" w:cs="Arial"/>
          <w:kern w:val="2"/>
          <w:szCs w:val="24"/>
          <w14:ligatures w14:val="standardContextual"/>
        </w:rPr>
        <w:t>can be contacted by telephone 0344</w:t>
      </w:r>
      <w:r w:rsidRPr="002E7A12">
        <w:rPr>
          <w:rFonts w:eastAsiaTheme="minorHAnsi" w:cs="Arial"/>
          <w:kern w:val="2"/>
          <w:szCs w:val="24"/>
          <w14:ligatures w14:val="standardContextual"/>
        </w:rPr>
        <w:t xml:space="preserve"> 800 8020.</w:t>
      </w:r>
    </w:p>
    <w:p w14:paraId="07FF1AD2" w14:textId="77777777" w:rsidR="008C5F91" w:rsidRPr="004C7C53" w:rsidRDefault="008C5F91" w:rsidP="008C5F91">
      <w:pPr>
        <w:pStyle w:val="Heading2"/>
        <w:jc w:val="center"/>
        <w:rPr>
          <w:szCs w:val="24"/>
        </w:rPr>
      </w:pPr>
      <w:r w:rsidRPr="004C7C53">
        <w:rPr>
          <w:szCs w:val="24"/>
        </w:rPr>
        <w:t>Schedule</w:t>
      </w:r>
    </w:p>
    <w:p w14:paraId="60B4A9AD" w14:textId="7C53BAE0" w:rsidR="008C5F91" w:rsidRPr="004C7C53" w:rsidRDefault="008C5F91" w:rsidP="008C5F91">
      <w:pPr>
        <w:pStyle w:val="Heading3"/>
        <w:jc w:val="center"/>
        <w:rPr>
          <w:szCs w:val="24"/>
        </w:rPr>
      </w:pPr>
      <w:r w:rsidRPr="004C7C53">
        <w:rPr>
          <w:szCs w:val="24"/>
        </w:rPr>
        <w:t xml:space="preserve">In the </w:t>
      </w:r>
      <w:r w:rsidR="00BB2C55">
        <w:rPr>
          <w:szCs w:val="24"/>
        </w:rPr>
        <w:t>Borough of King’s Lynn</w:t>
      </w:r>
    </w:p>
    <w:p w14:paraId="79F03B86" w14:textId="684D4B39" w:rsidR="00301337" w:rsidRDefault="0089495B" w:rsidP="00003308">
      <w:pPr>
        <w:pStyle w:val="Heading4"/>
      </w:pPr>
      <w:r>
        <w:t>20</w:t>
      </w:r>
      <w:r w:rsidRPr="006B312D">
        <w:t xml:space="preserve"> mph Speed Limit </w:t>
      </w:r>
      <w:r>
        <w:t>Zone</w:t>
      </w:r>
    </w:p>
    <w:p w14:paraId="0BBC41C8" w14:textId="77777777" w:rsidR="00003308" w:rsidRPr="00003308" w:rsidRDefault="00003308" w:rsidP="00003308">
      <w:pPr>
        <w:rPr>
          <w:rFonts w:eastAsiaTheme="minorHAnsi"/>
        </w:rPr>
      </w:pPr>
    </w:p>
    <w:tbl>
      <w:tblPr>
        <w:tblStyle w:val="TableGrid"/>
        <w:tblW w:w="0" w:type="auto"/>
        <w:tblLook w:val="04A0" w:firstRow="1" w:lastRow="0" w:firstColumn="1" w:lastColumn="0" w:noHBand="0" w:noVBand="1"/>
      </w:tblPr>
      <w:tblGrid>
        <w:gridCol w:w="3256"/>
        <w:gridCol w:w="5760"/>
      </w:tblGrid>
      <w:tr w:rsidR="008F3487" w14:paraId="75C688FB" w14:textId="77777777" w:rsidTr="00CB6A75">
        <w:trPr>
          <w:cantSplit/>
          <w:tblHeader/>
        </w:trPr>
        <w:tc>
          <w:tcPr>
            <w:tcW w:w="3256" w:type="dxa"/>
          </w:tcPr>
          <w:p w14:paraId="1DA2746A" w14:textId="77777777" w:rsidR="008F3487" w:rsidRPr="00897875" w:rsidRDefault="008F3487" w:rsidP="00CB6A75">
            <w:pPr>
              <w:rPr>
                <w:b/>
                <w:bCs/>
              </w:rPr>
            </w:pPr>
            <w:r w:rsidRPr="00897875">
              <w:rPr>
                <w:b/>
                <w:bCs/>
              </w:rPr>
              <w:t xml:space="preserve">Road </w:t>
            </w:r>
          </w:p>
        </w:tc>
        <w:tc>
          <w:tcPr>
            <w:tcW w:w="5760" w:type="dxa"/>
          </w:tcPr>
          <w:p w14:paraId="7C58CD3D" w14:textId="77777777" w:rsidR="008F3487" w:rsidRPr="00897875" w:rsidRDefault="008F3487" w:rsidP="00CB6A75">
            <w:pPr>
              <w:rPr>
                <w:b/>
                <w:bCs/>
              </w:rPr>
            </w:pPr>
            <w:r w:rsidRPr="00897875">
              <w:rPr>
                <w:b/>
                <w:bCs/>
              </w:rPr>
              <w:t xml:space="preserve">Description </w:t>
            </w:r>
          </w:p>
        </w:tc>
      </w:tr>
      <w:tr w:rsidR="008F3487" w14:paraId="4ADA0906" w14:textId="77777777" w:rsidTr="00CB6A75">
        <w:trPr>
          <w:cantSplit/>
        </w:trPr>
        <w:tc>
          <w:tcPr>
            <w:tcW w:w="3256" w:type="dxa"/>
          </w:tcPr>
          <w:p w14:paraId="5C81EDB5" w14:textId="233406B1" w:rsidR="008F3487" w:rsidRDefault="00517816" w:rsidP="00CB6A75">
            <w:r>
              <w:rPr>
                <w:rFonts w:cs="Arial"/>
                <w:color w:val="000000"/>
                <w:szCs w:val="24"/>
                <w:shd w:val="clear" w:color="auto" w:fill="FFFFFF"/>
              </w:rPr>
              <w:t>U</w:t>
            </w:r>
            <w:r w:rsidR="008F3487" w:rsidRPr="008F3487">
              <w:rPr>
                <w:rFonts w:cs="Arial"/>
                <w:color w:val="000000"/>
                <w:szCs w:val="24"/>
                <w:shd w:val="clear" w:color="auto" w:fill="FFFFFF"/>
              </w:rPr>
              <w:t>23806</w:t>
            </w:r>
            <w:r w:rsidR="008F3487" w:rsidRPr="00075270">
              <w:rPr>
                <w:rStyle w:val="normaltextrun"/>
                <w:rFonts w:cs="Arial"/>
                <w:color w:val="000000"/>
                <w:szCs w:val="24"/>
                <w:shd w:val="clear" w:color="auto" w:fill="FFFFFF"/>
              </w:rPr>
              <w:t> Orchard Crescent</w:t>
            </w:r>
          </w:p>
        </w:tc>
        <w:tc>
          <w:tcPr>
            <w:tcW w:w="5760" w:type="dxa"/>
          </w:tcPr>
          <w:p w14:paraId="7F892193" w14:textId="6AA6118B" w:rsidR="008F3487" w:rsidRPr="006E51AF" w:rsidRDefault="008F3487" w:rsidP="00CB6A75">
            <w:pPr>
              <w:rPr>
                <w:color w:val="000000" w:themeColor="text1"/>
              </w:rPr>
            </w:pPr>
            <w:r w:rsidRPr="006E51AF">
              <w:rPr>
                <w:color w:val="000000" w:themeColor="text1"/>
              </w:rPr>
              <w:t xml:space="preserve">From its northernmost junction with the </w:t>
            </w:r>
            <w:r w:rsidR="004C5547">
              <w:rPr>
                <w:color w:val="000000" w:themeColor="text1"/>
              </w:rPr>
              <w:t>U23</w:t>
            </w:r>
            <w:r w:rsidR="00DE36BF">
              <w:rPr>
                <w:color w:val="000000" w:themeColor="text1"/>
              </w:rPr>
              <w:t>4</w:t>
            </w:r>
            <w:r w:rsidR="004C5547">
              <w:rPr>
                <w:color w:val="000000" w:themeColor="text1"/>
              </w:rPr>
              <w:t>66</w:t>
            </w:r>
            <w:r w:rsidRPr="006E51AF">
              <w:rPr>
                <w:color w:val="000000" w:themeColor="text1"/>
              </w:rPr>
              <w:t xml:space="preserve"> Segrave Road eastwards, southwards and south-westwards to its southernmost junction with the </w:t>
            </w:r>
            <w:r w:rsidR="007F68F3">
              <w:rPr>
                <w:color w:val="000000" w:themeColor="text1"/>
              </w:rPr>
              <w:t>U23466</w:t>
            </w:r>
            <w:r w:rsidRPr="006E51AF">
              <w:rPr>
                <w:color w:val="000000" w:themeColor="text1"/>
              </w:rPr>
              <w:t xml:space="preserve"> Segrave Road, </w:t>
            </w:r>
            <w:proofErr w:type="gramStart"/>
            <w:r w:rsidRPr="006E51AF">
              <w:rPr>
                <w:color w:val="000000" w:themeColor="text1"/>
              </w:rPr>
              <w:t>a distance of 210</w:t>
            </w:r>
            <w:proofErr w:type="gramEnd"/>
            <w:r w:rsidRPr="006E51AF">
              <w:rPr>
                <w:color w:val="000000" w:themeColor="text1"/>
              </w:rPr>
              <w:t xml:space="preserve"> metres</w:t>
            </w:r>
          </w:p>
        </w:tc>
      </w:tr>
      <w:tr w:rsidR="008F3487" w14:paraId="4EECBA5F" w14:textId="77777777" w:rsidTr="00CB6A75">
        <w:trPr>
          <w:cantSplit/>
        </w:trPr>
        <w:tc>
          <w:tcPr>
            <w:tcW w:w="3256" w:type="dxa"/>
          </w:tcPr>
          <w:p w14:paraId="29991880" w14:textId="1DF1878C" w:rsidR="008F3487" w:rsidRDefault="00517816" w:rsidP="00CB6A75">
            <w:r>
              <w:rPr>
                <w:rFonts w:cs="Arial"/>
                <w:color w:val="000000"/>
                <w:szCs w:val="24"/>
                <w:bdr w:val="none" w:sz="0" w:space="0" w:color="auto" w:frame="1"/>
              </w:rPr>
              <w:t>U</w:t>
            </w:r>
            <w:r w:rsidR="00CC4B42" w:rsidRPr="00CC4B42">
              <w:rPr>
                <w:rFonts w:cs="Arial"/>
                <w:color w:val="000000"/>
                <w:szCs w:val="24"/>
                <w:bdr w:val="none" w:sz="0" w:space="0" w:color="auto" w:frame="1"/>
              </w:rPr>
              <w:t>23809</w:t>
            </w:r>
            <w:r w:rsidR="00CC4B42">
              <w:rPr>
                <w:rFonts w:cs="Arial"/>
                <w:color w:val="000000"/>
                <w:szCs w:val="24"/>
                <w:bdr w:val="none" w:sz="0" w:space="0" w:color="auto" w:frame="1"/>
              </w:rPr>
              <w:t xml:space="preserve"> </w:t>
            </w:r>
            <w:r w:rsidR="008F3487" w:rsidRPr="00075270">
              <w:rPr>
                <w:rStyle w:val="normaltextrun"/>
                <w:rFonts w:cs="Arial"/>
                <w:color w:val="000000"/>
                <w:szCs w:val="24"/>
                <w:bdr w:val="none" w:sz="0" w:space="0" w:color="auto" w:frame="1"/>
              </w:rPr>
              <w:t>Victoria Close</w:t>
            </w:r>
          </w:p>
        </w:tc>
        <w:tc>
          <w:tcPr>
            <w:tcW w:w="5760" w:type="dxa"/>
          </w:tcPr>
          <w:p w14:paraId="714DC0DC" w14:textId="58619075" w:rsidR="008F3487" w:rsidRPr="006E51AF" w:rsidRDefault="008F3487" w:rsidP="00CB6A75">
            <w:pPr>
              <w:rPr>
                <w:color w:val="000000" w:themeColor="text1"/>
              </w:rPr>
            </w:pPr>
            <w:r w:rsidRPr="006123A9">
              <w:rPr>
                <w:rStyle w:val="normaltextrun"/>
                <w:color w:val="000000" w:themeColor="text1"/>
                <w:shd w:val="clear" w:color="auto" w:fill="FFFFFF"/>
              </w:rPr>
              <w:t xml:space="preserve">From its junction with the </w:t>
            </w:r>
            <w:r w:rsidR="00517816">
              <w:rPr>
                <w:rStyle w:val="normaltextrun"/>
                <w:color w:val="000000" w:themeColor="text1"/>
                <w:shd w:val="clear" w:color="auto" w:fill="FFFFFF"/>
              </w:rPr>
              <w:t>U</w:t>
            </w:r>
            <w:r w:rsidR="00921A50" w:rsidRPr="00CC4B42">
              <w:t>23808</w:t>
            </w:r>
            <w:r w:rsidRPr="006123A9">
              <w:rPr>
                <w:rStyle w:val="normaltextrun"/>
                <w:color w:val="000000" w:themeColor="text1"/>
                <w:shd w:val="clear" w:color="auto" w:fill="FFFFFF"/>
              </w:rPr>
              <w:t xml:space="preserve"> Winter Nelis Way southwards and eastwards including turning heads, </w:t>
            </w:r>
            <w:proofErr w:type="gramStart"/>
            <w:r w:rsidRPr="006123A9">
              <w:rPr>
                <w:rStyle w:val="normaltextrun"/>
                <w:color w:val="000000" w:themeColor="text1"/>
                <w:shd w:val="clear" w:color="auto" w:fill="FFFFFF"/>
              </w:rPr>
              <w:t>a distance of 145</w:t>
            </w:r>
            <w:proofErr w:type="gramEnd"/>
            <w:r w:rsidRPr="006123A9">
              <w:rPr>
                <w:rStyle w:val="normaltextrun"/>
                <w:color w:val="000000" w:themeColor="text1"/>
                <w:shd w:val="clear" w:color="auto" w:fill="FFFFFF"/>
              </w:rPr>
              <w:t xml:space="preserve"> metres</w:t>
            </w:r>
          </w:p>
        </w:tc>
      </w:tr>
      <w:tr w:rsidR="008F3487" w14:paraId="643DA432" w14:textId="77777777" w:rsidTr="00CB6A75">
        <w:trPr>
          <w:cantSplit/>
        </w:trPr>
        <w:tc>
          <w:tcPr>
            <w:tcW w:w="3256" w:type="dxa"/>
          </w:tcPr>
          <w:p w14:paraId="6AB6B17D" w14:textId="55E9D821" w:rsidR="008F3487" w:rsidRDefault="00517816" w:rsidP="00CB6A75">
            <w:r>
              <w:t>U</w:t>
            </w:r>
            <w:r w:rsidR="00CC4B42" w:rsidRPr="00CC4B42">
              <w:t>23808</w:t>
            </w:r>
            <w:r w:rsidR="001F2791">
              <w:t>/10</w:t>
            </w:r>
            <w:r w:rsidR="00CC4B42">
              <w:t xml:space="preserve"> </w:t>
            </w:r>
            <w:r w:rsidR="008F3487" w:rsidRPr="00126786">
              <w:t>Winter Nelis Way</w:t>
            </w:r>
          </w:p>
        </w:tc>
        <w:tc>
          <w:tcPr>
            <w:tcW w:w="5760" w:type="dxa"/>
          </w:tcPr>
          <w:p w14:paraId="7DC40696" w14:textId="259486E9" w:rsidR="008F3487" w:rsidRPr="006E51AF" w:rsidRDefault="008F3487" w:rsidP="00CB6A75">
            <w:pPr>
              <w:rPr>
                <w:color w:val="000000" w:themeColor="text1"/>
              </w:rPr>
            </w:pPr>
            <w:r w:rsidRPr="006E51AF">
              <w:rPr>
                <w:rFonts w:cs="Arial"/>
                <w:color w:val="000000" w:themeColor="text1"/>
                <w:szCs w:val="24"/>
              </w:rPr>
              <w:t xml:space="preserve">From its junction with the U23783 </w:t>
            </w:r>
            <w:proofErr w:type="spellStart"/>
            <w:r w:rsidRPr="006E51AF">
              <w:rPr>
                <w:rFonts w:cs="Arial"/>
                <w:color w:val="000000" w:themeColor="text1"/>
                <w:szCs w:val="24"/>
              </w:rPr>
              <w:t>Lynnsport</w:t>
            </w:r>
            <w:proofErr w:type="spellEnd"/>
            <w:r w:rsidRPr="006E51AF">
              <w:rPr>
                <w:rFonts w:cs="Arial"/>
                <w:color w:val="000000" w:themeColor="text1"/>
                <w:szCs w:val="24"/>
              </w:rPr>
              <w:t xml:space="preserve"> Way eastwards to its junction with the </w:t>
            </w:r>
            <w:r w:rsidR="0007200F">
              <w:rPr>
                <w:rFonts w:cs="Arial"/>
                <w:color w:val="000000" w:themeColor="text1"/>
                <w:szCs w:val="24"/>
              </w:rPr>
              <w:t>U23466</w:t>
            </w:r>
            <w:r w:rsidRPr="006E51AF">
              <w:rPr>
                <w:rFonts w:cs="Arial"/>
                <w:color w:val="000000" w:themeColor="text1"/>
                <w:szCs w:val="24"/>
              </w:rPr>
              <w:t xml:space="preserve"> Segrave Road</w:t>
            </w:r>
            <w:r w:rsidRPr="006E51AF">
              <w:rPr>
                <w:color w:val="000000" w:themeColor="text1"/>
              </w:rPr>
              <w:t xml:space="preserve">, </w:t>
            </w:r>
            <w:proofErr w:type="gramStart"/>
            <w:r w:rsidRPr="006E51AF">
              <w:rPr>
                <w:color w:val="000000" w:themeColor="text1"/>
              </w:rPr>
              <w:t>a distance of 277</w:t>
            </w:r>
            <w:proofErr w:type="gramEnd"/>
            <w:r w:rsidRPr="006E51AF">
              <w:rPr>
                <w:color w:val="000000" w:themeColor="text1"/>
              </w:rPr>
              <w:t xml:space="preserve"> metres</w:t>
            </w:r>
          </w:p>
        </w:tc>
      </w:tr>
      <w:tr w:rsidR="008F3487" w14:paraId="024634CE" w14:textId="77777777" w:rsidTr="00CB6A75">
        <w:trPr>
          <w:cantSplit/>
        </w:trPr>
        <w:tc>
          <w:tcPr>
            <w:tcW w:w="3256" w:type="dxa"/>
          </w:tcPr>
          <w:p w14:paraId="2BD10E2C" w14:textId="071554C4" w:rsidR="008F3487" w:rsidRDefault="00517816" w:rsidP="00CB6A75">
            <w:r>
              <w:t>U</w:t>
            </w:r>
            <w:r w:rsidR="00921A50">
              <w:t>23808</w:t>
            </w:r>
            <w:r w:rsidR="001F2791">
              <w:t>/20</w:t>
            </w:r>
            <w:r w:rsidR="008F3487" w:rsidRPr="0034730D">
              <w:t xml:space="preserve"> Winter Nelis Way</w:t>
            </w:r>
          </w:p>
        </w:tc>
        <w:tc>
          <w:tcPr>
            <w:tcW w:w="5760" w:type="dxa"/>
          </w:tcPr>
          <w:p w14:paraId="0E197911" w14:textId="1663A90E" w:rsidR="008F3487" w:rsidRPr="006E51AF" w:rsidRDefault="008F3487" w:rsidP="00CB6A75">
            <w:pPr>
              <w:rPr>
                <w:color w:val="000000" w:themeColor="text1"/>
              </w:rPr>
            </w:pPr>
            <w:r w:rsidRPr="006E51AF">
              <w:rPr>
                <w:rStyle w:val="normaltextrun"/>
                <w:rFonts w:cs="Arial"/>
                <w:color w:val="000000" w:themeColor="text1"/>
                <w:szCs w:val="24"/>
              </w:rPr>
              <w:t xml:space="preserve">From its junction with the </w:t>
            </w:r>
            <w:r w:rsidR="00186E7F" w:rsidRPr="00186E7F">
              <w:rPr>
                <w:rFonts w:cs="Arial"/>
                <w:color w:val="000000" w:themeColor="text1"/>
                <w:szCs w:val="24"/>
              </w:rPr>
              <w:t xml:space="preserve">U23808/10 </w:t>
            </w:r>
            <w:r w:rsidRPr="006E51AF">
              <w:rPr>
                <w:rStyle w:val="normaltextrun"/>
                <w:rFonts w:cs="Arial"/>
                <w:color w:val="000000" w:themeColor="text1"/>
                <w:szCs w:val="24"/>
              </w:rPr>
              <w:t>Winter Nelis Way northwards</w:t>
            </w:r>
            <w:r w:rsidRPr="006E51AF">
              <w:rPr>
                <w:rStyle w:val="normaltextrun"/>
                <w:color w:val="000000" w:themeColor="text1"/>
              </w:rPr>
              <w:t xml:space="preserve">, </w:t>
            </w:r>
            <w:proofErr w:type="gramStart"/>
            <w:r w:rsidRPr="006E51AF">
              <w:rPr>
                <w:rStyle w:val="normaltextrun"/>
                <w:color w:val="000000" w:themeColor="text1"/>
              </w:rPr>
              <w:t>a distance of 37</w:t>
            </w:r>
            <w:proofErr w:type="gramEnd"/>
            <w:r w:rsidRPr="006E51AF">
              <w:rPr>
                <w:rStyle w:val="normaltextrun"/>
                <w:color w:val="000000" w:themeColor="text1"/>
              </w:rPr>
              <w:t xml:space="preserve"> metres</w:t>
            </w:r>
          </w:p>
        </w:tc>
      </w:tr>
      <w:tr w:rsidR="004C1CEB" w14:paraId="4FFF3E4D" w14:textId="77777777" w:rsidTr="00CB6A75">
        <w:trPr>
          <w:cantSplit/>
        </w:trPr>
        <w:tc>
          <w:tcPr>
            <w:tcW w:w="3256" w:type="dxa"/>
          </w:tcPr>
          <w:p w14:paraId="0CEBE93C" w14:textId="6C212907" w:rsidR="004C1CEB" w:rsidRDefault="004C1CEB" w:rsidP="00CB6A75">
            <w:r w:rsidRPr="004C1CEB">
              <w:t>U23808/</w:t>
            </w:r>
            <w:r>
              <w:t>3</w:t>
            </w:r>
            <w:r w:rsidRPr="004C1CEB">
              <w:t>0 Winter Nelis Way</w:t>
            </w:r>
          </w:p>
        </w:tc>
        <w:tc>
          <w:tcPr>
            <w:tcW w:w="5760" w:type="dxa"/>
          </w:tcPr>
          <w:p w14:paraId="515F4C4E" w14:textId="3C542430" w:rsidR="004C1CEB" w:rsidRPr="006E51AF" w:rsidRDefault="00622C61" w:rsidP="00CB6A75">
            <w:pPr>
              <w:rPr>
                <w:rStyle w:val="normaltextrun"/>
                <w:rFonts w:cs="Arial"/>
                <w:color w:val="000000" w:themeColor="text1"/>
                <w:szCs w:val="24"/>
              </w:rPr>
            </w:pPr>
            <w:r>
              <w:rPr>
                <w:rStyle w:val="normaltextrun"/>
                <w:rFonts w:cs="Arial"/>
                <w:color w:val="000000" w:themeColor="text1"/>
                <w:szCs w:val="24"/>
              </w:rPr>
              <w:t xml:space="preserve">From </w:t>
            </w:r>
            <w:r w:rsidR="00D53400">
              <w:rPr>
                <w:rStyle w:val="normaltextrun"/>
                <w:rFonts w:cs="Arial"/>
                <w:color w:val="000000" w:themeColor="text1"/>
                <w:szCs w:val="24"/>
              </w:rPr>
              <w:t>12</w:t>
            </w:r>
            <w:r>
              <w:rPr>
                <w:rStyle w:val="normaltextrun"/>
                <w:rFonts w:cs="Arial"/>
                <w:color w:val="000000" w:themeColor="text1"/>
                <w:szCs w:val="24"/>
              </w:rPr>
              <w:t xml:space="preserve"> metres west of its junction with </w:t>
            </w:r>
            <w:r w:rsidR="003255A0">
              <w:rPr>
                <w:rStyle w:val="normaltextrun"/>
                <w:rFonts w:cs="Arial"/>
                <w:color w:val="000000" w:themeColor="text1"/>
                <w:szCs w:val="24"/>
              </w:rPr>
              <w:t>t</w:t>
            </w:r>
            <w:r w:rsidR="003255A0">
              <w:rPr>
                <w:rStyle w:val="normaltextrun"/>
                <w:color w:val="000000" w:themeColor="text1"/>
              </w:rPr>
              <w:t xml:space="preserve">he </w:t>
            </w:r>
            <w:r>
              <w:rPr>
                <w:rStyle w:val="normaltextrun"/>
                <w:rFonts w:cs="Arial"/>
                <w:color w:val="000000" w:themeColor="text1"/>
                <w:szCs w:val="24"/>
              </w:rPr>
              <w:t>U23808/20</w:t>
            </w:r>
            <w:r w:rsidR="00A277BF">
              <w:rPr>
                <w:rStyle w:val="normaltextrun"/>
                <w:rFonts w:cs="Arial"/>
                <w:color w:val="000000" w:themeColor="text1"/>
                <w:szCs w:val="24"/>
              </w:rPr>
              <w:t xml:space="preserve"> Winter Nelis Way</w:t>
            </w:r>
            <w:r>
              <w:rPr>
                <w:rStyle w:val="normaltextrun"/>
                <w:rFonts w:cs="Arial"/>
                <w:color w:val="000000" w:themeColor="text1"/>
                <w:szCs w:val="24"/>
              </w:rPr>
              <w:t xml:space="preserve"> for </w:t>
            </w:r>
            <w:r w:rsidR="00D53400">
              <w:rPr>
                <w:rStyle w:val="normaltextrun"/>
                <w:rFonts w:cs="Arial"/>
                <w:color w:val="000000" w:themeColor="text1"/>
                <w:szCs w:val="24"/>
              </w:rPr>
              <w:t>23</w:t>
            </w:r>
            <w:r>
              <w:rPr>
                <w:rStyle w:val="normaltextrun"/>
                <w:rFonts w:cs="Arial"/>
                <w:color w:val="000000" w:themeColor="text1"/>
                <w:szCs w:val="24"/>
              </w:rPr>
              <w:t xml:space="preserve"> metres eastwards </w:t>
            </w:r>
          </w:p>
        </w:tc>
      </w:tr>
    </w:tbl>
    <w:p w14:paraId="69453C08" w14:textId="77777777" w:rsidR="00BB2C55" w:rsidRDefault="00BB2C55" w:rsidP="008336E1">
      <w:pPr>
        <w:spacing w:after="160" w:line="259" w:lineRule="auto"/>
        <w:rPr>
          <w:rFonts w:eastAsiaTheme="minorHAnsi" w:cs="Arial"/>
          <w:kern w:val="2"/>
          <w:szCs w:val="24"/>
          <w14:ligatures w14:val="standardContextual"/>
        </w:rPr>
      </w:pPr>
    </w:p>
    <w:p w14:paraId="2A41D3E1" w14:textId="1AEAC4D0" w:rsidR="009307FA" w:rsidRDefault="009D071B" w:rsidP="00B60B80">
      <w:bookmarkStart w:id="0" w:name="_Hlk126739182"/>
      <w:r>
        <w:t>Dated</w:t>
      </w:r>
      <w:r w:rsidR="00B60B80" w:rsidRPr="00772D28">
        <w:t xml:space="preserve"> </w:t>
      </w:r>
      <w:r w:rsidR="00B60B80">
        <w:t xml:space="preserve">this </w:t>
      </w:r>
      <w:r w:rsidR="006233BA">
        <w:t>17</w:t>
      </w:r>
      <w:r w:rsidR="00DE5B8D" w:rsidRPr="00DE5B8D">
        <w:rPr>
          <w:vertAlign w:val="superscript"/>
        </w:rPr>
        <w:t>th</w:t>
      </w:r>
      <w:r w:rsidR="009307FA">
        <w:t xml:space="preserve"> </w:t>
      </w:r>
      <w:r w:rsidR="00B60B80">
        <w:t xml:space="preserve">day of </w:t>
      </w:r>
      <w:r w:rsidR="00DE5B8D">
        <w:t>April</w:t>
      </w:r>
      <w:r w:rsidR="00B22904">
        <w:t xml:space="preserve"> </w:t>
      </w:r>
      <w:r w:rsidR="003D6169">
        <w:t>202</w:t>
      </w:r>
      <w:r w:rsidR="00B22904">
        <w:t>6</w:t>
      </w:r>
    </w:p>
    <w:p w14:paraId="572C113D" w14:textId="77777777" w:rsidR="009307FA" w:rsidRPr="00772D28" w:rsidRDefault="009307FA" w:rsidP="00B60B80"/>
    <w:p w14:paraId="514022B4" w14:textId="749AF0D5"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lastRenderedPageBreak/>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05689"/>
    <w:multiLevelType w:val="hybridMultilevel"/>
    <w:tmpl w:val="6FFA6ABE"/>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98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03308"/>
    <w:rsid w:val="000042DE"/>
    <w:rsid w:val="00045984"/>
    <w:rsid w:val="000468A4"/>
    <w:rsid w:val="00047E12"/>
    <w:rsid w:val="00050010"/>
    <w:rsid w:val="00056314"/>
    <w:rsid w:val="0006258C"/>
    <w:rsid w:val="0007200F"/>
    <w:rsid w:val="000834D8"/>
    <w:rsid w:val="00083B47"/>
    <w:rsid w:val="000A3CD0"/>
    <w:rsid w:val="000B675A"/>
    <w:rsid w:val="000D68B4"/>
    <w:rsid w:val="000F14CC"/>
    <w:rsid w:val="00110626"/>
    <w:rsid w:val="001368E5"/>
    <w:rsid w:val="00155033"/>
    <w:rsid w:val="0016417B"/>
    <w:rsid w:val="00186E7F"/>
    <w:rsid w:val="001C5976"/>
    <w:rsid w:val="001F2791"/>
    <w:rsid w:val="00203499"/>
    <w:rsid w:val="002176DA"/>
    <w:rsid w:val="00240263"/>
    <w:rsid w:val="00251DCA"/>
    <w:rsid w:val="00267FE5"/>
    <w:rsid w:val="00284BE9"/>
    <w:rsid w:val="002A02C5"/>
    <w:rsid w:val="002A2475"/>
    <w:rsid w:val="002A595C"/>
    <w:rsid w:val="002A6723"/>
    <w:rsid w:val="002A783A"/>
    <w:rsid w:val="002D0E2D"/>
    <w:rsid w:val="002E7A12"/>
    <w:rsid w:val="00301337"/>
    <w:rsid w:val="00303A5A"/>
    <w:rsid w:val="003045EC"/>
    <w:rsid w:val="00314752"/>
    <w:rsid w:val="0031605C"/>
    <w:rsid w:val="00316FA6"/>
    <w:rsid w:val="003219CB"/>
    <w:rsid w:val="003255A0"/>
    <w:rsid w:val="00327CF9"/>
    <w:rsid w:val="003401AA"/>
    <w:rsid w:val="0035754B"/>
    <w:rsid w:val="00361710"/>
    <w:rsid w:val="0036352B"/>
    <w:rsid w:val="003C08F0"/>
    <w:rsid w:val="003D3BC7"/>
    <w:rsid w:val="003D6169"/>
    <w:rsid w:val="003E561B"/>
    <w:rsid w:val="00440DE9"/>
    <w:rsid w:val="004441B5"/>
    <w:rsid w:val="00471AD7"/>
    <w:rsid w:val="004835C2"/>
    <w:rsid w:val="00490F30"/>
    <w:rsid w:val="004A141C"/>
    <w:rsid w:val="004A6EDD"/>
    <w:rsid w:val="004C1CEB"/>
    <w:rsid w:val="004C5547"/>
    <w:rsid w:val="004E7CEF"/>
    <w:rsid w:val="00504BF2"/>
    <w:rsid w:val="00512F29"/>
    <w:rsid w:val="0051329F"/>
    <w:rsid w:val="00514D65"/>
    <w:rsid w:val="00517816"/>
    <w:rsid w:val="0052320C"/>
    <w:rsid w:val="00530F7E"/>
    <w:rsid w:val="00541D72"/>
    <w:rsid w:val="00546EB8"/>
    <w:rsid w:val="00555234"/>
    <w:rsid w:val="0055687B"/>
    <w:rsid w:val="0055759E"/>
    <w:rsid w:val="005953CE"/>
    <w:rsid w:val="005B74ED"/>
    <w:rsid w:val="005D37FB"/>
    <w:rsid w:val="005F59ED"/>
    <w:rsid w:val="00602436"/>
    <w:rsid w:val="00617F5E"/>
    <w:rsid w:val="00622C61"/>
    <w:rsid w:val="006233BA"/>
    <w:rsid w:val="006611F3"/>
    <w:rsid w:val="00662C8A"/>
    <w:rsid w:val="006A3347"/>
    <w:rsid w:val="006C02B7"/>
    <w:rsid w:val="006C06C3"/>
    <w:rsid w:val="006C5821"/>
    <w:rsid w:val="006D1AFE"/>
    <w:rsid w:val="006D3411"/>
    <w:rsid w:val="006D458F"/>
    <w:rsid w:val="006D728A"/>
    <w:rsid w:val="006D7659"/>
    <w:rsid w:val="006E354E"/>
    <w:rsid w:val="006F7FCF"/>
    <w:rsid w:val="00701B88"/>
    <w:rsid w:val="0070308E"/>
    <w:rsid w:val="007038BB"/>
    <w:rsid w:val="00756206"/>
    <w:rsid w:val="00756E1E"/>
    <w:rsid w:val="007666C2"/>
    <w:rsid w:val="00770161"/>
    <w:rsid w:val="00772AA8"/>
    <w:rsid w:val="00785734"/>
    <w:rsid w:val="00786004"/>
    <w:rsid w:val="007A1F54"/>
    <w:rsid w:val="007C0AA4"/>
    <w:rsid w:val="007D720C"/>
    <w:rsid w:val="007F68F3"/>
    <w:rsid w:val="00802C13"/>
    <w:rsid w:val="00807826"/>
    <w:rsid w:val="00826A13"/>
    <w:rsid w:val="00832BF4"/>
    <w:rsid w:val="008336E1"/>
    <w:rsid w:val="00846F61"/>
    <w:rsid w:val="0089495B"/>
    <w:rsid w:val="008C5F91"/>
    <w:rsid w:val="008D3742"/>
    <w:rsid w:val="008D6664"/>
    <w:rsid w:val="008D75A5"/>
    <w:rsid w:val="008F3487"/>
    <w:rsid w:val="00906073"/>
    <w:rsid w:val="00921A50"/>
    <w:rsid w:val="0092491C"/>
    <w:rsid w:val="00926E54"/>
    <w:rsid w:val="009307FA"/>
    <w:rsid w:val="009542F0"/>
    <w:rsid w:val="00994994"/>
    <w:rsid w:val="00995F02"/>
    <w:rsid w:val="009A0268"/>
    <w:rsid w:val="009D071B"/>
    <w:rsid w:val="009E289D"/>
    <w:rsid w:val="00A00785"/>
    <w:rsid w:val="00A03B69"/>
    <w:rsid w:val="00A03EA9"/>
    <w:rsid w:val="00A1398E"/>
    <w:rsid w:val="00A262C7"/>
    <w:rsid w:val="00A277BF"/>
    <w:rsid w:val="00A462ED"/>
    <w:rsid w:val="00A607B6"/>
    <w:rsid w:val="00A7033E"/>
    <w:rsid w:val="00A80AAB"/>
    <w:rsid w:val="00AB4000"/>
    <w:rsid w:val="00AB6D5F"/>
    <w:rsid w:val="00AC3C9A"/>
    <w:rsid w:val="00AD246E"/>
    <w:rsid w:val="00B059D7"/>
    <w:rsid w:val="00B151CA"/>
    <w:rsid w:val="00B22904"/>
    <w:rsid w:val="00B3737F"/>
    <w:rsid w:val="00B44D4C"/>
    <w:rsid w:val="00B44F73"/>
    <w:rsid w:val="00B51F5A"/>
    <w:rsid w:val="00B54CA7"/>
    <w:rsid w:val="00B60B80"/>
    <w:rsid w:val="00B67205"/>
    <w:rsid w:val="00BB2C55"/>
    <w:rsid w:val="00BF7D0B"/>
    <w:rsid w:val="00C2216E"/>
    <w:rsid w:val="00C25010"/>
    <w:rsid w:val="00C27F97"/>
    <w:rsid w:val="00C415A8"/>
    <w:rsid w:val="00C5086E"/>
    <w:rsid w:val="00C57DCA"/>
    <w:rsid w:val="00C706D2"/>
    <w:rsid w:val="00C9224A"/>
    <w:rsid w:val="00CA68C3"/>
    <w:rsid w:val="00CB6BD1"/>
    <w:rsid w:val="00CC4B42"/>
    <w:rsid w:val="00CC6150"/>
    <w:rsid w:val="00CD27BB"/>
    <w:rsid w:val="00CD5788"/>
    <w:rsid w:val="00CE56DF"/>
    <w:rsid w:val="00D1727E"/>
    <w:rsid w:val="00D31701"/>
    <w:rsid w:val="00D46B24"/>
    <w:rsid w:val="00D53400"/>
    <w:rsid w:val="00D55DD7"/>
    <w:rsid w:val="00D55F01"/>
    <w:rsid w:val="00D65EE7"/>
    <w:rsid w:val="00D83A81"/>
    <w:rsid w:val="00DB7CB6"/>
    <w:rsid w:val="00DC350B"/>
    <w:rsid w:val="00DD7BB8"/>
    <w:rsid w:val="00DE1BBB"/>
    <w:rsid w:val="00DE36BF"/>
    <w:rsid w:val="00DE5B8D"/>
    <w:rsid w:val="00DF4D41"/>
    <w:rsid w:val="00E1758B"/>
    <w:rsid w:val="00E444FA"/>
    <w:rsid w:val="00E53E9F"/>
    <w:rsid w:val="00E64330"/>
    <w:rsid w:val="00E64B5A"/>
    <w:rsid w:val="00E853CB"/>
    <w:rsid w:val="00E940F1"/>
    <w:rsid w:val="00EB5F11"/>
    <w:rsid w:val="00EB78C6"/>
    <w:rsid w:val="00ED5343"/>
    <w:rsid w:val="00ED5EB5"/>
    <w:rsid w:val="00F107F2"/>
    <w:rsid w:val="00F238A5"/>
    <w:rsid w:val="00F423EC"/>
    <w:rsid w:val="00F4655F"/>
    <w:rsid w:val="00F60584"/>
    <w:rsid w:val="00F61898"/>
    <w:rsid w:val="00F640FA"/>
    <w:rsid w:val="00F6624F"/>
    <w:rsid w:val="00F9329B"/>
    <w:rsid w:val="00F961CE"/>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B"/>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807826"/>
    <w:pPr>
      <w:keepNext/>
      <w:keepLines/>
      <w:spacing w:before="160" w:after="80" w:line="276" w:lineRule="auto"/>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807826"/>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89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3719">
      <w:bodyDiv w:val="1"/>
      <w:marLeft w:val="0"/>
      <w:marRight w:val="0"/>
      <w:marTop w:val="0"/>
      <w:marBottom w:val="0"/>
      <w:divBdr>
        <w:top w:val="none" w:sz="0" w:space="0" w:color="auto"/>
        <w:left w:val="none" w:sz="0" w:space="0" w:color="auto"/>
        <w:bottom w:val="none" w:sz="0" w:space="0" w:color="auto"/>
        <w:right w:val="none" w:sz="0" w:space="0" w:color="auto"/>
      </w:divBdr>
    </w:div>
    <w:div w:id="758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409</Words>
  <Characters>2052</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Narborough PRZ114 - Proposed Order</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PRZ065 King's Lynn - Notice of Making</dc:title>
  <dc:subject/>
  <dc:creator>Matthew Barnett</dc:creator>
  <cp:keywords/>
  <dc:description/>
  <cp:lastModifiedBy>Olivia Crowe</cp:lastModifiedBy>
  <cp:revision>63</cp:revision>
  <dcterms:created xsi:type="dcterms:W3CDTF">2026-03-03T13:55:00Z</dcterms:created>
  <dcterms:modified xsi:type="dcterms:W3CDTF">2026-04-15T08:56:00Z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