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105F0" w14:textId="77777777" w:rsidR="001F0C0E" w:rsidRDefault="001F0C0E" w:rsidP="001F0C0E">
      <w:pPr>
        <w:jc w:val="center"/>
        <w:rPr>
          <w:rFonts w:ascii="Arial" w:hAnsi="Arial"/>
          <w:b/>
          <w:sz w:val="24"/>
        </w:rPr>
      </w:pPr>
      <w:r w:rsidRPr="001F0C0E">
        <w:rPr>
          <w:rFonts w:ascii="Arial" w:hAnsi="Arial"/>
          <w:b/>
          <w:sz w:val="24"/>
        </w:rPr>
        <w:t>The Norfolk County Council</w:t>
      </w:r>
    </w:p>
    <w:p w14:paraId="2459DE37" w14:textId="5CCE6B08" w:rsidR="00E60DCD" w:rsidRPr="001F0C0E" w:rsidRDefault="006949B0" w:rsidP="001F0C0E">
      <w:pPr>
        <w:jc w:val="center"/>
        <w:rPr>
          <w:rFonts w:ascii="Arial" w:hAnsi="Arial"/>
          <w:b/>
          <w:sz w:val="24"/>
        </w:rPr>
      </w:pPr>
      <w:r>
        <w:rPr>
          <w:rFonts w:ascii="Arial" w:hAnsi="Arial"/>
          <w:b/>
          <w:sz w:val="24"/>
        </w:rPr>
        <w:t xml:space="preserve">(Fleggburgh, </w:t>
      </w:r>
      <w:r w:rsidR="00E83C07">
        <w:rPr>
          <w:rFonts w:ascii="Arial" w:hAnsi="Arial"/>
          <w:b/>
          <w:sz w:val="24"/>
        </w:rPr>
        <w:t>Main</w:t>
      </w:r>
      <w:r>
        <w:rPr>
          <w:rFonts w:ascii="Arial" w:hAnsi="Arial"/>
          <w:b/>
          <w:sz w:val="24"/>
        </w:rPr>
        <w:t xml:space="preserve"> Road and Town Road)</w:t>
      </w:r>
    </w:p>
    <w:p w14:paraId="25A2643E" w14:textId="5C3845A5" w:rsidR="001F0C0E" w:rsidRPr="001F0C0E" w:rsidRDefault="00E60DCD" w:rsidP="001F0C0E">
      <w:pPr>
        <w:jc w:val="center"/>
        <w:rPr>
          <w:rFonts w:ascii="Arial" w:hAnsi="Arial"/>
          <w:b/>
          <w:sz w:val="24"/>
        </w:rPr>
      </w:pPr>
      <w:bookmarkStart w:id="0" w:name="_Hlk126739066"/>
      <w:r>
        <w:rPr>
          <w:rFonts w:ascii="Arial" w:hAnsi="Arial"/>
          <w:b/>
          <w:sz w:val="24"/>
        </w:rPr>
        <w:t xml:space="preserve">Prohibition of Waiting </w:t>
      </w:r>
      <w:r w:rsidR="001F0C0E" w:rsidRPr="001F0C0E">
        <w:rPr>
          <w:rFonts w:ascii="Arial" w:hAnsi="Arial"/>
          <w:b/>
          <w:sz w:val="24"/>
        </w:rPr>
        <w:t>Order 202</w:t>
      </w:r>
      <w:r w:rsidR="00FD3552">
        <w:rPr>
          <w:rFonts w:ascii="Arial" w:hAnsi="Arial"/>
          <w:b/>
          <w:sz w:val="24"/>
        </w:rPr>
        <w:t>6</w:t>
      </w:r>
    </w:p>
    <w:bookmarkEnd w:id="0"/>
    <w:p w14:paraId="7072C89D" w14:textId="77777777" w:rsidR="003E091A" w:rsidRPr="003E091A" w:rsidRDefault="003E091A" w:rsidP="003E091A">
      <w:pPr>
        <w:jc w:val="both"/>
        <w:rPr>
          <w:rFonts w:ascii="Arial" w:hAnsi="Arial"/>
          <w:sz w:val="24"/>
        </w:rPr>
      </w:pPr>
    </w:p>
    <w:p w14:paraId="2E1500E4" w14:textId="7DC9AB00" w:rsidR="00FD3552" w:rsidRDefault="00F4055A" w:rsidP="00E52052">
      <w:pPr>
        <w:jc w:val="both"/>
        <w:rPr>
          <w:rFonts w:ascii="Arial" w:hAnsi="Arial"/>
          <w:sz w:val="24"/>
        </w:rPr>
      </w:pPr>
      <w:r w:rsidRPr="00C179DF">
        <w:rPr>
          <w:rFonts w:ascii="Arial" w:hAnsi="Arial"/>
          <w:sz w:val="24"/>
        </w:rPr>
        <w:t xml:space="preserve">Norfolk County Council </w:t>
      </w:r>
      <w:r w:rsidR="00FD3552">
        <w:rPr>
          <w:rFonts w:ascii="Arial" w:hAnsi="Arial"/>
          <w:sz w:val="24"/>
        </w:rPr>
        <w:t>has</w:t>
      </w:r>
      <w:r w:rsidRPr="00C179DF">
        <w:rPr>
          <w:rFonts w:ascii="Arial" w:hAnsi="Arial"/>
          <w:sz w:val="24"/>
        </w:rPr>
        <w:t xml:space="preserve"> </w:t>
      </w:r>
      <w:r w:rsidR="00FD3552">
        <w:rPr>
          <w:rFonts w:ascii="Arial" w:hAnsi="Arial"/>
          <w:sz w:val="24"/>
        </w:rPr>
        <w:t>made</w:t>
      </w:r>
      <w:r w:rsidRPr="00C179DF">
        <w:rPr>
          <w:rFonts w:ascii="Arial" w:hAnsi="Arial"/>
          <w:sz w:val="24"/>
        </w:rPr>
        <w:t xml:space="preserve"> </w:t>
      </w:r>
      <w:r w:rsidR="006F3ADB">
        <w:rPr>
          <w:rFonts w:ascii="Arial" w:hAnsi="Arial"/>
          <w:sz w:val="24"/>
        </w:rPr>
        <w:t xml:space="preserve">the </w:t>
      </w:r>
      <w:r w:rsidR="006949B0">
        <w:rPr>
          <w:rFonts w:ascii="Arial" w:hAnsi="Arial"/>
          <w:sz w:val="24"/>
        </w:rPr>
        <w:t>above-mentioned</w:t>
      </w:r>
      <w:r w:rsidR="00E60DCD">
        <w:rPr>
          <w:rFonts w:ascii="Arial" w:hAnsi="Arial"/>
          <w:sz w:val="24"/>
        </w:rPr>
        <w:t xml:space="preserve"> </w:t>
      </w:r>
      <w:r w:rsidRPr="00C179DF">
        <w:rPr>
          <w:rFonts w:ascii="Arial" w:hAnsi="Arial"/>
          <w:sz w:val="24"/>
        </w:rPr>
        <w:t>Order under the Road Traffic Regulation Act 1984</w:t>
      </w:r>
      <w:r w:rsidR="00E52052">
        <w:rPr>
          <w:rFonts w:ascii="Arial" w:hAnsi="Arial"/>
          <w:sz w:val="24"/>
        </w:rPr>
        <w:t xml:space="preserve"> (hereafter ‘the Act’)</w:t>
      </w:r>
      <w:r w:rsidR="00FD3552">
        <w:rPr>
          <w:rFonts w:ascii="Arial" w:hAnsi="Arial"/>
          <w:sz w:val="24"/>
        </w:rPr>
        <w:t xml:space="preserve"> on the </w:t>
      </w:r>
      <w:r w:rsidR="006949B0">
        <w:rPr>
          <w:rFonts w:ascii="Arial" w:hAnsi="Arial"/>
          <w:sz w:val="24"/>
        </w:rPr>
        <w:t>23</w:t>
      </w:r>
      <w:r w:rsidR="006949B0" w:rsidRPr="006949B0">
        <w:rPr>
          <w:rFonts w:ascii="Arial" w:hAnsi="Arial"/>
          <w:sz w:val="24"/>
          <w:vertAlign w:val="superscript"/>
        </w:rPr>
        <w:t>rd</w:t>
      </w:r>
      <w:r w:rsidR="00FD3552">
        <w:rPr>
          <w:rFonts w:ascii="Arial" w:hAnsi="Arial"/>
          <w:sz w:val="24"/>
        </w:rPr>
        <w:t xml:space="preserve"> </w:t>
      </w:r>
      <w:r w:rsidR="00E60DCD">
        <w:rPr>
          <w:rFonts w:ascii="Arial" w:hAnsi="Arial"/>
          <w:sz w:val="24"/>
        </w:rPr>
        <w:t>February</w:t>
      </w:r>
      <w:r w:rsidR="00FD3552">
        <w:rPr>
          <w:rFonts w:ascii="Arial" w:hAnsi="Arial"/>
          <w:sz w:val="24"/>
        </w:rPr>
        <w:t xml:space="preserve"> 2026 and which will come into effect on </w:t>
      </w:r>
      <w:r w:rsidR="006949B0">
        <w:rPr>
          <w:rFonts w:ascii="Arial" w:hAnsi="Arial"/>
          <w:sz w:val="24"/>
        </w:rPr>
        <w:t>2</w:t>
      </w:r>
      <w:r w:rsidR="006949B0" w:rsidRPr="006949B0">
        <w:rPr>
          <w:rFonts w:ascii="Arial" w:hAnsi="Arial"/>
          <w:sz w:val="24"/>
          <w:vertAlign w:val="superscript"/>
        </w:rPr>
        <w:t>nd</w:t>
      </w:r>
      <w:r w:rsidR="00FD3552">
        <w:rPr>
          <w:rFonts w:ascii="Arial" w:hAnsi="Arial"/>
          <w:sz w:val="24"/>
        </w:rPr>
        <w:t xml:space="preserve"> </w:t>
      </w:r>
      <w:r w:rsidR="006949B0">
        <w:rPr>
          <w:rFonts w:ascii="Arial" w:hAnsi="Arial"/>
          <w:sz w:val="24"/>
        </w:rPr>
        <w:t>March</w:t>
      </w:r>
      <w:r w:rsidR="00FD3552">
        <w:rPr>
          <w:rFonts w:ascii="Arial" w:hAnsi="Arial"/>
          <w:sz w:val="24"/>
        </w:rPr>
        <w:t xml:space="preserve"> 2026.</w:t>
      </w:r>
      <w:r w:rsidRPr="00C179DF">
        <w:rPr>
          <w:rFonts w:ascii="Arial" w:hAnsi="Arial"/>
          <w:sz w:val="24"/>
        </w:rPr>
        <w:t xml:space="preserve"> </w:t>
      </w:r>
    </w:p>
    <w:p w14:paraId="4B51FEAC" w14:textId="77777777" w:rsidR="00E60DCD" w:rsidRDefault="00E60DCD" w:rsidP="00000BDB">
      <w:pPr>
        <w:rPr>
          <w:rFonts w:ascii="Arial" w:hAnsi="Arial"/>
          <w:sz w:val="24"/>
        </w:rPr>
      </w:pPr>
    </w:p>
    <w:p w14:paraId="723571FB" w14:textId="35478C1E" w:rsidR="006949B0" w:rsidRDefault="006949B0" w:rsidP="006949B0">
      <w:pPr>
        <w:jc w:val="both"/>
        <w:rPr>
          <w:rFonts w:ascii="Arial" w:hAnsi="Arial"/>
          <w:sz w:val="24"/>
        </w:rPr>
      </w:pPr>
      <w:r>
        <w:rPr>
          <w:rFonts w:ascii="Arial" w:hAnsi="Arial"/>
          <w:sz w:val="24"/>
        </w:rPr>
        <w:t xml:space="preserve">The effect of this Order is to </w:t>
      </w:r>
      <w:r w:rsidRPr="00865EDE">
        <w:rPr>
          <w:rFonts w:ascii="Arial" w:hAnsi="Arial"/>
          <w:sz w:val="24"/>
        </w:rPr>
        <w:t>prohibit any vehicle to wait at any time along the following lengths of road:</w:t>
      </w:r>
    </w:p>
    <w:p w14:paraId="07629629" w14:textId="77777777" w:rsidR="006949B0" w:rsidRDefault="006949B0" w:rsidP="006949B0">
      <w:pPr>
        <w:jc w:val="both"/>
        <w:rPr>
          <w:rFonts w:ascii="Arial" w:hAnsi="Arial"/>
          <w:sz w:val="24"/>
        </w:rPr>
      </w:pPr>
    </w:p>
    <w:tbl>
      <w:tblPr>
        <w:tblStyle w:val="TableGrid"/>
        <w:tblW w:w="10485" w:type="dxa"/>
        <w:tblLook w:val="04A0" w:firstRow="1" w:lastRow="0" w:firstColumn="1" w:lastColumn="0" w:noHBand="0" w:noVBand="1"/>
      </w:tblPr>
      <w:tblGrid>
        <w:gridCol w:w="3114"/>
        <w:gridCol w:w="7371"/>
      </w:tblGrid>
      <w:tr w:rsidR="006949B0" w:rsidRPr="009357C4" w14:paraId="179ABAAE" w14:textId="77777777" w:rsidTr="002452FF">
        <w:trPr>
          <w:cantSplit/>
          <w:tblHeader/>
        </w:trPr>
        <w:tc>
          <w:tcPr>
            <w:tcW w:w="3114" w:type="dxa"/>
          </w:tcPr>
          <w:p w14:paraId="6C274CA1" w14:textId="77777777" w:rsidR="006949B0" w:rsidRPr="009357C4" w:rsidRDefault="006949B0" w:rsidP="002452FF">
            <w:pPr>
              <w:jc w:val="both"/>
              <w:rPr>
                <w:rFonts w:ascii="Arial" w:hAnsi="Arial"/>
                <w:b/>
                <w:bCs/>
                <w:sz w:val="24"/>
              </w:rPr>
            </w:pPr>
            <w:bookmarkStart w:id="1" w:name="_Hlk215555622"/>
            <w:r w:rsidRPr="009357C4">
              <w:rPr>
                <w:rFonts w:ascii="Arial" w:hAnsi="Arial"/>
                <w:b/>
                <w:bCs/>
                <w:sz w:val="24"/>
              </w:rPr>
              <w:t xml:space="preserve">Road </w:t>
            </w:r>
          </w:p>
        </w:tc>
        <w:tc>
          <w:tcPr>
            <w:tcW w:w="7371" w:type="dxa"/>
          </w:tcPr>
          <w:p w14:paraId="3AB39CFF" w14:textId="77777777" w:rsidR="006949B0" w:rsidRPr="009357C4" w:rsidRDefault="006949B0" w:rsidP="002452FF">
            <w:pPr>
              <w:jc w:val="both"/>
              <w:rPr>
                <w:rFonts w:ascii="Arial" w:hAnsi="Arial"/>
                <w:b/>
                <w:bCs/>
                <w:sz w:val="24"/>
              </w:rPr>
            </w:pPr>
            <w:r w:rsidRPr="009357C4">
              <w:rPr>
                <w:rFonts w:ascii="Arial" w:hAnsi="Arial"/>
                <w:b/>
                <w:bCs/>
                <w:sz w:val="24"/>
              </w:rPr>
              <w:t xml:space="preserve">Description </w:t>
            </w:r>
          </w:p>
        </w:tc>
      </w:tr>
      <w:tr w:rsidR="006949B0" w:rsidRPr="009357C4" w14:paraId="44A91372" w14:textId="77777777" w:rsidTr="002452FF">
        <w:trPr>
          <w:cantSplit/>
        </w:trPr>
        <w:tc>
          <w:tcPr>
            <w:tcW w:w="3114" w:type="dxa"/>
          </w:tcPr>
          <w:p w14:paraId="25F86919" w14:textId="77777777" w:rsidR="006949B0" w:rsidRPr="009357C4" w:rsidRDefault="006949B0" w:rsidP="002452FF">
            <w:pPr>
              <w:jc w:val="both"/>
              <w:rPr>
                <w:rFonts w:ascii="Arial" w:hAnsi="Arial"/>
                <w:sz w:val="24"/>
              </w:rPr>
            </w:pPr>
            <w:r w:rsidRPr="009357C4">
              <w:rPr>
                <w:rFonts w:ascii="Arial" w:hAnsi="Arial"/>
                <w:sz w:val="24"/>
              </w:rPr>
              <w:t>A1064 Main Road</w:t>
            </w:r>
          </w:p>
          <w:p w14:paraId="45E4AD49" w14:textId="77777777" w:rsidR="006949B0" w:rsidRPr="009357C4" w:rsidRDefault="006949B0" w:rsidP="002452FF">
            <w:pPr>
              <w:jc w:val="both"/>
              <w:rPr>
                <w:rFonts w:ascii="Arial" w:hAnsi="Arial"/>
                <w:sz w:val="24"/>
              </w:rPr>
            </w:pPr>
            <w:r w:rsidRPr="009357C4">
              <w:rPr>
                <w:rFonts w:ascii="Arial" w:hAnsi="Arial"/>
                <w:sz w:val="24"/>
              </w:rPr>
              <w:t>North Side</w:t>
            </w:r>
          </w:p>
        </w:tc>
        <w:tc>
          <w:tcPr>
            <w:tcW w:w="7371" w:type="dxa"/>
          </w:tcPr>
          <w:p w14:paraId="70D8B51D" w14:textId="77777777" w:rsidR="006949B0" w:rsidRPr="009357C4" w:rsidRDefault="006949B0" w:rsidP="002452FF">
            <w:pPr>
              <w:jc w:val="both"/>
              <w:rPr>
                <w:rFonts w:ascii="Arial" w:hAnsi="Arial"/>
                <w:sz w:val="24"/>
              </w:rPr>
            </w:pPr>
            <w:r w:rsidRPr="009357C4">
              <w:rPr>
                <w:rFonts w:ascii="Arial" w:hAnsi="Arial"/>
                <w:sz w:val="24"/>
              </w:rPr>
              <w:t>From a point 19 metres west of its junction with the C457 Town Road, eastwards for a distance of 80 metres</w:t>
            </w:r>
          </w:p>
        </w:tc>
      </w:tr>
      <w:bookmarkEnd w:id="1"/>
      <w:tr w:rsidR="006949B0" w:rsidRPr="009357C4" w14:paraId="5C630234" w14:textId="77777777" w:rsidTr="002452FF">
        <w:trPr>
          <w:cantSplit/>
        </w:trPr>
        <w:tc>
          <w:tcPr>
            <w:tcW w:w="3114" w:type="dxa"/>
          </w:tcPr>
          <w:p w14:paraId="255BC446" w14:textId="77777777" w:rsidR="006949B0" w:rsidRPr="009357C4" w:rsidRDefault="006949B0" w:rsidP="002452FF">
            <w:pPr>
              <w:jc w:val="both"/>
              <w:rPr>
                <w:rFonts w:ascii="Arial" w:hAnsi="Arial"/>
                <w:sz w:val="24"/>
              </w:rPr>
            </w:pPr>
            <w:r w:rsidRPr="009357C4">
              <w:rPr>
                <w:rFonts w:ascii="Arial" w:hAnsi="Arial"/>
                <w:sz w:val="24"/>
              </w:rPr>
              <w:t>C457 Town Road</w:t>
            </w:r>
          </w:p>
          <w:p w14:paraId="4C856C53" w14:textId="77777777" w:rsidR="006949B0" w:rsidRPr="009357C4" w:rsidRDefault="006949B0" w:rsidP="002452FF">
            <w:pPr>
              <w:jc w:val="both"/>
              <w:rPr>
                <w:rFonts w:ascii="Arial" w:hAnsi="Arial"/>
                <w:sz w:val="24"/>
              </w:rPr>
            </w:pPr>
            <w:r w:rsidRPr="009357C4">
              <w:rPr>
                <w:rFonts w:ascii="Arial" w:hAnsi="Arial"/>
                <w:sz w:val="24"/>
              </w:rPr>
              <w:t>East Side</w:t>
            </w:r>
          </w:p>
        </w:tc>
        <w:tc>
          <w:tcPr>
            <w:tcW w:w="7371" w:type="dxa"/>
          </w:tcPr>
          <w:p w14:paraId="35997D27" w14:textId="77777777" w:rsidR="006949B0" w:rsidRPr="009357C4" w:rsidRDefault="006949B0" w:rsidP="002452FF">
            <w:pPr>
              <w:jc w:val="both"/>
              <w:rPr>
                <w:rFonts w:ascii="Arial" w:hAnsi="Arial"/>
                <w:sz w:val="24"/>
              </w:rPr>
            </w:pPr>
            <w:r w:rsidRPr="009357C4">
              <w:rPr>
                <w:rFonts w:ascii="Arial" w:hAnsi="Arial"/>
                <w:sz w:val="24"/>
              </w:rPr>
              <w:t>From the centreline of its junction with the A1064 Main Road, northwards for a distance of 54 metres</w:t>
            </w:r>
          </w:p>
        </w:tc>
      </w:tr>
      <w:tr w:rsidR="006949B0" w:rsidRPr="009357C4" w14:paraId="6C64B231" w14:textId="77777777" w:rsidTr="002452FF">
        <w:trPr>
          <w:cantSplit/>
        </w:trPr>
        <w:tc>
          <w:tcPr>
            <w:tcW w:w="3114" w:type="dxa"/>
          </w:tcPr>
          <w:p w14:paraId="5D587834" w14:textId="77777777" w:rsidR="006949B0" w:rsidRPr="009357C4" w:rsidRDefault="006949B0" w:rsidP="002452FF">
            <w:pPr>
              <w:jc w:val="both"/>
              <w:rPr>
                <w:rFonts w:ascii="Arial" w:hAnsi="Arial"/>
                <w:sz w:val="24"/>
              </w:rPr>
            </w:pPr>
            <w:r w:rsidRPr="009357C4">
              <w:rPr>
                <w:rFonts w:ascii="Arial" w:hAnsi="Arial"/>
                <w:sz w:val="24"/>
              </w:rPr>
              <w:t>C457 Town Road</w:t>
            </w:r>
          </w:p>
          <w:p w14:paraId="260851A3" w14:textId="77777777" w:rsidR="006949B0" w:rsidRPr="009357C4" w:rsidRDefault="006949B0" w:rsidP="002452FF">
            <w:pPr>
              <w:jc w:val="both"/>
              <w:rPr>
                <w:rFonts w:ascii="Arial" w:hAnsi="Arial"/>
                <w:sz w:val="24"/>
              </w:rPr>
            </w:pPr>
            <w:r w:rsidRPr="009357C4">
              <w:rPr>
                <w:rFonts w:ascii="Arial" w:hAnsi="Arial"/>
                <w:sz w:val="24"/>
              </w:rPr>
              <w:t>West Side</w:t>
            </w:r>
          </w:p>
        </w:tc>
        <w:tc>
          <w:tcPr>
            <w:tcW w:w="7371" w:type="dxa"/>
          </w:tcPr>
          <w:p w14:paraId="28309F86" w14:textId="77777777" w:rsidR="006949B0" w:rsidRPr="009357C4" w:rsidRDefault="006949B0" w:rsidP="002452FF">
            <w:pPr>
              <w:jc w:val="both"/>
              <w:rPr>
                <w:rFonts w:ascii="Arial" w:hAnsi="Arial"/>
                <w:sz w:val="24"/>
              </w:rPr>
            </w:pPr>
            <w:r w:rsidRPr="009357C4">
              <w:rPr>
                <w:rFonts w:ascii="Arial" w:hAnsi="Arial"/>
                <w:sz w:val="24"/>
              </w:rPr>
              <w:t>From the centreline of its junction with the A1064 Main Road, northwards for a distance of 53 metres</w:t>
            </w:r>
          </w:p>
        </w:tc>
      </w:tr>
    </w:tbl>
    <w:p w14:paraId="49DFC31A" w14:textId="77777777" w:rsidR="006949B0" w:rsidRDefault="006949B0" w:rsidP="00000BDB">
      <w:pPr>
        <w:rPr>
          <w:rFonts w:ascii="Arial" w:hAnsi="Arial"/>
          <w:sz w:val="24"/>
        </w:rPr>
      </w:pPr>
    </w:p>
    <w:p w14:paraId="3A7AACC3" w14:textId="2BE1F76F" w:rsidR="00D44853" w:rsidRDefault="00D44853" w:rsidP="00D44853">
      <w:pPr>
        <w:jc w:val="both"/>
        <w:rPr>
          <w:rFonts w:ascii="Arial" w:hAnsi="Arial" w:cs="Arial"/>
          <w:sz w:val="24"/>
          <w:szCs w:val="24"/>
          <w:lang w:eastAsia="en-GB"/>
        </w:rPr>
      </w:pPr>
      <w:r w:rsidRPr="00D44853">
        <w:rPr>
          <w:rFonts w:ascii="Arial" w:hAnsi="Arial" w:cs="Arial"/>
          <w:sz w:val="24"/>
          <w:szCs w:val="24"/>
          <w:lang w:eastAsia="en-GB"/>
        </w:rPr>
        <w:t xml:space="preserve">A copy </w:t>
      </w:r>
      <w:r w:rsidR="006949B0">
        <w:rPr>
          <w:rFonts w:ascii="Arial" w:hAnsi="Arial" w:cs="Arial"/>
          <w:sz w:val="24"/>
          <w:szCs w:val="24"/>
          <w:lang w:eastAsia="en-GB"/>
        </w:rPr>
        <w:t>of the Order and a</w:t>
      </w:r>
      <w:r w:rsidR="00E60DCD">
        <w:rPr>
          <w:rFonts w:ascii="Arial" w:hAnsi="Arial" w:cs="Arial"/>
          <w:sz w:val="24"/>
          <w:szCs w:val="24"/>
          <w:lang w:eastAsia="en-GB"/>
        </w:rPr>
        <w:t xml:space="preserve"> plan</w:t>
      </w:r>
      <w:r w:rsidR="00FD3552">
        <w:rPr>
          <w:rFonts w:ascii="Arial" w:hAnsi="Arial" w:cs="Arial"/>
          <w:sz w:val="24"/>
          <w:szCs w:val="24"/>
          <w:lang w:eastAsia="en-GB"/>
        </w:rPr>
        <w:t xml:space="preserve"> </w:t>
      </w:r>
      <w:r w:rsidR="006F3ADB">
        <w:rPr>
          <w:rFonts w:ascii="Arial" w:hAnsi="Arial" w:cs="Arial"/>
          <w:sz w:val="24"/>
          <w:szCs w:val="24"/>
          <w:lang w:eastAsia="en-GB"/>
        </w:rPr>
        <w:t>can</w:t>
      </w:r>
      <w:r w:rsidRPr="00D44853">
        <w:rPr>
          <w:rFonts w:ascii="Arial" w:hAnsi="Arial" w:cs="Arial"/>
          <w:sz w:val="24"/>
          <w:szCs w:val="24"/>
          <w:lang w:eastAsia="en-GB"/>
        </w:rPr>
        <w:t xml:space="preserve"> be viewed online at </w:t>
      </w:r>
      <w:hyperlink r:id="rId7" w:history="1">
        <w:r w:rsidR="006F3ADB" w:rsidRPr="00201E6C">
          <w:rPr>
            <w:rStyle w:val="Hyperlink"/>
            <w:rFonts w:ascii="Arial" w:hAnsi="Arial" w:cs="Arial"/>
            <w:sz w:val="24"/>
            <w:szCs w:val="24"/>
            <w:lang w:eastAsia="en-GB"/>
          </w:rPr>
          <w:t>www.norfolk.citizenspace.com</w:t>
        </w:r>
      </w:hyperlink>
      <w:r w:rsidRPr="00D44853">
        <w:rPr>
          <w:rFonts w:ascii="Arial" w:hAnsi="Arial" w:cs="Arial"/>
          <w:sz w:val="24"/>
          <w:szCs w:val="24"/>
          <w:lang w:eastAsia="en-GB"/>
        </w:rPr>
        <w:t xml:space="preserve">. Copies </w:t>
      </w:r>
      <w:r w:rsidR="006F3ADB">
        <w:rPr>
          <w:rFonts w:ascii="Arial" w:hAnsi="Arial" w:cs="Arial"/>
          <w:sz w:val="24"/>
          <w:szCs w:val="24"/>
          <w:lang w:eastAsia="en-GB"/>
        </w:rPr>
        <w:t>are</w:t>
      </w:r>
      <w:r w:rsidRPr="00D44853">
        <w:rPr>
          <w:rFonts w:ascii="Arial" w:hAnsi="Arial" w:cs="Arial"/>
          <w:sz w:val="24"/>
          <w:szCs w:val="24"/>
          <w:lang w:eastAsia="en-GB"/>
        </w:rPr>
        <w:t xml:space="preserve"> also</w:t>
      </w:r>
      <w:r w:rsidR="006F3ADB">
        <w:rPr>
          <w:rFonts w:ascii="Arial" w:hAnsi="Arial" w:cs="Arial"/>
          <w:sz w:val="24"/>
          <w:szCs w:val="24"/>
          <w:lang w:eastAsia="en-GB"/>
        </w:rPr>
        <w:t xml:space="preserve"> </w:t>
      </w:r>
      <w:r w:rsidRPr="00D44853">
        <w:rPr>
          <w:rFonts w:ascii="Arial" w:hAnsi="Arial" w:cs="Arial"/>
          <w:sz w:val="24"/>
          <w:szCs w:val="24"/>
          <w:lang w:eastAsia="en-GB"/>
        </w:rPr>
        <w:t xml:space="preserve">available for inspection at Norfolk County Council, County Hall, </w:t>
      </w:r>
      <w:r w:rsidRPr="00D44853">
        <w:rPr>
          <w:rFonts w:ascii="Arial" w:eastAsia="Calibri" w:hAnsi="Arial" w:cs="Arial"/>
          <w:sz w:val="24"/>
          <w:szCs w:val="24"/>
        </w:rPr>
        <w:t>Norwich</w:t>
      </w:r>
      <w:r w:rsidR="006F3ADB">
        <w:rPr>
          <w:rFonts w:ascii="Arial" w:eastAsia="Calibri" w:hAnsi="Arial" w:cs="Arial"/>
          <w:sz w:val="24"/>
          <w:szCs w:val="24"/>
        </w:rPr>
        <w:t>, NR1 2DH</w:t>
      </w:r>
      <w:r w:rsidRPr="00D44853">
        <w:rPr>
          <w:rFonts w:ascii="Arial" w:eastAsia="Calibri" w:hAnsi="Arial" w:cs="Arial"/>
          <w:sz w:val="24"/>
          <w:szCs w:val="24"/>
        </w:rPr>
        <w:t xml:space="preserve"> and at the offices </w:t>
      </w:r>
      <w:r w:rsidRPr="00192134">
        <w:rPr>
          <w:rFonts w:ascii="Arial" w:eastAsia="Calibri" w:hAnsi="Arial" w:cs="Arial"/>
          <w:sz w:val="24"/>
          <w:szCs w:val="24"/>
        </w:rPr>
        <w:t xml:space="preserve">of </w:t>
      </w:r>
      <w:r w:rsidR="006949B0" w:rsidRPr="006949B0">
        <w:rPr>
          <w:rFonts w:ascii="Arial" w:hAnsi="Arial" w:cs="Arial"/>
          <w:sz w:val="24"/>
          <w:szCs w:val="24"/>
          <w:lang w:eastAsia="en-GB"/>
        </w:rPr>
        <w:t>Great Yarmouth Borough Council, Hall Plain, Great Yarmouth NR30 2QF</w:t>
      </w:r>
      <w:r w:rsidRPr="00D44853">
        <w:rPr>
          <w:rFonts w:ascii="Arial" w:hAnsi="Arial"/>
          <w:sz w:val="24"/>
        </w:rPr>
        <w:t xml:space="preserve">, </w:t>
      </w:r>
      <w:r w:rsidRPr="00D44853">
        <w:rPr>
          <w:rFonts w:ascii="Arial" w:eastAsia="Calibri" w:hAnsi="Arial" w:cs="Arial"/>
          <w:sz w:val="24"/>
          <w:szCs w:val="24"/>
        </w:rPr>
        <w:t>during normal office hours.</w:t>
      </w:r>
      <w:r w:rsidRPr="00D44853">
        <w:rPr>
          <w:rFonts w:ascii="Arial" w:hAnsi="Arial" w:cs="Arial"/>
          <w:sz w:val="24"/>
          <w:szCs w:val="24"/>
          <w:lang w:eastAsia="en-GB"/>
        </w:rPr>
        <w:t xml:space="preserve"> </w:t>
      </w:r>
      <w:r w:rsidR="006F3ADB">
        <w:rPr>
          <w:rFonts w:ascii="Arial" w:hAnsi="Arial" w:cs="Arial"/>
          <w:sz w:val="24"/>
          <w:szCs w:val="24"/>
          <w:lang w:eastAsia="en-GB"/>
        </w:rPr>
        <w:t>O</w:t>
      </w:r>
      <w:r w:rsidRPr="00D44853">
        <w:rPr>
          <w:rFonts w:ascii="Arial" w:hAnsi="Arial" w:cs="Arial"/>
          <w:sz w:val="24"/>
          <w:szCs w:val="24"/>
          <w:lang w:eastAsia="en-GB"/>
        </w:rPr>
        <w:t xml:space="preserve">nline </w:t>
      </w:r>
      <w:r w:rsidR="006F3ADB">
        <w:rPr>
          <w:rFonts w:ascii="Arial" w:hAnsi="Arial" w:cs="Arial"/>
          <w:sz w:val="24"/>
          <w:szCs w:val="24"/>
          <w:lang w:eastAsia="en-GB"/>
        </w:rPr>
        <w:t xml:space="preserve">viewing is </w:t>
      </w:r>
      <w:r w:rsidRPr="00D44853">
        <w:rPr>
          <w:rFonts w:ascii="Arial" w:hAnsi="Arial" w:cs="Arial"/>
          <w:sz w:val="24"/>
          <w:szCs w:val="24"/>
          <w:lang w:eastAsia="en-GB"/>
        </w:rPr>
        <w:t>recommended</w:t>
      </w:r>
      <w:r w:rsidR="00C179DF">
        <w:rPr>
          <w:rFonts w:ascii="Arial" w:hAnsi="Arial" w:cs="Arial"/>
          <w:sz w:val="24"/>
          <w:szCs w:val="24"/>
          <w:lang w:eastAsia="en-GB"/>
        </w:rPr>
        <w:t>.</w:t>
      </w:r>
    </w:p>
    <w:p w14:paraId="08BDDF25" w14:textId="77777777" w:rsidR="001753E3" w:rsidRDefault="001753E3" w:rsidP="00D44853">
      <w:pPr>
        <w:jc w:val="both"/>
        <w:rPr>
          <w:rFonts w:ascii="Arial" w:hAnsi="Arial" w:cs="Arial"/>
          <w:sz w:val="24"/>
          <w:szCs w:val="24"/>
          <w:lang w:eastAsia="en-GB"/>
        </w:rPr>
      </w:pPr>
    </w:p>
    <w:p w14:paraId="34FC8F1A" w14:textId="0581AF49" w:rsidR="001753E3" w:rsidRPr="001753E3" w:rsidRDefault="001753E3" w:rsidP="001753E3">
      <w:pPr>
        <w:jc w:val="both"/>
        <w:rPr>
          <w:rFonts w:ascii="Arial" w:hAnsi="Arial" w:cs="Arial"/>
          <w:sz w:val="24"/>
          <w:szCs w:val="24"/>
          <w:lang w:eastAsia="en-GB"/>
        </w:rPr>
      </w:pPr>
      <w:r w:rsidRPr="001753E3">
        <w:rPr>
          <w:rFonts w:ascii="Arial" w:hAnsi="Arial" w:cs="Arial"/>
          <w:sz w:val="24"/>
          <w:szCs w:val="24"/>
          <w:lang w:eastAsia="en-GB"/>
        </w:rPr>
        <w:t xml:space="preserve">Any person who desires to question the validity of the Order or of any provision contained in it on the grounds that it is not within the powers conferred by the Road Traffic Regulation Act 1984, or on the grounds that any requirement of that Act, or of any instrument made under it, has not been complied with in relation to the Order, may within six weeks from </w:t>
      </w:r>
      <w:r>
        <w:rPr>
          <w:rFonts w:ascii="Arial" w:hAnsi="Arial" w:cs="Arial"/>
          <w:sz w:val="24"/>
          <w:szCs w:val="24"/>
          <w:lang w:eastAsia="en-GB"/>
        </w:rPr>
        <w:t>23</w:t>
      </w:r>
      <w:r w:rsidRPr="001753E3">
        <w:rPr>
          <w:rFonts w:ascii="Arial" w:hAnsi="Arial" w:cs="Arial"/>
          <w:sz w:val="24"/>
          <w:szCs w:val="24"/>
          <w:vertAlign w:val="superscript"/>
          <w:lang w:eastAsia="en-GB"/>
        </w:rPr>
        <w:t>rd</w:t>
      </w:r>
      <w:r w:rsidRPr="001753E3">
        <w:rPr>
          <w:rFonts w:ascii="Arial" w:hAnsi="Arial" w:cs="Arial"/>
          <w:sz w:val="24"/>
          <w:szCs w:val="24"/>
          <w:lang w:eastAsia="en-GB"/>
        </w:rPr>
        <w:t xml:space="preserve"> </w:t>
      </w:r>
      <w:r>
        <w:rPr>
          <w:rFonts w:ascii="Arial" w:hAnsi="Arial" w:cs="Arial"/>
          <w:sz w:val="24"/>
          <w:szCs w:val="24"/>
          <w:lang w:eastAsia="en-GB"/>
        </w:rPr>
        <w:t>February</w:t>
      </w:r>
      <w:r w:rsidRPr="001753E3">
        <w:rPr>
          <w:rFonts w:ascii="Arial" w:hAnsi="Arial" w:cs="Arial"/>
          <w:sz w:val="24"/>
          <w:szCs w:val="24"/>
          <w:lang w:eastAsia="en-GB"/>
        </w:rPr>
        <w:t xml:space="preserve"> 202</w:t>
      </w:r>
      <w:r>
        <w:rPr>
          <w:rFonts w:ascii="Arial" w:hAnsi="Arial" w:cs="Arial"/>
          <w:sz w:val="24"/>
          <w:szCs w:val="24"/>
          <w:lang w:eastAsia="en-GB"/>
        </w:rPr>
        <w:t>6</w:t>
      </w:r>
      <w:r w:rsidRPr="001753E3">
        <w:rPr>
          <w:rFonts w:ascii="Arial" w:hAnsi="Arial" w:cs="Arial"/>
          <w:sz w:val="24"/>
          <w:szCs w:val="24"/>
          <w:lang w:eastAsia="en-GB"/>
        </w:rPr>
        <w:t xml:space="preserve"> apply to the High Court for this purpose.</w:t>
      </w:r>
    </w:p>
    <w:p w14:paraId="583DF23D" w14:textId="77777777" w:rsidR="00F4055A" w:rsidRDefault="00F4055A">
      <w:pPr>
        <w:jc w:val="both"/>
        <w:rPr>
          <w:rFonts w:ascii="Arial" w:hAnsi="Arial"/>
          <w:sz w:val="24"/>
        </w:rPr>
      </w:pPr>
    </w:p>
    <w:p w14:paraId="65E08808" w14:textId="4CAD91C2" w:rsidR="006F3ADB" w:rsidRDefault="00772D28" w:rsidP="00772D28">
      <w:pPr>
        <w:jc w:val="both"/>
        <w:rPr>
          <w:rFonts w:ascii="Arial" w:hAnsi="Arial"/>
          <w:sz w:val="24"/>
        </w:rPr>
      </w:pPr>
      <w:r w:rsidRPr="00772D28">
        <w:rPr>
          <w:rFonts w:ascii="Arial" w:hAnsi="Arial"/>
          <w:sz w:val="24"/>
        </w:rPr>
        <w:t>The Officer dealing with the public enquiries concerning th</w:t>
      </w:r>
      <w:r w:rsidR="00FD3552">
        <w:rPr>
          <w:rFonts w:ascii="Arial" w:hAnsi="Arial"/>
          <w:sz w:val="24"/>
        </w:rPr>
        <w:t xml:space="preserve">is scheme </w:t>
      </w:r>
      <w:r w:rsidRPr="00772D28">
        <w:rPr>
          <w:rFonts w:ascii="Arial" w:hAnsi="Arial"/>
          <w:sz w:val="24"/>
        </w:rPr>
        <w:t xml:space="preserve">is </w:t>
      </w:r>
      <w:r w:rsidR="005C10FF">
        <w:rPr>
          <w:rFonts w:ascii="Arial" w:hAnsi="Arial"/>
          <w:sz w:val="24"/>
        </w:rPr>
        <w:t>M</w:t>
      </w:r>
      <w:r w:rsidR="00FD3552">
        <w:rPr>
          <w:rFonts w:ascii="Arial" w:hAnsi="Arial"/>
          <w:sz w:val="24"/>
        </w:rPr>
        <w:t xml:space="preserve">s. </w:t>
      </w:r>
      <w:r w:rsidR="006949B0">
        <w:rPr>
          <w:rFonts w:ascii="Arial" w:hAnsi="Arial"/>
          <w:sz w:val="24"/>
        </w:rPr>
        <w:t>J Wenn</w:t>
      </w:r>
      <w:r w:rsidRPr="00772D28">
        <w:rPr>
          <w:rFonts w:ascii="Arial" w:hAnsi="Arial"/>
          <w:sz w:val="24"/>
        </w:rPr>
        <w:t xml:space="preserve"> telephone 0344 800 8020.</w:t>
      </w:r>
    </w:p>
    <w:p w14:paraId="455AD10D" w14:textId="77777777" w:rsidR="006F3ADB" w:rsidRDefault="006F3ADB" w:rsidP="00772D28">
      <w:pPr>
        <w:jc w:val="both"/>
        <w:rPr>
          <w:rFonts w:ascii="Arial" w:hAnsi="Arial"/>
          <w:sz w:val="24"/>
        </w:rPr>
      </w:pPr>
      <w:bookmarkStart w:id="2" w:name="_Hlk126739182"/>
    </w:p>
    <w:p w14:paraId="6710EB93" w14:textId="59D9B6FF" w:rsidR="00772D28" w:rsidRPr="00772D28" w:rsidRDefault="00772D28" w:rsidP="00772D28">
      <w:pPr>
        <w:jc w:val="both"/>
        <w:rPr>
          <w:rFonts w:ascii="Arial" w:hAnsi="Arial"/>
          <w:sz w:val="24"/>
        </w:rPr>
      </w:pPr>
      <w:r w:rsidRPr="00772D28">
        <w:rPr>
          <w:rFonts w:ascii="Arial" w:hAnsi="Arial"/>
          <w:sz w:val="24"/>
        </w:rPr>
        <w:t xml:space="preserve">DATED </w:t>
      </w:r>
      <w:r w:rsidR="00206728">
        <w:rPr>
          <w:rFonts w:ascii="Arial" w:hAnsi="Arial"/>
          <w:sz w:val="24"/>
        </w:rPr>
        <w:t xml:space="preserve">this </w:t>
      </w:r>
      <w:r w:rsidR="006949B0">
        <w:rPr>
          <w:rFonts w:ascii="Arial" w:hAnsi="Arial"/>
          <w:sz w:val="24"/>
        </w:rPr>
        <w:t>27</w:t>
      </w:r>
      <w:r w:rsidR="006949B0" w:rsidRPr="006949B0">
        <w:rPr>
          <w:rFonts w:ascii="Arial" w:hAnsi="Arial"/>
          <w:sz w:val="24"/>
          <w:vertAlign w:val="superscript"/>
        </w:rPr>
        <w:t>th</w:t>
      </w:r>
      <w:r w:rsidR="002918CA">
        <w:rPr>
          <w:rFonts w:ascii="Arial" w:hAnsi="Arial"/>
          <w:sz w:val="24"/>
        </w:rPr>
        <w:t xml:space="preserve"> </w:t>
      </w:r>
      <w:r w:rsidR="00206728">
        <w:rPr>
          <w:rFonts w:ascii="Arial" w:hAnsi="Arial"/>
          <w:sz w:val="24"/>
        </w:rPr>
        <w:t>day of</w:t>
      </w:r>
      <w:r w:rsidR="002918CA">
        <w:rPr>
          <w:rFonts w:ascii="Arial" w:hAnsi="Arial"/>
          <w:sz w:val="24"/>
        </w:rPr>
        <w:t xml:space="preserve"> </w:t>
      </w:r>
      <w:r w:rsidR="00E60DCD">
        <w:rPr>
          <w:rFonts w:ascii="Arial" w:hAnsi="Arial"/>
          <w:sz w:val="24"/>
        </w:rPr>
        <w:t>February</w:t>
      </w:r>
      <w:r w:rsidR="002918CA">
        <w:rPr>
          <w:rFonts w:ascii="Arial" w:hAnsi="Arial"/>
          <w:sz w:val="24"/>
        </w:rPr>
        <w:t xml:space="preserve"> </w:t>
      </w:r>
      <w:r w:rsidR="00206728">
        <w:rPr>
          <w:rFonts w:ascii="Arial" w:hAnsi="Arial"/>
          <w:sz w:val="24"/>
        </w:rPr>
        <w:t>20</w:t>
      </w:r>
      <w:r w:rsidRPr="00772D28">
        <w:rPr>
          <w:rFonts w:ascii="Arial" w:hAnsi="Arial"/>
          <w:sz w:val="24"/>
        </w:rPr>
        <w:t>2</w:t>
      </w:r>
      <w:r w:rsidR="00FD3552">
        <w:rPr>
          <w:rFonts w:ascii="Arial" w:hAnsi="Arial"/>
          <w:sz w:val="24"/>
        </w:rPr>
        <w:t>6</w:t>
      </w:r>
    </w:p>
    <w:p w14:paraId="648789D4" w14:textId="10B7107E" w:rsidR="00772D28" w:rsidRPr="00772D28" w:rsidRDefault="00772D28" w:rsidP="00672E6F">
      <w:pPr>
        <w:rPr>
          <w:rFonts w:ascii="Arial" w:hAnsi="Arial"/>
          <w:sz w:val="24"/>
        </w:rPr>
      </w:pPr>
      <w:bookmarkStart w:id="3" w:name="_Hlk8208705"/>
      <w:r w:rsidRPr="00772D28">
        <w:rPr>
          <w:rFonts w:ascii="Arial" w:hAnsi="Arial"/>
          <w:sz w:val="24"/>
        </w:rPr>
        <w:t xml:space="preserve">                              </w:t>
      </w:r>
      <w:bookmarkEnd w:id="3"/>
    </w:p>
    <w:p w14:paraId="1257A567" w14:textId="77777777" w:rsidR="00BD303D" w:rsidRPr="00BD303D" w:rsidRDefault="00BD303D" w:rsidP="00BD303D">
      <w:pPr>
        <w:jc w:val="both"/>
        <w:rPr>
          <w:rFonts w:ascii="Arial" w:hAnsi="Arial"/>
          <w:sz w:val="24"/>
        </w:rPr>
      </w:pPr>
      <w:r w:rsidRPr="00BD303D">
        <w:rPr>
          <w:rFonts w:ascii="Arial" w:hAnsi="Arial"/>
          <w:sz w:val="24"/>
        </w:rPr>
        <w:t>Katrina Hulatt</w:t>
      </w:r>
    </w:p>
    <w:p w14:paraId="372FFAF7" w14:textId="77777777" w:rsidR="006246A6" w:rsidRPr="007C0F07" w:rsidRDefault="006246A6" w:rsidP="006246A6">
      <w:pPr>
        <w:rPr>
          <w:rFonts w:ascii="Arial" w:hAnsi="Arial"/>
          <w:color w:val="000000"/>
          <w:sz w:val="24"/>
        </w:rPr>
      </w:pPr>
      <w:r w:rsidRPr="007C0F07">
        <w:rPr>
          <w:rFonts w:ascii="Arial" w:hAnsi="Arial"/>
          <w:color w:val="000000"/>
          <w:sz w:val="24"/>
        </w:rPr>
        <w:t>Director of Legal Services (</w:t>
      </w:r>
      <w:r>
        <w:rPr>
          <w:rFonts w:ascii="Arial" w:hAnsi="Arial"/>
          <w:color w:val="000000"/>
          <w:sz w:val="24"/>
        </w:rPr>
        <w:t>npl</w:t>
      </w:r>
      <w:r w:rsidRPr="007C0F07">
        <w:rPr>
          <w:rFonts w:ascii="Arial" w:hAnsi="Arial"/>
          <w:color w:val="000000"/>
          <w:sz w:val="24"/>
        </w:rPr>
        <w:t>aw)</w:t>
      </w:r>
    </w:p>
    <w:bookmarkEnd w:id="2"/>
    <w:p w14:paraId="08DE443D" w14:textId="77777777" w:rsidR="00772D28" w:rsidRPr="00772D28" w:rsidRDefault="00772D28" w:rsidP="00772D28">
      <w:pPr>
        <w:jc w:val="both"/>
        <w:rPr>
          <w:rFonts w:ascii="Arial" w:hAnsi="Arial"/>
          <w:sz w:val="24"/>
        </w:rPr>
      </w:pPr>
      <w:r w:rsidRPr="00772D28">
        <w:rPr>
          <w:rFonts w:ascii="Arial" w:hAnsi="Arial"/>
          <w:sz w:val="24"/>
        </w:rPr>
        <w:t>County Hall</w:t>
      </w:r>
      <w:r w:rsidRPr="00772D28">
        <w:rPr>
          <w:rFonts w:ascii="Arial" w:hAnsi="Arial"/>
          <w:sz w:val="24"/>
        </w:rPr>
        <w:tab/>
      </w:r>
    </w:p>
    <w:p w14:paraId="51EC7FA6" w14:textId="77777777" w:rsidR="00772D28" w:rsidRPr="00772D28" w:rsidRDefault="00772D28" w:rsidP="00772D28">
      <w:pPr>
        <w:jc w:val="both"/>
        <w:rPr>
          <w:rFonts w:ascii="Arial" w:hAnsi="Arial"/>
          <w:sz w:val="24"/>
        </w:rPr>
      </w:pPr>
      <w:r w:rsidRPr="00772D28">
        <w:rPr>
          <w:rFonts w:ascii="Arial" w:hAnsi="Arial"/>
          <w:sz w:val="24"/>
        </w:rPr>
        <w:t>Martineau Lane</w:t>
      </w:r>
    </w:p>
    <w:p w14:paraId="746BF12A" w14:textId="77777777" w:rsidR="00E13428" w:rsidRDefault="00772D28" w:rsidP="00772D28">
      <w:pPr>
        <w:jc w:val="both"/>
        <w:rPr>
          <w:rFonts w:ascii="Arial" w:hAnsi="Arial"/>
          <w:sz w:val="24"/>
        </w:rPr>
      </w:pPr>
      <w:r w:rsidRPr="00772D28">
        <w:rPr>
          <w:rFonts w:ascii="Arial" w:hAnsi="Arial"/>
          <w:sz w:val="24"/>
        </w:rPr>
        <w:t>Norwich</w:t>
      </w:r>
    </w:p>
    <w:p w14:paraId="6758A195" w14:textId="01EBFD51" w:rsidR="00B57230" w:rsidRDefault="00772D28" w:rsidP="00772D28">
      <w:pPr>
        <w:jc w:val="both"/>
        <w:rPr>
          <w:rFonts w:ascii="Arial" w:hAnsi="Arial"/>
          <w:sz w:val="24"/>
        </w:rPr>
      </w:pPr>
      <w:r w:rsidRPr="00772D28">
        <w:rPr>
          <w:rFonts w:ascii="Arial" w:hAnsi="Arial"/>
          <w:sz w:val="24"/>
        </w:rPr>
        <w:t>NR1 2DH</w:t>
      </w:r>
    </w:p>
    <w:p w14:paraId="5723251B" w14:textId="77777777" w:rsidR="006F3ADB" w:rsidRDefault="006F3ADB" w:rsidP="00772D28">
      <w:pPr>
        <w:jc w:val="both"/>
        <w:rPr>
          <w:rFonts w:ascii="Arial" w:hAnsi="Arial"/>
          <w:sz w:val="24"/>
        </w:rPr>
      </w:pPr>
    </w:p>
    <w:p w14:paraId="0E3A1871" w14:textId="06667D68" w:rsidR="00B57230" w:rsidRDefault="00772D28" w:rsidP="00B57230">
      <w:pPr>
        <w:jc w:val="both"/>
        <w:rPr>
          <w:i/>
        </w:rPr>
      </w:pPr>
      <w:r w:rsidRPr="00772D28">
        <w:rPr>
          <w:rFonts w:ascii="Arial" w:hAnsi="Arial"/>
          <w:sz w:val="24"/>
        </w:rPr>
        <w:t xml:space="preserve">Note: Information you send to the Council will be used for any purpose connected with this scheme and will be held as long as reasonably necessary for those purposes. It may also be released to others in response to freedom of information requests. </w:t>
      </w:r>
    </w:p>
    <w:sectPr w:rsidR="00B57230" w:rsidSect="00E13428">
      <w:headerReference w:type="default" r:id="rId8"/>
      <w:footerReference w:type="default" r:id="rId9"/>
      <w:pgSz w:w="11907" w:h="16840" w:code="9"/>
      <w:pgMar w:top="720" w:right="720" w:bottom="720" w:left="720" w:header="720" w:footer="72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F4BCD" w14:textId="77777777" w:rsidR="00663F35" w:rsidRDefault="00663F35" w:rsidP="0046616E">
      <w:r>
        <w:separator/>
      </w:r>
    </w:p>
  </w:endnote>
  <w:endnote w:type="continuationSeparator" w:id="0">
    <w:p w14:paraId="67DA5311" w14:textId="77777777" w:rsidR="00663F35" w:rsidRDefault="00663F35" w:rsidP="0046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E3E24" w14:textId="4098B277" w:rsidR="0054398C" w:rsidRPr="00D979CF" w:rsidRDefault="0054398C" w:rsidP="006F3ADB">
    <w:pPr>
      <w:tabs>
        <w:tab w:val="left" w:pos="2085"/>
      </w:tabs>
      <w:jc w:val="both"/>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D4DF1" w14:textId="77777777" w:rsidR="00663F35" w:rsidRDefault="00663F35" w:rsidP="0046616E">
      <w:r>
        <w:separator/>
      </w:r>
    </w:p>
  </w:footnote>
  <w:footnote w:type="continuationSeparator" w:id="0">
    <w:p w14:paraId="134D668E" w14:textId="77777777" w:rsidR="00663F35" w:rsidRDefault="00663F35" w:rsidP="0046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B25F" w14:textId="60C0F0C9" w:rsidR="0077461A" w:rsidRDefault="00774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4AA2"/>
    <w:multiLevelType w:val="hybridMultilevel"/>
    <w:tmpl w:val="106A38C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E2446F"/>
    <w:multiLevelType w:val="hybridMultilevel"/>
    <w:tmpl w:val="106A38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B201D"/>
    <w:multiLevelType w:val="hybridMultilevel"/>
    <w:tmpl w:val="7D885504"/>
    <w:lvl w:ilvl="0" w:tplc="0809001B">
      <w:start w:val="1"/>
      <w:numFmt w:val="lowerRoman"/>
      <w:lvlText w:val="%1."/>
      <w:lvlJc w:val="righ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3" w15:restartNumberingAfterBreak="0">
    <w:nsid w:val="2DD57B39"/>
    <w:multiLevelType w:val="hybridMultilevel"/>
    <w:tmpl w:val="27AAEC80"/>
    <w:lvl w:ilvl="0" w:tplc="80DAB89E">
      <w:start w:val="1"/>
      <w:numFmt w:val="decimal"/>
      <w:lvlText w:val="%1."/>
      <w:lvlJc w:val="left"/>
      <w:pPr>
        <w:ind w:left="710" w:hanging="71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12621E7"/>
    <w:multiLevelType w:val="hybridMultilevel"/>
    <w:tmpl w:val="A32092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2F2C91"/>
    <w:multiLevelType w:val="hybridMultilevel"/>
    <w:tmpl w:val="FFA403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DA05E3"/>
    <w:multiLevelType w:val="hybridMultilevel"/>
    <w:tmpl w:val="106A38C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93508371">
    <w:abstractNumId w:val="3"/>
  </w:num>
  <w:num w:numId="2" w16cid:durableId="493762928">
    <w:abstractNumId w:val="2"/>
  </w:num>
  <w:num w:numId="3" w16cid:durableId="115102612">
    <w:abstractNumId w:val="1"/>
  </w:num>
  <w:num w:numId="4" w16cid:durableId="2146467783">
    <w:abstractNumId w:val="5"/>
  </w:num>
  <w:num w:numId="5" w16cid:durableId="1623994132">
    <w:abstractNumId w:val="0"/>
  </w:num>
  <w:num w:numId="6" w16cid:durableId="18747737">
    <w:abstractNumId w:val="6"/>
  </w:num>
  <w:num w:numId="7" w16cid:durableId="1693997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1EF"/>
    <w:rsid w:val="00000BDB"/>
    <w:rsid w:val="00044122"/>
    <w:rsid w:val="000506C1"/>
    <w:rsid w:val="00086F18"/>
    <w:rsid w:val="0009542D"/>
    <w:rsid w:val="000978AC"/>
    <w:rsid w:val="000B53C5"/>
    <w:rsid w:val="000C01EF"/>
    <w:rsid w:val="000C2240"/>
    <w:rsid w:val="000C530E"/>
    <w:rsid w:val="00116F30"/>
    <w:rsid w:val="0015778D"/>
    <w:rsid w:val="00165576"/>
    <w:rsid w:val="0016797F"/>
    <w:rsid w:val="001753E3"/>
    <w:rsid w:val="001767D0"/>
    <w:rsid w:val="00192134"/>
    <w:rsid w:val="001A6A3D"/>
    <w:rsid w:val="001C0741"/>
    <w:rsid w:val="001D6ED0"/>
    <w:rsid w:val="001F0C0E"/>
    <w:rsid w:val="001F1921"/>
    <w:rsid w:val="001F7DC9"/>
    <w:rsid w:val="00206728"/>
    <w:rsid w:val="002314C9"/>
    <w:rsid w:val="002918CA"/>
    <w:rsid w:val="0029721B"/>
    <w:rsid w:val="002A53E9"/>
    <w:rsid w:val="002C67C2"/>
    <w:rsid w:val="0039390B"/>
    <w:rsid w:val="003A3164"/>
    <w:rsid w:val="003D2C9C"/>
    <w:rsid w:val="003E091A"/>
    <w:rsid w:val="0040500D"/>
    <w:rsid w:val="00423080"/>
    <w:rsid w:val="004353F0"/>
    <w:rsid w:val="004364A4"/>
    <w:rsid w:val="0046616E"/>
    <w:rsid w:val="0048244A"/>
    <w:rsid w:val="004A4114"/>
    <w:rsid w:val="004A4A6D"/>
    <w:rsid w:val="004B06A1"/>
    <w:rsid w:val="004F7DBB"/>
    <w:rsid w:val="00520357"/>
    <w:rsid w:val="00530039"/>
    <w:rsid w:val="0054398C"/>
    <w:rsid w:val="00550611"/>
    <w:rsid w:val="00571A58"/>
    <w:rsid w:val="00573B3F"/>
    <w:rsid w:val="005C10FF"/>
    <w:rsid w:val="005C611D"/>
    <w:rsid w:val="005D3668"/>
    <w:rsid w:val="005D651A"/>
    <w:rsid w:val="00602ADD"/>
    <w:rsid w:val="006044C4"/>
    <w:rsid w:val="0060735D"/>
    <w:rsid w:val="00620649"/>
    <w:rsid w:val="00621F05"/>
    <w:rsid w:val="006246A6"/>
    <w:rsid w:val="00630DC9"/>
    <w:rsid w:val="00636A5C"/>
    <w:rsid w:val="0063741D"/>
    <w:rsid w:val="00663F35"/>
    <w:rsid w:val="00672E6F"/>
    <w:rsid w:val="006949B0"/>
    <w:rsid w:val="006E7D52"/>
    <w:rsid w:val="006F3ADB"/>
    <w:rsid w:val="006F48C4"/>
    <w:rsid w:val="00734324"/>
    <w:rsid w:val="00734886"/>
    <w:rsid w:val="00745A4F"/>
    <w:rsid w:val="0076002F"/>
    <w:rsid w:val="00772D28"/>
    <w:rsid w:val="0077461A"/>
    <w:rsid w:val="00792F90"/>
    <w:rsid w:val="007A0A5D"/>
    <w:rsid w:val="007F5792"/>
    <w:rsid w:val="007F793B"/>
    <w:rsid w:val="00813C7B"/>
    <w:rsid w:val="008237A3"/>
    <w:rsid w:val="0085015A"/>
    <w:rsid w:val="00852A67"/>
    <w:rsid w:val="0085681F"/>
    <w:rsid w:val="008713E3"/>
    <w:rsid w:val="00886E26"/>
    <w:rsid w:val="008F18F3"/>
    <w:rsid w:val="008F4D22"/>
    <w:rsid w:val="00932896"/>
    <w:rsid w:val="00935990"/>
    <w:rsid w:val="00976DBD"/>
    <w:rsid w:val="009B668E"/>
    <w:rsid w:val="009C5579"/>
    <w:rsid w:val="009D27A0"/>
    <w:rsid w:val="009D7AA2"/>
    <w:rsid w:val="00A27835"/>
    <w:rsid w:val="00AD3075"/>
    <w:rsid w:val="00AD68E1"/>
    <w:rsid w:val="00AF302D"/>
    <w:rsid w:val="00AF364A"/>
    <w:rsid w:val="00B011A8"/>
    <w:rsid w:val="00B3286F"/>
    <w:rsid w:val="00B417F3"/>
    <w:rsid w:val="00B57230"/>
    <w:rsid w:val="00BD303D"/>
    <w:rsid w:val="00BF6175"/>
    <w:rsid w:val="00C179DF"/>
    <w:rsid w:val="00C26CA8"/>
    <w:rsid w:val="00C470E6"/>
    <w:rsid w:val="00C61A69"/>
    <w:rsid w:val="00D154A5"/>
    <w:rsid w:val="00D412EA"/>
    <w:rsid w:val="00D44853"/>
    <w:rsid w:val="00D5615C"/>
    <w:rsid w:val="00D5686E"/>
    <w:rsid w:val="00D87D93"/>
    <w:rsid w:val="00D979CF"/>
    <w:rsid w:val="00DA32D9"/>
    <w:rsid w:val="00DC2F4A"/>
    <w:rsid w:val="00DD43F9"/>
    <w:rsid w:val="00E13428"/>
    <w:rsid w:val="00E52052"/>
    <w:rsid w:val="00E60DCD"/>
    <w:rsid w:val="00E72424"/>
    <w:rsid w:val="00E83C07"/>
    <w:rsid w:val="00E84EF6"/>
    <w:rsid w:val="00E86E41"/>
    <w:rsid w:val="00E874FB"/>
    <w:rsid w:val="00E90626"/>
    <w:rsid w:val="00EA27FA"/>
    <w:rsid w:val="00EB6D17"/>
    <w:rsid w:val="00F13695"/>
    <w:rsid w:val="00F318DD"/>
    <w:rsid w:val="00F4055A"/>
    <w:rsid w:val="00F459F4"/>
    <w:rsid w:val="00FD3552"/>
    <w:rsid w:val="00FF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DB3718"/>
  <w15:chartTrackingRefBased/>
  <w15:docId w15:val="{1BDC0E8B-BD41-4B68-9A9F-B2C7416C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Cs/>
      <w:sz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pPr>
      <w:jc w:val="both"/>
    </w:pPr>
    <w:rPr>
      <w:rFonts w:ascii="Arial" w:hAnsi="Arial"/>
      <w:sz w:val="24"/>
    </w:rPr>
  </w:style>
  <w:style w:type="paragraph" w:styleId="Header">
    <w:name w:val="header"/>
    <w:basedOn w:val="Normal"/>
    <w:link w:val="HeaderChar"/>
    <w:uiPriority w:val="99"/>
    <w:rsid w:val="0046616E"/>
    <w:pPr>
      <w:tabs>
        <w:tab w:val="center" w:pos="4513"/>
        <w:tab w:val="right" w:pos="9026"/>
      </w:tabs>
    </w:pPr>
  </w:style>
  <w:style w:type="character" w:customStyle="1" w:styleId="HeaderChar">
    <w:name w:val="Header Char"/>
    <w:link w:val="Header"/>
    <w:uiPriority w:val="99"/>
    <w:rsid w:val="0046616E"/>
    <w:rPr>
      <w:lang w:eastAsia="en-US"/>
    </w:rPr>
  </w:style>
  <w:style w:type="paragraph" w:styleId="Footer">
    <w:name w:val="footer"/>
    <w:basedOn w:val="Normal"/>
    <w:link w:val="FooterChar"/>
    <w:uiPriority w:val="99"/>
    <w:rsid w:val="0046616E"/>
    <w:pPr>
      <w:tabs>
        <w:tab w:val="center" w:pos="4513"/>
        <w:tab w:val="right" w:pos="9026"/>
      </w:tabs>
    </w:pPr>
  </w:style>
  <w:style w:type="character" w:customStyle="1" w:styleId="FooterChar">
    <w:name w:val="Footer Char"/>
    <w:link w:val="Footer"/>
    <w:uiPriority w:val="99"/>
    <w:rsid w:val="0046616E"/>
    <w:rPr>
      <w:lang w:eastAsia="en-US"/>
    </w:rPr>
  </w:style>
  <w:style w:type="character" w:styleId="CommentReference">
    <w:name w:val="annotation reference"/>
    <w:uiPriority w:val="99"/>
    <w:rsid w:val="0046616E"/>
    <w:rPr>
      <w:sz w:val="16"/>
      <w:szCs w:val="16"/>
    </w:rPr>
  </w:style>
  <w:style w:type="paragraph" w:styleId="CommentText">
    <w:name w:val="annotation text"/>
    <w:basedOn w:val="Normal"/>
    <w:link w:val="CommentTextChar"/>
    <w:uiPriority w:val="99"/>
    <w:rsid w:val="0046616E"/>
  </w:style>
  <w:style w:type="character" w:customStyle="1" w:styleId="CommentTextChar">
    <w:name w:val="Comment Text Char"/>
    <w:link w:val="CommentText"/>
    <w:rsid w:val="0046616E"/>
    <w:rPr>
      <w:lang w:eastAsia="en-US"/>
    </w:rPr>
  </w:style>
  <w:style w:type="paragraph" w:styleId="CommentSubject">
    <w:name w:val="annotation subject"/>
    <w:basedOn w:val="CommentText"/>
    <w:next w:val="CommentText"/>
    <w:link w:val="CommentSubjectChar"/>
    <w:rsid w:val="0046616E"/>
    <w:rPr>
      <w:b/>
      <w:bCs/>
    </w:rPr>
  </w:style>
  <w:style w:type="character" w:customStyle="1" w:styleId="CommentSubjectChar">
    <w:name w:val="Comment Subject Char"/>
    <w:link w:val="CommentSubject"/>
    <w:rsid w:val="0046616E"/>
    <w:rPr>
      <w:b/>
      <w:bCs/>
      <w:lang w:eastAsia="en-US"/>
    </w:rPr>
  </w:style>
  <w:style w:type="paragraph" w:styleId="BalloonText">
    <w:name w:val="Balloon Text"/>
    <w:basedOn w:val="Normal"/>
    <w:link w:val="BalloonTextChar"/>
    <w:rsid w:val="0046616E"/>
    <w:rPr>
      <w:rFonts w:ascii="Segoe UI" w:hAnsi="Segoe UI" w:cs="Segoe UI"/>
      <w:sz w:val="18"/>
      <w:szCs w:val="18"/>
    </w:rPr>
  </w:style>
  <w:style w:type="character" w:customStyle="1" w:styleId="BalloonTextChar">
    <w:name w:val="Balloon Text Char"/>
    <w:link w:val="BalloonText"/>
    <w:rsid w:val="0046616E"/>
    <w:rPr>
      <w:rFonts w:ascii="Segoe UI" w:hAnsi="Segoe UI" w:cs="Segoe UI"/>
      <w:sz w:val="18"/>
      <w:szCs w:val="18"/>
      <w:lang w:eastAsia="en-US"/>
    </w:rPr>
  </w:style>
  <w:style w:type="table" w:styleId="TableGrid">
    <w:name w:val="Table Grid"/>
    <w:basedOn w:val="TableNormal"/>
    <w:uiPriority w:val="39"/>
    <w:rsid w:val="00DC2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357"/>
    <w:pPr>
      <w:ind w:left="720"/>
      <w:contextualSpacing/>
    </w:pPr>
  </w:style>
  <w:style w:type="paragraph" w:styleId="Revision">
    <w:name w:val="Revision"/>
    <w:hidden/>
    <w:uiPriority w:val="99"/>
    <w:semiHidden/>
    <w:rsid w:val="006246A6"/>
    <w:rPr>
      <w:lang w:eastAsia="en-US"/>
    </w:rPr>
  </w:style>
  <w:style w:type="character" w:styleId="UnresolvedMention">
    <w:name w:val="Unresolved Mention"/>
    <w:basedOn w:val="DefaultParagraphFont"/>
    <w:uiPriority w:val="99"/>
    <w:semiHidden/>
    <w:unhideWhenUsed/>
    <w:rsid w:val="006F3ADB"/>
    <w:rPr>
      <w:color w:val="605E5C"/>
      <w:shd w:val="clear" w:color="auto" w:fill="E1DFDD"/>
    </w:rPr>
  </w:style>
  <w:style w:type="table" w:customStyle="1" w:styleId="TableGrid1">
    <w:name w:val="Table Grid1"/>
    <w:basedOn w:val="TableNormal"/>
    <w:next w:val="TableGrid"/>
    <w:uiPriority w:val="39"/>
    <w:rsid w:val="00E60DCD"/>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60DCD"/>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orfolk.citizenspa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356</Words>
  <Characters>1798</Characters>
  <Application>Microsoft Office Word</Application>
  <DocSecurity>0</DocSecurity>
  <Lines>52</Lines>
  <Paragraphs>23</Paragraphs>
  <ScaleCrop>false</ScaleCrop>
  <HeadingPairs>
    <vt:vector size="2" baseType="variant">
      <vt:variant>
        <vt:lpstr>Title</vt:lpstr>
      </vt:variant>
      <vt:variant>
        <vt:i4>1</vt:i4>
      </vt:variant>
    </vt:vector>
  </HeadingPairs>
  <TitlesOfParts>
    <vt:vector size="1" baseType="lpstr">
      <vt:lpstr>THE NORFOLK COUNTY COUNCIL</vt:lpstr>
    </vt:vector>
  </TitlesOfParts>
  <Company>NCC</Company>
  <LinksUpToDate>false</LinksUpToDate>
  <CharactersWithSpaces>2131</CharactersWithSpaces>
  <SharedDoc>false</SharedDoc>
  <HLinks>
    <vt:vector size="12" baseType="variant">
      <vt:variant>
        <vt:i4>6946820</vt:i4>
      </vt:variant>
      <vt:variant>
        <vt:i4>3</vt:i4>
      </vt:variant>
      <vt:variant>
        <vt:i4>0</vt:i4>
      </vt:variant>
      <vt:variant>
        <vt:i4>5</vt:i4>
      </vt:variant>
      <vt:variant>
        <vt:lpwstr>mailto:trafficorders@norfolk.gov.uk</vt:lpwstr>
      </vt:variant>
      <vt:variant>
        <vt:lpwstr/>
      </vt:variant>
      <vt:variant>
        <vt:i4>4587529</vt:i4>
      </vt:variant>
      <vt:variant>
        <vt:i4>0</vt:i4>
      </vt:variant>
      <vt:variant>
        <vt:i4>0</vt:i4>
      </vt:variant>
      <vt:variant>
        <vt:i4>5</vt:i4>
      </vt:variant>
      <vt:variant>
        <vt:lpwstr>https://norfolk.citizenspace.com/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NORFOLK COUNTY COUNCIL</dc:title>
  <dc:subject/>
  <dc:creator>Information Systems Group</dc:creator>
  <cp:keywords/>
  <cp:lastModifiedBy>William Elliott</cp:lastModifiedBy>
  <cp:revision>23</cp:revision>
  <cp:lastPrinted>2003-04-25T14:42:00Z</cp:lastPrinted>
  <dcterms:created xsi:type="dcterms:W3CDTF">2024-08-15T11:55:00Z</dcterms:created>
  <dcterms:modified xsi:type="dcterms:W3CDTF">2026-02-02T15:46:00Z</dcterms:modified>
</cp:coreProperties>
</file>