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7C0DD" w14:textId="77777777" w:rsidR="00AB549C" w:rsidRDefault="00AB549C" w:rsidP="00AB549C">
      <w:pPr>
        <w:jc w:val="center"/>
        <w:rPr>
          <w:rFonts w:ascii="Arial" w:hAnsi="Arial" w:cs="Arial"/>
          <w:b/>
          <w:bCs/>
        </w:rPr>
      </w:pPr>
    </w:p>
    <w:p w14:paraId="1294D82E" w14:textId="7C2ED212" w:rsidR="004D554F" w:rsidRPr="004D554F" w:rsidRDefault="004D554F" w:rsidP="00EC6326">
      <w:pPr>
        <w:jc w:val="center"/>
        <w:rPr>
          <w:rFonts w:ascii="Arial" w:hAnsi="Arial"/>
          <w:b/>
          <w:szCs w:val="20"/>
          <w:lang w:eastAsia="en-US"/>
        </w:rPr>
      </w:pPr>
      <w:bookmarkStart w:id="0" w:name="VFCursor"/>
      <w:bookmarkEnd w:id="0"/>
      <w:r w:rsidRPr="004D554F">
        <w:rPr>
          <w:rFonts w:ascii="Arial" w:hAnsi="Arial"/>
          <w:b/>
          <w:szCs w:val="20"/>
          <w:lang w:eastAsia="en-US"/>
        </w:rPr>
        <w:t>The Norfolk County Council</w:t>
      </w:r>
    </w:p>
    <w:p w14:paraId="2BBA40AF" w14:textId="77777777" w:rsidR="00183FE3" w:rsidRPr="00074446" w:rsidRDefault="00183FE3" w:rsidP="00183FE3">
      <w:pPr>
        <w:pStyle w:val="Heading1"/>
      </w:pPr>
      <w:bookmarkStart w:id="1" w:name="_Hlk131597523"/>
      <w:bookmarkStart w:id="2" w:name="_Hlk126739066"/>
      <w:r w:rsidRPr="00074446">
        <w:t>(</w:t>
      </w:r>
      <w:r>
        <w:t>Downham Market, Various Roads</w:t>
      </w:r>
      <w:r w:rsidRPr="00074446">
        <w:t xml:space="preserve">) </w:t>
      </w:r>
    </w:p>
    <w:bookmarkEnd w:id="1"/>
    <w:p w14:paraId="23503778" w14:textId="77777777" w:rsidR="00183FE3" w:rsidRPr="00074446" w:rsidRDefault="00183FE3" w:rsidP="00183FE3">
      <w:pPr>
        <w:pStyle w:val="Heading1"/>
      </w:pPr>
      <w:r>
        <w:t>(Prohibition of Waiting, Loading and Unloading) and School Keep Clearway Order 202X</w:t>
      </w:r>
    </w:p>
    <w:bookmarkEnd w:id="2"/>
    <w:p w14:paraId="37441442" w14:textId="76141EA7" w:rsidR="00EC6326" w:rsidRPr="004D554F" w:rsidRDefault="004D554F" w:rsidP="00E00A30">
      <w:pPr>
        <w:rPr>
          <w:rFonts w:ascii="Arial" w:hAnsi="Arial"/>
          <w:sz w:val="16"/>
          <w:szCs w:val="16"/>
          <w:lang w:eastAsia="en-US"/>
        </w:rPr>
      </w:pPr>
      <w:r w:rsidRPr="004D554F">
        <w:rPr>
          <w:rFonts w:ascii="Arial" w:hAnsi="Arial"/>
          <w:sz w:val="16"/>
          <w:szCs w:val="16"/>
          <w:lang w:eastAsia="en-US"/>
        </w:rPr>
        <w:t>.</w:t>
      </w:r>
    </w:p>
    <w:p w14:paraId="49C9F959" w14:textId="77777777" w:rsidR="00AB549C" w:rsidRPr="004D554F" w:rsidRDefault="00AB549C" w:rsidP="00AB549C">
      <w:pPr>
        <w:jc w:val="both"/>
        <w:rPr>
          <w:rFonts w:ascii="Arial" w:hAnsi="Arial" w:cs="Arial"/>
          <w:bCs/>
          <w:lang w:eastAsia="en-US"/>
        </w:rPr>
      </w:pPr>
    </w:p>
    <w:p w14:paraId="646FAF36" w14:textId="1DAF94F6" w:rsidR="00E00A30" w:rsidRPr="004D554F" w:rsidRDefault="004D554F" w:rsidP="00F86AFB">
      <w:pPr>
        <w:jc w:val="center"/>
        <w:rPr>
          <w:rFonts w:ascii="Arial" w:hAnsi="Arial" w:cs="Arial"/>
          <w:lang w:eastAsia="en-US"/>
        </w:rPr>
      </w:pPr>
      <w:r w:rsidRPr="004D554F">
        <w:rPr>
          <w:rFonts w:ascii="Arial" w:hAnsi="Arial" w:cs="Arial"/>
          <w:b/>
          <w:lang w:eastAsia="en-US"/>
        </w:rPr>
        <w:t xml:space="preserve">Statement Of Reasons </w:t>
      </w:r>
      <w:r w:rsidR="00183FE3">
        <w:rPr>
          <w:rFonts w:ascii="Arial" w:hAnsi="Arial" w:cs="Arial"/>
          <w:b/>
          <w:lang w:eastAsia="en-US"/>
        </w:rPr>
        <w:t>f</w:t>
      </w:r>
      <w:r w:rsidRPr="004D554F">
        <w:rPr>
          <w:rFonts w:ascii="Arial" w:hAnsi="Arial" w:cs="Arial"/>
          <w:b/>
          <w:lang w:eastAsia="en-US"/>
        </w:rPr>
        <w:t xml:space="preserve">or </w:t>
      </w:r>
      <w:r w:rsidR="00183FE3">
        <w:rPr>
          <w:rFonts w:ascii="Arial" w:hAnsi="Arial" w:cs="Arial"/>
          <w:b/>
          <w:lang w:eastAsia="en-US"/>
        </w:rPr>
        <w:t>m</w:t>
      </w:r>
      <w:r w:rsidRPr="004D554F">
        <w:rPr>
          <w:rFonts w:ascii="Arial" w:hAnsi="Arial" w:cs="Arial"/>
          <w:b/>
          <w:lang w:eastAsia="en-US"/>
        </w:rPr>
        <w:t xml:space="preserve">aking </w:t>
      </w:r>
      <w:r w:rsidR="00183FE3">
        <w:rPr>
          <w:rFonts w:ascii="Arial" w:hAnsi="Arial" w:cs="Arial"/>
          <w:b/>
          <w:lang w:eastAsia="en-US"/>
        </w:rPr>
        <w:t>t</w:t>
      </w:r>
      <w:r w:rsidRPr="004D554F">
        <w:rPr>
          <w:rFonts w:ascii="Arial" w:hAnsi="Arial" w:cs="Arial"/>
          <w:b/>
          <w:lang w:eastAsia="en-US"/>
        </w:rPr>
        <w:t>he Order</w:t>
      </w:r>
      <w:r w:rsidR="00183FE3">
        <w:rPr>
          <w:rFonts w:ascii="Arial" w:hAnsi="Arial" w:cs="Arial"/>
          <w:b/>
          <w:lang w:eastAsia="en-US"/>
        </w:rPr>
        <w:t>s</w:t>
      </w:r>
    </w:p>
    <w:p w14:paraId="2BA18954" w14:textId="77777777" w:rsidR="00F86AFB" w:rsidRPr="00F86AFB" w:rsidRDefault="00F86AFB" w:rsidP="00F86AFB">
      <w:pPr>
        <w:jc w:val="center"/>
        <w:rPr>
          <w:rFonts w:ascii="Arial" w:hAnsi="Arial" w:cs="Arial"/>
          <w:lang w:eastAsia="en-US"/>
        </w:rPr>
      </w:pPr>
    </w:p>
    <w:p w14:paraId="1E6C501D" w14:textId="621C8E42" w:rsidR="00053653" w:rsidRDefault="00633955" w:rsidP="00053653">
      <w:pPr>
        <w:tabs>
          <w:tab w:val="left" w:pos="709"/>
        </w:tabs>
        <w:rPr>
          <w:rFonts w:ascii="Arial" w:hAnsi="Arial" w:cs="Arial"/>
        </w:rPr>
      </w:pPr>
      <w:r w:rsidRPr="00DF266C">
        <w:rPr>
          <w:rFonts w:ascii="Arial" w:hAnsi="Arial"/>
          <w:bCs/>
          <w:color w:val="000000"/>
        </w:rPr>
        <w:t>Norfolk County Council propose</w:t>
      </w:r>
      <w:r>
        <w:rPr>
          <w:rFonts w:ascii="Arial" w:hAnsi="Arial"/>
          <w:bCs/>
          <w:color w:val="000000"/>
        </w:rPr>
        <w:t>s</w:t>
      </w:r>
      <w:r w:rsidRPr="00DF266C">
        <w:rPr>
          <w:rFonts w:ascii="Arial" w:hAnsi="Arial"/>
          <w:bCs/>
          <w:color w:val="000000"/>
        </w:rPr>
        <w:t xml:space="preserve"> to make the above-mentioned Orders under the Road Traffic Regulation Act 1984, the effects of which will be</w:t>
      </w:r>
      <w:r w:rsidR="00053653" w:rsidRPr="00F90AD1">
        <w:rPr>
          <w:rFonts w:ascii="Arial" w:hAnsi="Arial" w:cs="Arial"/>
        </w:rPr>
        <w:t xml:space="preserve"> to prevent </w:t>
      </w:r>
      <w:r w:rsidR="004F4C19">
        <w:rPr>
          <w:rFonts w:ascii="Arial" w:hAnsi="Arial" w:cs="Arial"/>
        </w:rPr>
        <w:t>waiting, loading and unloading</w:t>
      </w:r>
      <w:r w:rsidR="00053653">
        <w:rPr>
          <w:rFonts w:ascii="Arial" w:hAnsi="Arial" w:cs="Arial"/>
        </w:rPr>
        <w:t xml:space="preserve"> at certain times which is extensively used for school drop off. The lines and signs are already in place which state no parking Mon-Fri between 8am – 9am and 2.30pm – 4pm, however there is no </w:t>
      </w:r>
      <w:r w:rsidR="0016348E">
        <w:rPr>
          <w:rFonts w:ascii="Arial" w:hAnsi="Arial" w:cs="Arial"/>
        </w:rPr>
        <w:t xml:space="preserve">traffic regulation order </w:t>
      </w:r>
      <w:r w:rsidR="00053653">
        <w:rPr>
          <w:rFonts w:ascii="Arial" w:hAnsi="Arial" w:cs="Arial"/>
        </w:rPr>
        <w:t xml:space="preserve">in place to make it legally enforceable. </w:t>
      </w:r>
    </w:p>
    <w:p w14:paraId="3C4A2035" w14:textId="77777777" w:rsidR="00053653" w:rsidRDefault="00053653" w:rsidP="00053653">
      <w:pPr>
        <w:tabs>
          <w:tab w:val="left" w:pos="709"/>
        </w:tabs>
        <w:rPr>
          <w:rFonts w:ascii="Arial" w:hAnsi="Arial" w:cs="Arial"/>
        </w:rPr>
      </w:pPr>
    </w:p>
    <w:p w14:paraId="7F3771F6" w14:textId="1BCFD9FF" w:rsidR="00C01267" w:rsidRDefault="00C01267" w:rsidP="00053653">
      <w:pPr>
        <w:tabs>
          <w:tab w:val="left" w:pos="709"/>
        </w:tabs>
        <w:rPr>
          <w:rFonts w:ascii="Arial" w:hAnsi="Arial" w:cs="Arial"/>
        </w:rPr>
      </w:pPr>
      <w:r>
        <w:rPr>
          <w:rFonts w:ascii="Arial" w:hAnsi="Arial" w:cs="Arial"/>
        </w:rPr>
        <w:t xml:space="preserve">The </w:t>
      </w:r>
      <w:r w:rsidR="00C42409">
        <w:rPr>
          <w:rFonts w:ascii="Arial" w:hAnsi="Arial" w:cs="Arial"/>
        </w:rPr>
        <w:t xml:space="preserve">proposed </w:t>
      </w:r>
      <w:r w:rsidR="00DC71B8">
        <w:rPr>
          <w:rFonts w:ascii="Arial" w:hAnsi="Arial" w:cs="Arial"/>
        </w:rPr>
        <w:t xml:space="preserve">prohibition of waiting, loading and unloading is designed to </w:t>
      </w:r>
      <w:r w:rsidR="00DC71B8" w:rsidRPr="00DC71B8">
        <w:rPr>
          <w:rFonts w:ascii="Arial" w:hAnsi="Arial" w:cs="Arial"/>
        </w:rPr>
        <w:t>address specific highway safety concerns at locations where parked vehicles currently obstruct visibility, impede traffic flow, or create hazards for pedestrians, particularly children travelling to and from the school</w:t>
      </w:r>
      <w:r w:rsidR="00557F2A">
        <w:rPr>
          <w:rFonts w:ascii="Arial" w:hAnsi="Arial" w:cs="Arial"/>
        </w:rPr>
        <w:t xml:space="preserve">. Furthermore, </w:t>
      </w:r>
      <w:r w:rsidR="00350646">
        <w:rPr>
          <w:rFonts w:ascii="Arial" w:hAnsi="Arial" w:cs="Arial"/>
        </w:rPr>
        <w:t xml:space="preserve">it is considered that a prohibition on loading and unloading is also required as </w:t>
      </w:r>
      <w:r w:rsidR="0071787A">
        <w:rPr>
          <w:rFonts w:ascii="Arial" w:hAnsi="Arial" w:cs="Arial"/>
        </w:rPr>
        <w:t>a prohibition of waiting alone would</w:t>
      </w:r>
      <w:r w:rsidR="0071787A" w:rsidRPr="0071787A">
        <w:rPr>
          <w:rFonts w:ascii="Arial" w:hAnsi="Arial" w:cs="Arial"/>
        </w:rPr>
        <w:t xml:space="preserve"> not prevent drivers from stopping for the purposes of loading, unloading, or setting down and collecting goods</w:t>
      </w:r>
      <w:r w:rsidR="0071787A">
        <w:rPr>
          <w:rFonts w:ascii="Arial" w:hAnsi="Arial" w:cs="Arial"/>
        </w:rPr>
        <w:t xml:space="preserve"> which would lead to the </w:t>
      </w:r>
      <w:r w:rsidR="00773128">
        <w:rPr>
          <w:rFonts w:ascii="Arial" w:hAnsi="Arial" w:cs="Arial"/>
        </w:rPr>
        <w:t xml:space="preserve">reduced visibility and create hazards for pedestrians. </w:t>
      </w:r>
    </w:p>
    <w:p w14:paraId="14AF8AFE" w14:textId="77777777" w:rsidR="00C01267" w:rsidRDefault="00C01267" w:rsidP="00053653">
      <w:pPr>
        <w:tabs>
          <w:tab w:val="left" w:pos="709"/>
        </w:tabs>
        <w:rPr>
          <w:rFonts w:ascii="Arial" w:hAnsi="Arial" w:cs="Arial"/>
        </w:rPr>
      </w:pPr>
    </w:p>
    <w:p w14:paraId="1FBF7C1B" w14:textId="7C77B134" w:rsidR="0016348E" w:rsidRDefault="00C01267" w:rsidP="00053653">
      <w:pPr>
        <w:tabs>
          <w:tab w:val="left" w:pos="709"/>
        </w:tabs>
        <w:rPr>
          <w:rFonts w:ascii="Arial" w:hAnsi="Arial" w:cs="Arial"/>
        </w:rPr>
      </w:pPr>
      <w:r>
        <w:rPr>
          <w:rFonts w:ascii="Arial" w:hAnsi="Arial" w:cs="Arial"/>
        </w:rPr>
        <w:t>The reason for the imposition of a school keep clearway is t</w:t>
      </w:r>
      <w:r w:rsidR="00490C1D">
        <w:rPr>
          <w:rFonts w:ascii="Arial" w:hAnsi="Arial" w:cs="Arial"/>
        </w:rPr>
        <w:t xml:space="preserve">o </w:t>
      </w:r>
      <w:r w:rsidR="00490C1D" w:rsidRPr="00490C1D">
        <w:rPr>
          <w:rFonts w:ascii="Arial" w:hAnsi="Arial" w:cs="Arial"/>
        </w:rPr>
        <w:t>maintain clear visibility for children, parents, and drivers at school entrances during peak arrival and departure times. By preventing vehicles from stopping in the marked area, it reduces congestion, improves sightlines for pedestrians crossing the road, and enhances overall road safety in the vicinity of the school.</w:t>
      </w:r>
    </w:p>
    <w:p w14:paraId="451FEFD0" w14:textId="77777777" w:rsidR="00C01267" w:rsidRDefault="00C01267" w:rsidP="00053653">
      <w:pPr>
        <w:tabs>
          <w:tab w:val="left" w:pos="709"/>
        </w:tabs>
        <w:rPr>
          <w:rFonts w:ascii="Arial" w:hAnsi="Arial" w:cs="Arial"/>
        </w:rPr>
      </w:pPr>
    </w:p>
    <w:p w14:paraId="295F0CA1" w14:textId="758ADE41" w:rsidR="0016348E" w:rsidRDefault="00C3120C" w:rsidP="00053653">
      <w:pPr>
        <w:tabs>
          <w:tab w:val="left" w:pos="709"/>
        </w:tabs>
        <w:rPr>
          <w:rFonts w:ascii="Arial" w:hAnsi="Arial" w:cs="Arial"/>
        </w:rPr>
      </w:pPr>
      <w:r w:rsidRPr="00C3120C">
        <w:rPr>
          <w:rFonts w:ascii="Arial" w:hAnsi="Arial" w:cs="Arial"/>
        </w:rPr>
        <w:t>The restrictions are intended to improve road safety and visibility during school arrival and departure periods, reduce obstruction caused by parked vehicles, and support safe access to Hillcrest Primary School. The proposal maintains reasonable access to residential properties outside the operational periods and is considered proportionate in balancing the needs of residents, visitors and road users.</w:t>
      </w:r>
    </w:p>
    <w:p w14:paraId="02C26986" w14:textId="1413FD34" w:rsidR="00053653" w:rsidRPr="00F90AD1" w:rsidRDefault="00053653" w:rsidP="00053653">
      <w:pPr>
        <w:tabs>
          <w:tab w:val="left" w:pos="709"/>
        </w:tabs>
        <w:rPr>
          <w:rFonts w:ascii="Arial" w:hAnsi="Arial" w:cs="Arial"/>
        </w:rPr>
      </w:pPr>
    </w:p>
    <w:p w14:paraId="65E746D8" w14:textId="7756EC1A" w:rsidR="00633955" w:rsidRPr="00A21369" w:rsidRDefault="00633955" w:rsidP="00053653">
      <w:pPr>
        <w:jc w:val="both"/>
        <w:rPr>
          <w:rFonts w:ascii="Arial" w:hAnsi="Arial"/>
          <w:iCs/>
          <w:color w:val="000000"/>
        </w:rPr>
      </w:pPr>
    </w:p>
    <w:p w14:paraId="7495B7B0" w14:textId="203A5885" w:rsidR="00633955" w:rsidRPr="00A21369" w:rsidRDefault="00633955" w:rsidP="00633955">
      <w:pPr>
        <w:jc w:val="both"/>
        <w:rPr>
          <w:rFonts w:ascii="Arial" w:hAnsi="Arial"/>
          <w:color w:val="000000"/>
        </w:rPr>
      </w:pPr>
      <w:r w:rsidRPr="00A21369">
        <w:rPr>
          <w:rFonts w:ascii="Arial" w:hAnsi="Arial"/>
          <w:color w:val="000000"/>
        </w:rPr>
        <w:t xml:space="preserve">The </w:t>
      </w:r>
      <w:r>
        <w:rPr>
          <w:rFonts w:ascii="Arial" w:hAnsi="Arial"/>
          <w:color w:val="000000"/>
        </w:rPr>
        <w:t>above-mentioned</w:t>
      </w:r>
      <w:r w:rsidRPr="00A21369">
        <w:rPr>
          <w:rFonts w:ascii="Arial" w:hAnsi="Arial"/>
          <w:color w:val="000000"/>
        </w:rPr>
        <w:t xml:space="preserve"> Ord</w:t>
      </w:r>
      <w:r w:rsidRPr="000637A5">
        <w:rPr>
          <w:rFonts w:ascii="Arial" w:hAnsi="Arial"/>
          <w:color w:val="000000"/>
        </w:rPr>
        <w:t>er</w:t>
      </w:r>
      <w:r w:rsidR="00C3120C">
        <w:rPr>
          <w:rFonts w:ascii="Arial" w:hAnsi="Arial"/>
          <w:color w:val="000000"/>
        </w:rPr>
        <w:t>s</w:t>
      </w:r>
      <w:r w:rsidRPr="000637A5">
        <w:rPr>
          <w:rFonts w:ascii="Arial" w:hAnsi="Arial"/>
          <w:color w:val="000000"/>
        </w:rPr>
        <w:t xml:space="preserve"> </w:t>
      </w:r>
      <w:r w:rsidR="00C3120C">
        <w:rPr>
          <w:rFonts w:ascii="Arial" w:hAnsi="Arial"/>
          <w:color w:val="000000"/>
        </w:rPr>
        <w:t>are</w:t>
      </w:r>
      <w:r w:rsidRPr="000637A5">
        <w:rPr>
          <w:rFonts w:ascii="Arial" w:hAnsi="Arial"/>
          <w:color w:val="000000"/>
        </w:rPr>
        <w:t xml:space="preserve"> therefore</w:t>
      </w:r>
      <w:r>
        <w:rPr>
          <w:rFonts w:ascii="Arial" w:hAnsi="Arial"/>
          <w:color w:val="000000"/>
        </w:rPr>
        <w:t xml:space="preserve"> proposed to be </w:t>
      </w:r>
      <w:r w:rsidRPr="00A21369">
        <w:rPr>
          <w:rFonts w:ascii="Arial" w:hAnsi="Arial"/>
          <w:color w:val="000000"/>
        </w:rPr>
        <w:t>made</w:t>
      </w:r>
      <w:r>
        <w:rPr>
          <w:rFonts w:ascii="Arial" w:hAnsi="Arial"/>
          <w:color w:val="000000"/>
        </w:rPr>
        <w:t xml:space="preserve"> as</w:t>
      </w:r>
      <w:r w:rsidRPr="00A21369">
        <w:rPr>
          <w:rFonts w:ascii="Arial" w:hAnsi="Arial"/>
          <w:color w:val="000000"/>
        </w:rPr>
        <w:t xml:space="preserve"> it appears to Norfolk County Council that it is expedient to do so in accordance with Sub-Section</w:t>
      </w:r>
      <w:r w:rsidR="00C01267">
        <w:rPr>
          <w:rFonts w:ascii="Arial" w:hAnsi="Arial"/>
          <w:color w:val="000000"/>
        </w:rPr>
        <w:t>s</w:t>
      </w:r>
      <w:r w:rsidRPr="00A21369">
        <w:rPr>
          <w:rFonts w:ascii="Arial" w:hAnsi="Arial"/>
          <w:color w:val="000000"/>
        </w:rPr>
        <w:t xml:space="preserve"> </w:t>
      </w:r>
      <w:r w:rsidR="00317B1E">
        <w:rPr>
          <w:rFonts w:ascii="Arial" w:hAnsi="Arial"/>
          <w:color w:val="000000"/>
        </w:rPr>
        <w:t>a</w:t>
      </w:r>
      <w:r w:rsidR="00C01267">
        <w:rPr>
          <w:rFonts w:ascii="Arial" w:hAnsi="Arial"/>
          <w:color w:val="000000"/>
        </w:rPr>
        <w:t xml:space="preserve"> and</w:t>
      </w:r>
      <w:r w:rsidR="00317B1E">
        <w:rPr>
          <w:rFonts w:ascii="Arial" w:hAnsi="Arial"/>
          <w:color w:val="000000"/>
        </w:rPr>
        <w:t xml:space="preserve"> </w:t>
      </w:r>
      <w:r w:rsidR="00D670F4">
        <w:rPr>
          <w:rFonts w:ascii="Arial" w:hAnsi="Arial"/>
          <w:color w:val="000000"/>
        </w:rPr>
        <w:t>c</w:t>
      </w:r>
      <w:r w:rsidRPr="00A21369">
        <w:rPr>
          <w:rFonts w:ascii="Arial" w:hAnsi="Arial"/>
          <w:color w:val="000000"/>
        </w:rPr>
        <w:t xml:space="preserve"> of Section 1 of the Road Traffic Regulation Act, 1984.</w:t>
      </w:r>
    </w:p>
    <w:p w14:paraId="2EB4D85E" w14:textId="77777777" w:rsidR="00633955" w:rsidRPr="00A21369" w:rsidRDefault="00633955" w:rsidP="00633955">
      <w:pPr>
        <w:jc w:val="both"/>
        <w:rPr>
          <w:rFonts w:ascii="Arial" w:hAnsi="Arial"/>
          <w:color w:val="000000"/>
        </w:rPr>
      </w:pPr>
    </w:p>
    <w:p w14:paraId="6ADD6AAF" w14:textId="77777777" w:rsidR="00633955" w:rsidRPr="00A21369" w:rsidRDefault="00633955" w:rsidP="00633955">
      <w:pPr>
        <w:shd w:val="clear" w:color="auto" w:fill="FFFFFF"/>
        <w:spacing w:after="120" w:line="360" w:lineRule="atLeast"/>
        <w:jc w:val="both"/>
        <w:rPr>
          <w:rFonts w:ascii="Arial" w:hAnsi="Arial" w:cs="Arial"/>
          <w:color w:val="000000"/>
          <w:lang w:val="en"/>
        </w:rPr>
      </w:pPr>
      <w:r w:rsidRPr="00A21369">
        <w:rPr>
          <w:rFonts w:ascii="Arial" w:hAnsi="Arial" w:cs="Arial"/>
          <w:color w:val="000000"/>
          <w:lang w:val="en"/>
        </w:rPr>
        <w:t>(a) for avoiding danger to persons or other traffic using the road or any other road or for preventing the likelihood of any such danger arising;</w:t>
      </w:r>
    </w:p>
    <w:p w14:paraId="3C1ADFBC" w14:textId="77777777" w:rsidR="00633955" w:rsidRPr="00A21369" w:rsidRDefault="00633955" w:rsidP="00633955">
      <w:pPr>
        <w:shd w:val="clear" w:color="auto" w:fill="FFFFFF"/>
        <w:spacing w:after="120" w:line="360" w:lineRule="atLeast"/>
        <w:jc w:val="both"/>
        <w:rPr>
          <w:rFonts w:ascii="Arial" w:hAnsi="Arial" w:cs="Arial"/>
          <w:color w:val="000000"/>
          <w:lang w:val="en"/>
        </w:rPr>
      </w:pPr>
      <w:r w:rsidRPr="00A21369">
        <w:rPr>
          <w:rFonts w:ascii="Arial" w:hAnsi="Arial" w:cs="Arial"/>
          <w:color w:val="000000"/>
          <w:lang w:val="en"/>
        </w:rPr>
        <w:t>(c) for facilitating the passage on the road or any other road of any class of traffic (including pedestrians);</w:t>
      </w:r>
    </w:p>
    <w:p w14:paraId="22C85940" w14:textId="77777777" w:rsidR="00633955" w:rsidRDefault="00633955" w:rsidP="00802538">
      <w:pPr>
        <w:jc w:val="both"/>
        <w:rPr>
          <w:rFonts w:ascii="Arial" w:hAnsi="Arial"/>
          <w:i/>
          <w:iCs/>
        </w:rPr>
      </w:pPr>
    </w:p>
    <w:p w14:paraId="62A7C413" w14:textId="77777777" w:rsidR="00633955" w:rsidRDefault="00633955" w:rsidP="00802538">
      <w:pPr>
        <w:jc w:val="both"/>
        <w:rPr>
          <w:rFonts w:ascii="Arial" w:hAnsi="Arial"/>
          <w:i/>
          <w:iCs/>
        </w:rPr>
      </w:pPr>
    </w:p>
    <w:p w14:paraId="60536139" w14:textId="77777777" w:rsidR="00AB549C" w:rsidRPr="005C3B11" w:rsidRDefault="00AB549C" w:rsidP="005C3B11">
      <w:pPr>
        <w:pStyle w:val="legclearfix2"/>
        <w:ind w:left="1134"/>
        <w:rPr>
          <w:rFonts w:ascii="Arial" w:hAnsi="Arial" w:cs="Arial"/>
          <w:color w:val="4472C4"/>
          <w:sz w:val="24"/>
          <w:szCs w:val="24"/>
          <w:lang w:val="en"/>
        </w:rPr>
      </w:pPr>
    </w:p>
    <w:sectPr w:rsidR="00AB549C" w:rsidRPr="005C3B11" w:rsidSect="005C3B11">
      <w:pgSz w:w="11906" w:h="16838" w:code="9"/>
      <w:pgMar w:top="720" w:right="1440" w:bottom="720" w:left="1440" w:header="576"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A22C9" w14:textId="77777777" w:rsidR="00146010" w:rsidRDefault="00146010" w:rsidP="001B263A">
      <w:r>
        <w:separator/>
      </w:r>
    </w:p>
  </w:endnote>
  <w:endnote w:type="continuationSeparator" w:id="0">
    <w:p w14:paraId="51101517" w14:textId="77777777" w:rsidR="00146010" w:rsidRDefault="00146010" w:rsidP="001B2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9964C" w14:textId="77777777" w:rsidR="00146010" w:rsidRDefault="00146010" w:rsidP="001B263A">
      <w:r>
        <w:separator/>
      </w:r>
    </w:p>
  </w:footnote>
  <w:footnote w:type="continuationSeparator" w:id="0">
    <w:p w14:paraId="01AC8A4F" w14:textId="77777777" w:rsidR="00146010" w:rsidRDefault="00146010" w:rsidP="001B2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6C48F3"/>
    <w:multiLevelType w:val="hybridMultilevel"/>
    <w:tmpl w:val="9A9A836C"/>
    <w:lvl w:ilvl="0" w:tplc="6E4CC7C8">
      <w:start w:val="1"/>
      <w:numFmt w:val="bullet"/>
      <w:lvlText w:val=""/>
      <w:lvlJc w:val="left"/>
      <w:pPr>
        <w:ind w:left="720" w:hanging="360"/>
      </w:pPr>
      <w:rPr>
        <w:rFonts w:ascii="Symbol" w:hAnsi="Symbol"/>
      </w:rPr>
    </w:lvl>
    <w:lvl w:ilvl="1" w:tplc="009CA8DE">
      <w:start w:val="1"/>
      <w:numFmt w:val="bullet"/>
      <w:lvlText w:val=""/>
      <w:lvlJc w:val="left"/>
      <w:pPr>
        <w:ind w:left="720" w:hanging="360"/>
      </w:pPr>
      <w:rPr>
        <w:rFonts w:ascii="Symbol" w:hAnsi="Symbol"/>
      </w:rPr>
    </w:lvl>
    <w:lvl w:ilvl="2" w:tplc="D3586E78">
      <w:start w:val="1"/>
      <w:numFmt w:val="bullet"/>
      <w:lvlText w:val=""/>
      <w:lvlJc w:val="left"/>
      <w:pPr>
        <w:ind w:left="720" w:hanging="360"/>
      </w:pPr>
      <w:rPr>
        <w:rFonts w:ascii="Symbol" w:hAnsi="Symbol"/>
      </w:rPr>
    </w:lvl>
    <w:lvl w:ilvl="3" w:tplc="7CDEED68">
      <w:start w:val="1"/>
      <w:numFmt w:val="bullet"/>
      <w:lvlText w:val=""/>
      <w:lvlJc w:val="left"/>
      <w:pPr>
        <w:ind w:left="720" w:hanging="360"/>
      </w:pPr>
      <w:rPr>
        <w:rFonts w:ascii="Symbol" w:hAnsi="Symbol"/>
      </w:rPr>
    </w:lvl>
    <w:lvl w:ilvl="4" w:tplc="44F873EC">
      <w:start w:val="1"/>
      <w:numFmt w:val="bullet"/>
      <w:lvlText w:val=""/>
      <w:lvlJc w:val="left"/>
      <w:pPr>
        <w:ind w:left="720" w:hanging="360"/>
      </w:pPr>
      <w:rPr>
        <w:rFonts w:ascii="Symbol" w:hAnsi="Symbol"/>
      </w:rPr>
    </w:lvl>
    <w:lvl w:ilvl="5" w:tplc="A33253F0">
      <w:start w:val="1"/>
      <w:numFmt w:val="bullet"/>
      <w:lvlText w:val=""/>
      <w:lvlJc w:val="left"/>
      <w:pPr>
        <w:ind w:left="720" w:hanging="360"/>
      </w:pPr>
      <w:rPr>
        <w:rFonts w:ascii="Symbol" w:hAnsi="Symbol"/>
      </w:rPr>
    </w:lvl>
    <w:lvl w:ilvl="6" w:tplc="8B1AFA04">
      <w:start w:val="1"/>
      <w:numFmt w:val="bullet"/>
      <w:lvlText w:val=""/>
      <w:lvlJc w:val="left"/>
      <w:pPr>
        <w:ind w:left="720" w:hanging="360"/>
      </w:pPr>
      <w:rPr>
        <w:rFonts w:ascii="Symbol" w:hAnsi="Symbol"/>
      </w:rPr>
    </w:lvl>
    <w:lvl w:ilvl="7" w:tplc="01FEB8E6">
      <w:start w:val="1"/>
      <w:numFmt w:val="bullet"/>
      <w:lvlText w:val=""/>
      <w:lvlJc w:val="left"/>
      <w:pPr>
        <w:ind w:left="720" w:hanging="360"/>
      </w:pPr>
      <w:rPr>
        <w:rFonts w:ascii="Symbol" w:hAnsi="Symbol"/>
      </w:rPr>
    </w:lvl>
    <w:lvl w:ilvl="8" w:tplc="FDF09F9A">
      <w:start w:val="1"/>
      <w:numFmt w:val="bullet"/>
      <w:lvlText w:val=""/>
      <w:lvlJc w:val="left"/>
      <w:pPr>
        <w:ind w:left="720" w:hanging="360"/>
      </w:pPr>
      <w:rPr>
        <w:rFonts w:ascii="Symbol" w:hAnsi="Symbol"/>
      </w:rPr>
    </w:lvl>
  </w:abstractNum>
  <w:abstractNum w:abstractNumId="1"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num w:numId="1" w16cid:durableId="1537084763">
    <w:abstractNumId w:val="1"/>
  </w:num>
  <w:num w:numId="2" w16cid:durableId="6048484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49C"/>
    <w:rsid w:val="00037DDB"/>
    <w:rsid w:val="00053653"/>
    <w:rsid w:val="000637A5"/>
    <w:rsid w:val="000A37FB"/>
    <w:rsid w:val="000B452F"/>
    <w:rsid w:val="00146010"/>
    <w:rsid w:val="0016348E"/>
    <w:rsid w:val="00173217"/>
    <w:rsid w:val="00183FE3"/>
    <w:rsid w:val="001B263A"/>
    <w:rsid w:val="00246772"/>
    <w:rsid w:val="00253F6E"/>
    <w:rsid w:val="002957C5"/>
    <w:rsid w:val="002D5844"/>
    <w:rsid w:val="00317B1E"/>
    <w:rsid w:val="003433E7"/>
    <w:rsid w:val="00350646"/>
    <w:rsid w:val="00381649"/>
    <w:rsid w:val="003B1D1E"/>
    <w:rsid w:val="003E0CD7"/>
    <w:rsid w:val="003E27F0"/>
    <w:rsid w:val="00431EDF"/>
    <w:rsid w:val="00490C1D"/>
    <w:rsid w:val="004D554F"/>
    <w:rsid w:val="004D6A97"/>
    <w:rsid w:val="004F3D5C"/>
    <w:rsid w:val="004F4C19"/>
    <w:rsid w:val="004F5A64"/>
    <w:rsid w:val="00557F2A"/>
    <w:rsid w:val="005957C3"/>
    <w:rsid w:val="005964B2"/>
    <w:rsid w:val="005C3B11"/>
    <w:rsid w:val="00633955"/>
    <w:rsid w:val="00636E1A"/>
    <w:rsid w:val="006D45BF"/>
    <w:rsid w:val="006E2976"/>
    <w:rsid w:val="0071787A"/>
    <w:rsid w:val="0075749F"/>
    <w:rsid w:val="0077005E"/>
    <w:rsid w:val="00773128"/>
    <w:rsid w:val="00802538"/>
    <w:rsid w:val="0081134D"/>
    <w:rsid w:val="008240C3"/>
    <w:rsid w:val="00863D79"/>
    <w:rsid w:val="008E53A3"/>
    <w:rsid w:val="00944440"/>
    <w:rsid w:val="0097444B"/>
    <w:rsid w:val="00984D51"/>
    <w:rsid w:val="009F0A28"/>
    <w:rsid w:val="00A60789"/>
    <w:rsid w:val="00AB549C"/>
    <w:rsid w:val="00B002B7"/>
    <w:rsid w:val="00B172A3"/>
    <w:rsid w:val="00B35DF7"/>
    <w:rsid w:val="00B66A7A"/>
    <w:rsid w:val="00B7477C"/>
    <w:rsid w:val="00BE6E26"/>
    <w:rsid w:val="00C01267"/>
    <w:rsid w:val="00C3120C"/>
    <w:rsid w:val="00C32F38"/>
    <w:rsid w:val="00C42409"/>
    <w:rsid w:val="00C46522"/>
    <w:rsid w:val="00CC4586"/>
    <w:rsid w:val="00D670F4"/>
    <w:rsid w:val="00D70FCC"/>
    <w:rsid w:val="00DC71B8"/>
    <w:rsid w:val="00DE16BD"/>
    <w:rsid w:val="00DE24D6"/>
    <w:rsid w:val="00E00A30"/>
    <w:rsid w:val="00E512AE"/>
    <w:rsid w:val="00E5464D"/>
    <w:rsid w:val="00EC6326"/>
    <w:rsid w:val="00ED0B53"/>
    <w:rsid w:val="00EF63C2"/>
    <w:rsid w:val="00F04D2C"/>
    <w:rsid w:val="00F42062"/>
    <w:rsid w:val="00F752EE"/>
    <w:rsid w:val="00F86AFB"/>
    <w:rsid w:val="012C666E"/>
    <w:rsid w:val="025068CB"/>
    <w:rsid w:val="05F27717"/>
    <w:rsid w:val="067FBE4D"/>
    <w:rsid w:val="0AA9214B"/>
    <w:rsid w:val="0F408569"/>
    <w:rsid w:val="12BB48E5"/>
    <w:rsid w:val="1A21D607"/>
    <w:rsid w:val="1ACEA9D2"/>
    <w:rsid w:val="1D7FC6FF"/>
    <w:rsid w:val="29FB121C"/>
    <w:rsid w:val="2A3FDD5D"/>
    <w:rsid w:val="31F5D794"/>
    <w:rsid w:val="36733643"/>
    <w:rsid w:val="3C474861"/>
    <w:rsid w:val="4865310F"/>
    <w:rsid w:val="4C851D85"/>
    <w:rsid w:val="5DE5D6FA"/>
    <w:rsid w:val="60E0D6B4"/>
    <w:rsid w:val="6311E12C"/>
    <w:rsid w:val="6927F8B0"/>
    <w:rsid w:val="6AE5CBFF"/>
    <w:rsid w:val="6C29A82B"/>
    <w:rsid w:val="734DE80C"/>
    <w:rsid w:val="76A814FC"/>
    <w:rsid w:val="774182AA"/>
    <w:rsid w:val="7AFB78E8"/>
    <w:rsid w:val="7B173E4E"/>
    <w:rsid w:val="7D27F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E8530"/>
  <w15:chartTrackingRefBased/>
  <w15:docId w15:val="{79C981D6-7B58-48DF-BB5B-4103AB6A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549C"/>
    <w:rPr>
      <w:rFonts w:ascii="Times New Roman" w:eastAsia="Times New Roman" w:hAnsi="Times New Roman"/>
      <w:sz w:val="24"/>
      <w:szCs w:val="24"/>
    </w:rPr>
  </w:style>
  <w:style w:type="paragraph" w:styleId="Heading1">
    <w:name w:val="heading 1"/>
    <w:basedOn w:val="Normal"/>
    <w:next w:val="Normal"/>
    <w:link w:val="Heading1Char"/>
    <w:qFormat/>
    <w:rsid w:val="00183FE3"/>
    <w:pPr>
      <w:keepNext/>
      <w:jc w:val="center"/>
      <w:outlineLvl w:val="0"/>
    </w:pPr>
    <w:rPr>
      <w:rFonts w:ascii="Arial" w:hAnsi="Arial"/>
      <w:b/>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gclearfix2">
    <w:name w:val="legclearfix2"/>
    <w:basedOn w:val="Normal"/>
    <w:rsid w:val="00AB549C"/>
    <w:pPr>
      <w:shd w:val="clear" w:color="auto" w:fill="FFFFFF"/>
      <w:spacing w:after="120" w:line="360" w:lineRule="atLeast"/>
    </w:pPr>
    <w:rPr>
      <w:color w:val="000000"/>
      <w:sz w:val="19"/>
      <w:szCs w:val="19"/>
    </w:rPr>
  </w:style>
  <w:style w:type="character" w:customStyle="1" w:styleId="legds2">
    <w:name w:val="legds2"/>
    <w:rsid w:val="00AB549C"/>
    <w:rPr>
      <w:vanish w:val="0"/>
      <w:webHidden w:val="0"/>
      <w:specVanish w:val="0"/>
    </w:rPr>
  </w:style>
  <w:style w:type="character" w:customStyle="1" w:styleId="legaddition5">
    <w:name w:val="legaddition5"/>
    <w:rsid w:val="00AB549C"/>
  </w:style>
  <w:style w:type="character" w:styleId="CommentReference">
    <w:name w:val="annotation reference"/>
    <w:basedOn w:val="DefaultParagraphFont"/>
    <w:uiPriority w:val="99"/>
    <w:semiHidden/>
    <w:unhideWhenUsed/>
    <w:rsid w:val="001B263A"/>
    <w:rPr>
      <w:sz w:val="16"/>
      <w:szCs w:val="16"/>
    </w:rPr>
  </w:style>
  <w:style w:type="paragraph" w:styleId="CommentText">
    <w:name w:val="annotation text"/>
    <w:basedOn w:val="Normal"/>
    <w:link w:val="CommentTextChar"/>
    <w:uiPriority w:val="99"/>
    <w:unhideWhenUsed/>
    <w:rsid w:val="001B263A"/>
    <w:rPr>
      <w:sz w:val="20"/>
      <w:szCs w:val="20"/>
    </w:rPr>
  </w:style>
  <w:style w:type="character" w:customStyle="1" w:styleId="CommentTextChar">
    <w:name w:val="Comment Text Char"/>
    <w:basedOn w:val="DefaultParagraphFont"/>
    <w:link w:val="CommentText"/>
    <w:uiPriority w:val="99"/>
    <w:rsid w:val="001B263A"/>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B263A"/>
    <w:rPr>
      <w:b/>
      <w:bCs/>
    </w:rPr>
  </w:style>
  <w:style w:type="character" w:customStyle="1" w:styleId="CommentSubjectChar">
    <w:name w:val="Comment Subject Char"/>
    <w:basedOn w:val="CommentTextChar"/>
    <w:link w:val="CommentSubject"/>
    <w:uiPriority w:val="99"/>
    <w:semiHidden/>
    <w:rsid w:val="001B263A"/>
    <w:rPr>
      <w:rFonts w:ascii="Times New Roman" w:eastAsia="Times New Roman" w:hAnsi="Times New Roman"/>
      <w:b/>
      <w:bCs/>
    </w:rPr>
  </w:style>
  <w:style w:type="paragraph" w:styleId="BalloonText">
    <w:name w:val="Balloon Text"/>
    <w:basedOn w:val="Normal"/>
    <w:link w:val="BalloonTextChar"/>
    <w:uiPriority w:val="99"/>
    <w:semiHidden/>
    <w:unhideWhenUsed/>
    <w:rsid w:val="001B26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3A"/>
    <w:rPr>
      <w:rFonts w:ascii="Segoe UI" w:eastAsia="Times New Roman" w:hAnsi="Segoe UI" w:cs="Segoe UI"/>
      <w:sz w:val="18"/>
      <w:szCs w:val="18"/>
    </w:rPr>
  </w:style>
  <w:style w:type="paragraph" w:styleId="Header">
    <w:name w:val="header"/>
    <w:basedOn w:val="Normal"/>
    <w:link w:val="HeaderChar"/>
    <w:uiPriority w:val="99"/>
    <w:unhideWhenUsed/>
    <w:rsid w:val="001B263A"/>
    <w:pPr>
      <w:tabs>
        <w:tab w:val="center" w:pos="4513"/>
        <w:tab w:val="right" w:pos="9026"/>
      </w:tabs>
    </w:pPr>
  </w:style>
  <w:style w:type="character" w:customStyle="1" w:styleId="HeaderChar">
    <w:name w:val="Header Char"/>
    <w:basedOn w:val="DefaultParagraphFont"/>
    <w:link w:val="Header"/>
    <w:uiPriority w:val="99"/>
    <w:rsid w:val="001B263A"/>
    <w:rPr>
      <w:rFonts w:ascii="Times New Roman" w:eastAsia="Times New Roman" w:hAnsi="Times New Roman"/>
      <w:sz w:val="24"/>
      <w:szCs w:val="24"/>
    </w:rPr>
  </w:style>
  <w:style w:type="paragraph" w:styleId="Footer">
    <w:name w:val="footer"/>
    <w:basedOn w:val="Normal"/>
    <w:link w:val="FooterChar"/>
    <w:uiPriority w:val="99"/>
    <w:unhideWhenUsed/>
    <w:rsid w:val="001B263A"/>
    <w:pPr>
      <w:tabs>
        <w:tab w:val="center" w:pos="4513"/>
        <w:tab w:val="right" w:pos="9026"/>
      </w:tabs>
    </w:pPr>
  </w:style>
  <w:style w:type="character" w:customStyle="1" w:styleId="FooterChar">
    <w:name w:val="Footer Char"/>
    <w:basedOn w:val="DefaultParagraphFont"/>
    <w:link w:val="Footer"/>
    <w:uiPriority w:val="99"/>
    <w:rsid w:val="001B263A"/>
    <w:rPr>
      <w:rFonts w:ascii="Times New Roman" w:eastAsia="Times New Roman" w:hAnsi="Times New Roman"/>
      <w:sz w:val="24"/>
      <w:szCs w:val="24"/>
    </w:rPr>
  </w:style>
  <w:style w:type="paragraph" w:styleId="Revision">
    <w:name w:val="Revision"/>
    <w:hidden/>
    <w:uiPriority w:val="99"/>
    <w:semiHidden/>
    <w:rsid w:val="003E27F0"/>
    <w:rPr>
      <w:rFonts w:ascii="Times New Roman" w:eastAsia="Times New Roman" w:hAnsi="Times New Roman"/>
      <w:sz w:val="24"/>
      <w:szCs w:val="24"/>
    </w:rPr>
  </w:style>
  <w:style w:type="character" w:customStyle="1" w:styleId="Heading1Char">
    <w:name w:val="Heading 1 Char"/>
    <w:basedOn w:val="DefaultParagraphFont"/>
    <w:link w:val="Heading1"/>
    <w:rsid w:val="00183FE3"/>
    <w:rPr>
      <w:rFonts w:ascii="Arial" w:eastAsia="Times New Roman" w:hAnsi="Arial"/>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9551">
      <w:bodyDiv w:val="1"/>
      <w:marLeft w:val="0"/>
      <w:marRight w:val="0"/>
      <w:marTop w:val="0"/>
      <w:marBottom w:val="0"/>
      <w:divBdr>
        <w:top w:val="none" w:sz="0" w:space="0" w:color="auto"/>
        <w:left w:val="none" w:sz="0" w:space="0" w:color="auto"/>
        <w:bottom w:val="none" w:sz="0" w:space="0" w:color="auto"/>
        <w:right w:val="none" w:sz="0" w:space="0" w:color="auto"/>
      </w:divBdr>
    </w:div>
    <w:div w:id="1018198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ECF80A087C9D4ABC62C3ED96FC1DC1" ma:contentTypeVersion="13" ma:contentTypeDescription="Create a new document." ma:contentTypeScope="" ma:versionID="245546f95c74c91e0004e9ebbbf97dca">
  <xsd:schema xmlns:xsd="http://www.w3.org/2001/XMLSchema" xmlns:xs="http://www.w3.org/2001/XMLSchema" xmlns:p="http://schemas.microsoft.com/office/2006/metadata/properties" xmlns:ns2="054c8359-64ce-4ad5-9c2c-cca393534cf5" xmlns:ns3="ba6ab344-a30c-45a2-a9c8-4588079116a4" targetNamespace="http://schemas.microsoft.com/office/2006/metadata/properties" ma:root="true" ma:fieldsID="e1b59dbb2c9e89975ef95c651cc7bde2" ns2:_="" ns3:_="">
    <xsd:import namespace="054c8359-64ce-4ad5-9c2c-cca393534cf5"/>
    <xsd:import namespace="ba6ab344-a30c-45a2-a9c8-4588079116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c8359-64ce-4ad5-9c2c-cca393534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6ab344-a30c-45a2-a9c8-4588079116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9a8b8e-a311-4197-91c7-4a6595e305cf}" ma:internalName="TaxCatchAll" ma:showField="CatchAllData" ma:web="ba6ab344-a30c-45a2-a9c8-4588079116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4c8359-64ce-4ad5-9c2c-cca393534cf5">
      <Terms xmlns="http://schemas.microsoft.com/office/infopath/2007/PartnerControls"/>
    </lcf76f155ced4ddcb4097134ff3c332f>
    <TaxCatchAll xmlns="ba6ab344-a30c-45a2-a9c8-4588079116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C1C513-2478-492B-B4DF-2A3CDEEF5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c8359-64ce-4ad5-9c2c-cca393534cf5"/>
    <ds:schemaRef ds:uri="ba6ab344-a30c-45a2-a9c8-458807911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AE8959-4A2E-44AD-A2E9-907464C82DD1}">
  <ds:schemaRefs>
    <ds:schemaRef ds:uri="http://schemas.microsoft.com/office/2006/metadata/properties"/>
    <ds:schemaRef ds:uri="http://schemas.microsoft.com/office/infopath/2007/PartnerControls"/>
    <ds:schemaRef ds:uri="054c8359-64ce-4ad5-9c2c-cca393534cf5"/>
    <ds:schemaRef ds:uri="ba6ab344-a30c-45a2-a9c8-4588079116a4"/>
  </ds:schemaRefs>
</ds:datastoreItem>
</file>

<file path=customXml/itemProps3.xml><?xml version="1.0" encoding="utf-8"?>
<ds:datastoreItem xmlns:ds="http://schemas.openxmlformats.org/officeDocument/2006/customXml" ds:itemID="{793E37E2-3968-4CED-8D8B-927FCCFB48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377</Words>
  <Characters>2153</Characters>
  <Application>Microsoft Office Word</Application>
  <DocSecurity>0</DocSecurity>
  <Lines>17</Lines>
  <Paragraphs>5</Paragraphs>
  <ScaleCrop>false</ScaleCrop>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Simmons, Hazel</dc:creator>
  <cp:keywords/>
  <dc:description/>
  <cp:lastModifiedBy>Holly Kyriakides</cp:lastModifiedBy>
  <cp:revision>29</cp:revision>
  <dcterms:created xsi:type="dcterms:W3CDTF">2026-06-30T10:47:00Z</dcterms:created>
  <dcterms:modified xsi:type="dcterms:W3CDTF">2026-09-01T13:45:00Z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0x01010034ECF80A087C9D4ABC62C3ED96FC1DC1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