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030C4" w14:textId="3627EF45" w:rsidR="009307E9" w:rsidRPr="009307E9" w:rsidRDefault="00014D0C" w:rsidP="009307E9">
      <w:pPr>
        <w:jc w:val="center"/>
        <w:rPr>
          <w:rFonts w:ascii="Arial" w:hAnsi="Arial"/>
          <w:b/>
          <w:bCs/>
          <w:sz w:val="24"/>
        </w:rPr>
      </w:pPr>
      <w:bookmarkStart w:id="0" w:name="_Hlk129352473"/>
      <w:bookmarkStart w:id="1" w:name="_Hlk129351764"/>
      <w:bookmarkStart w:id="2" w:name="_Hlk122537081"/>
      <w:r w:rsidRPr="009307E9">
        <w:rPr>
          <w:rFonts w:ascii="Arial" w:hAnsi="Arial"/>
          <w:b/>
          <w:bCs/>
          <w:sz w:val="24"/>
        </w:rPr>
        <w:t>The Norfolk County Council</w:t>
      </w:r>
    </w:p>
    <w:p w14:paraId="7BB31B84" w14:textId="4630E3F1" w:rsidR="00C62C13" w:rsidRPr="00C62C13" w:rsidRDefault="00091430" w:rsidP="00857DFE">
      <w:pPr>
        <w:jc w:val="center"/>
        <w:rPr>
          <w:rFonts w:ascii="Arial" w:hAnsi="Arial"/>
          <w:b/>
          <w:bCs/>
          <w:sz w:val="24"/>
          <w:szCs w:val="24"/>
          <w:lang w:eastAsia="en-GB"/>
        </w:rPr>
      </w:pPr>
      <w:r>
        <w:rPr>
          <w:rFonts w:ascii="Arial" w:hAnsi="Arial"/>
          <w:b/>
          <w:bCs/>
          <w:sz w:val="24"/>
          <w:szCs w:val="24"/>
          <w:lang w:eastAsia="en-GB"/>
        </w:rPr>
        <w:t>(</w:t>
      </w:r>
      <w:r w:rsidR="000C42CD">
        <w:rPr>
          <w:rFonts w:ascii="Arial" w:hAnsi="Arial"/>
          <w:b/>
          <w:bCs/>
          <w:sz w:val="24"/>
          <w:szCs w:val="24"/>
          <w:lang w:eastAsia="en-GB"/>
        </w:rPr>
        <w:t>Downham Market</w:t>
      </w:r>
      <w:r w:rsidR="004218F1">
        <w:rPr>
          <w:rFonts w:ascii="Arial" w:hAnsi="Arial"/>
          <w:b/>
          <w:bCs/>
          <w:sz w:val="24"/>
          <w:szCs w:val="24"/>
          <w:lang w:eastAsia="en-GB"/>
        </w:rPr>
        <w:t>, Hillcrest</w:t>
      </w:r>
      <w:r w:rsidR="00C62C13" w:rsidRPr="00C62C13">
        <w:rPr>
          <w:rFonts w:ascii="Arial" w:hAnsi="Arial"/>
          <w:b/>
          <w:bCs/>
          <w:sz w:val="24"/>
          <w:szCs w:val="24"/>
          <w:lang w:eastAsia="en-GB"/>
        </w:rPr>
        <w:t>)</w:t>
      </w:r>
    </w:p>
    <w:p w14:paraId="3673FAD6" w14:textId="57D0F0E0" w:rsidR="009C2B6A" w:rsidRPr="00014D0C" w:rsidRDefault="00014D0C" w:rsidP="00857DFE">
      <w:pPr>
        <w:jc w:val="center"/>
        <w:rPr>
          <w:rFonts w:ascii="Arial" w:hAnsi="Arial"/>
          <w:b/>
          <w:sz w:val="24"/>
        </w:rPr>
      </w:pPr>
      <w:r w:rsidRPr="00014D0C">
        <w:rPr>
          <w:rFonts w:ascii="Arial" w:hAnsi="Arial"/>
          <w:b/>
          <w:sz w:val="24"/>
        </w:rPr>
        <w:t>(</w:t>
      </w:r>
      <w:r w:rsidR="003E6FA1">
        <w:rPr>
          <w:rFonts w:ascii="Arial" w:hAnsi="Arial"/>
          <w:b/>
          <w:sz w:val="24"/>
        </w:rPr>
        <w:t>School Keep</w:t>
      </w:r>
      <w:r w:rsidR="00091430">
        <w:rPr>
          <w:rFonts w:ascii="Arial" w:hAnsi="Arial"/>
          <w:b/>
          <w:sz w:val="24"/>
        </w:rPr>
        <w:t xml:space="preserve"> </w:t>
      </w:r>
      <w:r w:rsidR="00D062CC">
        <w:rPr>
          <w:rFonts w:ascii="Arial" w:hAnsi="Arial"/>
          <w:b/>
          <w:sz w:val="24"/>
        </w:rPr>
        <w:t>Clearway</w:t>
      </w:r>
      <w:r w:rsidRPr="00014D0C">
        <w:rPr>
          <w:rFonts w:ascii="Arial" w:hAnsi="Arial"/>
          <w:b/>
          <w:sz w:val="24"/>
        </w:rPr>
        <w:t>) Order 202</w:t>
      </w:r>
      <w:bookmarkEnd w:id="0"/>
      <w:bookmarkEnd w:id="1"/>
      <w:r w:rsidR="00007D52">
        <w:rPr>
          <w:rFonts w:ascii="Arial" w:hAnsi="Arial"/>
          <w:b/>
          <w:sz w:val="24"/>
        </w:rPr>
        <w:t>X</w:t>
      </w:r>
    </w:p>
    <w:bookmarkEnd w:id="2"/>
    <w:p w14:paraId="1A6AC41A" w14:textId="77777777" w:rsidR="009C2B6A" w:rsidRPr="009C2B6A" w:rsidRDefault="009C2B6A" w:rsidP="00857DFE">
      <w:pPr>
        <w:jc w:val="both"/>
        <w:rPr>
          <w:rFonts w:ascii="Arial" w:hAnsi="Arial"/>
          <w:sz w:val="24"/>
        </w:rPr>
      </w:pPr>
    </w:p>
    <w:p w14:paraId="66061569" w14:textId="64212993" w:rsidR="00433326" w:rsidRPr="0036646D" w:rsidRDefault="00433326" w:rsidP="00857DFE">
      <w:pPr>
        <w:jc w:val="both"/>
        <w:rPr>
          <w:rFonts w:ascii="Arial" w:hAnsi="Arial"/>
          <w:sz w:val="24"/>
          <w:szCs w:val="24"/>
        </w:rPr>
      </w:pPr>
      <w:r w:rsidRPr="0036646D">
        <w:rPr>
          <w:rFonts w:ascii="Arial" w:hAnsi="Arial"/>
          <w:sz w:val="24"/>
          <w:szCs w:val="24"/>
        </w:rPr>
        <w:t>The Norfolk County Council in exercise of their powers under Sections 1(1), 2(1)</w:t>
      </w:r>
      <w:r w:rsidR="006713F9">
        <w:rPr>
          <w:rFonts w:ascii="Arial" w:hAnsi="Arial"/>
          <w:sz w:val="24"/>
          <w:szCs w:val="24"/>
        </w:rPr>
        <w:t>,</w:t>
      </w:r>
      <w:r w:rsidRPr="0036646D">
        <w:rPr>
          <w:rFonts w:ascii="Arial" w:hAnsi="Arial"/>
          <w:sz w:val="24"/>
          <w:szCs w:val="24"/>
        </w:rPr>
        <w:t xml:space="preserve"> 2(2</w:t>
      </w:r>
      <w:r w:rsidR="006713F9">
        <w:rPr>
          <w:rFonts w:ascii="Arial" w:hAnsi="Arial"/>
          <w:sz w:val="24"/>
          <w:szCs w:val="24"/>
        </w:rPr>
        <w:t>)</w:t>
      </w:r>
      <w:r w:rsidR="007765E7">
        <w:rPr>
          <w:rFonts w:ascii="Arial" w:hAnsi="Arial"/>
          <w:sz w:val="24"/>
          <w:szCs w:val="24"/>
        </w:rPr>
        <w:t xml:space="preserve"> and 4(1)</w:t>
      </w:r>
      <w:r w:rsidR="00D51D17">
        <w:rPr>
          <w:rFonts w:ascii="Arial" w:hAnsi="Arial"/>
          <w:sz w:val="24"/>
          <w:szCs w:val="24"/>
        </w:rPr>
        <w:t xml:space="preserve"> </w:t>
      </w:r>
      <w:r w:rsidRPr="0036646D">
        <w:rPr>
          <w:rFonts w:ascii="Arial" w:hAnsi="Arial"/>
          <w:sz w:val="24"/>
          <w:szCs w:val="24"/>
        </w:rPr>
        <w:t>of the Road Traffic Regulation Act 1984</w:t>
      </w:r>
      <w:r w:rsidR="003F5E2F">
        <w:rPr>
          <w:rFonts w:ascii="Arial" w:hAnsi="Arial"/>
          <w:sz w:val="24"/>
          <w:szCs w:val="24"/>
        </w:rPr>
        <w:t xml:space="preserve"> </w:t>
      </w:r>
      <w:r w:rsidR="003F5E2F" w:rsidRPr="0036646D">
        <w:rPr>
          <w:rFonts w:ascii="Arial" w:hAnsi="Arial"/>
          <w:sz w:val="24"/>
          <w:szCs w:val="24"/>
        </w:rPr>
        <w:t>(hereinafter referred to as "the 1984 Act")</w:t>
      </w:r>
      <w:r w:rsidRPr="0036646D">
        <w:rPr>
          <w:rFonts w:ascii="Arial" w:hAnsi="Arial"/>
          <w:sz w:val="24"/>
          <w:szCs w:val="24"/>
        </w:rPr>
        <w:t xml:space="preserve"> </w:t>
      </w:r>
      <w:r w:rsidR="00C1420A" w:rsidRPr="0036646D">
        <w:rPr>
          <w:rFonts w:ascii="Arial" w:hAnsi="Arial"/>
          <w:sz w:val="24"/>
          <w:szCs w:val="24"/>
        </w:rPr>
        <w:t xml:space="preserve">and </w:t>
      </w:r>
      <w:r w:rsidRPr="0036646D">
        <w:rPr>
          <w:rFonts w:ascii="Arial" w:hAnsi="Arial"/>
          <w:sz w:val="24"/>
          <w:szCs w:val="24"/>
        </w:rPr>
        <w:t xml:space="preserve">of all other enabling powers, and after consultation with the Chief Officer of Police in accordance with Part III of Schedule 9 to the </w:t>
      </w:r>
      <w:r w:rsidR="003F5E2F">
        <w:rPr>
          <w:rFonts w:ascii="Arial" w:hAnsi="Arial"/>
          <w:sz w:val="24"/>
          <w:szCs w:val="24"/>
        </w:rPr>
        <w:t xml:space="preserve">1984 </w:t>
      </w:r>
      <w:r w:rsidRPr="0036646D">
        <w:rPr>
          <w:rFonts w:ascii="Arial" w:hAnsi="Arial"/>
          <w:sz w:val="24"/>
          <w:szCs w:val="24"/>
        </w:rPr>
        <w:t>Act hereby make the following Order:-</w:t>
      </w:r>
    </w:p>
    <w:p w14:paraId="12705C87" w14:textId="77777777" w:rsidR="00433326" w:rsidRPr="0036646D" w:rsidRDefault="00433326" w:rsidP="00857DFE">
      <w:pPr>
        <w:rPr>
          <w:rFonts w:ascii="Arial" w:hAnsi="Arial"/>
          <w:sz w:val="24"/>
          <w:szCs w:val="24"/>
        </w:rPr>
      </w:pPr>
    </w:p>
    <w:p w14:paraId="7B9A526C" w14:textId="7FEF5B32" w:rsidR="0036646D" w:rsidRPr="0036646D" w:rsidRDefault="0036646D" w:rsidP="009307E9">
      <w:pPr>
        <w:ind w:left="720" w:hanging="720"/>
        <w:jc w:val="both"/>
        <w:rPr>
          <w:rFonts w:ascii="Arial" w:hAnsi="Arial"/>
          <w:sz w:val="24"/>
          <w:szCs w:val="24"/>
          <w:lang w:eastAsia="en-GB"/>
        </w:rPr>
      </w:pPr>
      <w:r w:rsidRPr="0036646D">
        <w:rPr>
          <w:rFonts w:ascii="Arial" w:hAnsi="Arial"/>
          <w:sz w:val="24"/>
          <w:szCs w:val="24"/>
          <w:lang w:eastAsia="en-GB"/>
        </w:rPr>
        <w:t>1.</w:t>
      </w:r>
      <w:r w:rsidRPr="0036646D">
        <w:rPr>
          <w:rFonts w:ascii="Arial" w:hAnsi="Arial"/>
          <w:sz w:val="24"/>
          <w:szCs w:val="24"/>
          <w:lang w:eastAsia="en-GB"/>
        </w:rPr>
        <w:tab/>
        <w:t xml:space="preserve">This Order may be cited as </w:t>
      </w:r>
      <w:r w:rsidR="009307E9" w:rsidRPr="009307E9">
        <w:rPr>
          <w:rFonts w:ascii="Arial" w:hAnsi="Arial"/>
          <w:sz w:val="24"/>
          <w:szCs w:val="24"/>
          <w:lang w:eastAsia="en-GB"/>
        </w:rPr>
        <w:t>The Norfolk County Council,</w:t>
      </w:r>
      <w:r w:rsidR="009307E9">
        <w:rPr>
          <w:rFonts w:ascii="Arial" w:hAnsi="Arial"/>
          <w:sz w:val="24"/>
          <w:szCs w:val="24"/>
          <w:lang w:eastAsia="en-GB"/>
        </w:rPr>
        <w:t xml:space="preserve"> </w:t>
      </w:r>
      <w:r w:rsidR="00D51D17">
        <w:rPr>
          <w:rFonts w:ascii="Arial" w:hAnsi="Arial"/>
          <w:sz w:val="24"/>
          <w:szCs w:val="24"/>
          <w:lang w:eastAsia="en-GB"/>
        </w:rPr>
        <w:t>(</w:t>
      </w:r>
      <w:r w:rsidR="004218F1">
        <w:rPr>
          <w:rFonts w:ascii="Arial" w:hAnsi="Arial"/>
          <w:sz w:val="24"/>
          <w:szCs w:val="24"/>
          <w:lang w:eastAsia="en-GB"/>
        </w:rPr>
        <w:t xml:space="preserve">Downham Market, </w:t>
      </w:r>
      <w:r w:rsidR="004218F1" w:rsidRPr="004218F1">
        <w:rPr>
          <w:rFonts w:ascii="Arial" w:hAnsi="Arial"/>
          <w:sz w:val="24"/>
          <w:szCs w:val="24"/>
          <w:lang w:eastAsia="en-GB"/>
        </w:rPr>
        <w:t>Hillcrest</w:t>
      </w:r>
      <w:r w:rsidR="004069AF" w:rsidRPr="004218F1">
        <w:rPr>
          <w:rFonts w:ascii="Arial" w:hAnsi="Arial"/>
          <w:sz w:val="24"/>
          <w:szCs w:val="24"/>
          <w:lang w:eastAsia="en-GB"/>
        </w:rPr>
        <w:t>) (</w:t>
      </w:r>
      <w:r w:rsidR="004218F1" w:rsidRPr="004218F1">
        <w:rPr>
          <w:rFonts w:ascii="Arial" w:hAnsi="Arial"/>
          <w:sz w:val="24"/>
          <w:szCs w:val="24"/>
          <w:lang w:eastAsia="en-GB"/>
        </w:rPr>
        <w:t xml:space="preserve">School Keep </w:t>
      </w:r>
      <w:r w:rsidR="004069AF" w:rsidRPr="004218F1">
        <w:rPr>
          <w:rFonts w:ascii="Arial" w:hAnsi="Arial"/>
          <w:sz w:val="24"/>
          <w:szCs w:val="24"/>
          <w:lang w:eastAsia="en-GB"/>
        </w:rPr>
        <w:t xml:space="preserve">Clearway) </w:t>
      </w:r>
      <w:r w:rsidR="009307E9" w:rsidRPr="004218F1">
        <w:rPr>
          <w:rFonts w:ascii="Arial" w:hAnsi="Arial"/>
          <w:sz w:val="24"/>
          <w:szCs w:val="24"/>
          <w:lang w:eastAsia="en-GB"/>
        </w:rPr>
        <w:t>Order 202</w:t>
      </w:r>
      <w:r w:rsidR="00AA4818" w:rsidRPr="004218F1">
        <w:rPr>
          <w:rFonts w:ascii="Arial" w:hAnsi="Arial"/>
          <w:sz w:val="24"/>
          <w:szCs w:val="24"/>
          <w:lang w:eastAsia="en-GB"/>
        </w:rPr>
        <w:t>6</w:t>
      </w:r>
      <w:r w:rsidR="009307E9" w:rsidRPr="004218F1">
        <w:rPr>
          <w:rFonts w:ascii="Arial" w:hAnsi="Arial"/>
          <w:sz w:val="24"/>
          <w:szCs w:val="24"/>
          <w:lang w:eastAsia="en-GB"/>
        </w:rPr>
        <w:t xml:space="preserve"> </w:t>
      </w:r>
      <w:r w:rsidR="004870EE" w:rsidRPr="004218F1">
        <w:rPr>
          <w:rFonts w:ascii="Arial" w:hAnsi="Arial"/>
          <w:bCs/>
          <w:sz w:val="24"/>
          <w:szCs w:val="24"/>
          <w:lang w:eastAsia="en-GB"/>
        </w:rPr>
        <w:t xml:space="preserve">and </w:t>
      </w:r>
      <w:r w:rsidRPr="004218F1">
        <w:rPr>
          <w:rFonts w:ascii="Arial" w:hAnsi="Arial"/>
          <w:sz w:val="24"/>
          <w:szCs w:val="24"/>
          <w:lang w:eastAsia="en-GB"/>
        </w:rPr>
        <w:t xml:space="preserve">shall come into effect on the </w:t>
      </w:r>
      <w:r w:rsidR="00007D52" w:rsidRPr="004218F1">
        <w:rPr>
          <w:rFonts w:ascii="Arial" w:hAnsi="Arial"/>
          <w:sz w:val="24"/>
          <w:szCs w:val="24"/>
          <w:lang w:eastAsia="en-GB"/>
        </w:rPr>
        <w:t>XX</w:t>
      </w:r>
      <w:r w:rsidR="00FD6AEA" w:rsidRPr="004218F1">
        <w:rPr>
          <w:rFonts w:ascii="Arial" w:hAnsi="Arial"/>
          <w:sz w:val="24"/>
          <w:szCs w:val="24"/>
          <w:lang w:eastAsia="en-GB"/>
        </w:rPr>
        <w:t xml:space="preserve"> </w:t>
      </w:r>
      <w:r w:rsidR="00857DFE" w:rsidRPr="004218F1">
        <w:rPr>
          <w:rFonts w:ascii="Arial" w:hAnsi="Arial"/>
          <w:sz w:val="24"/>
          <w:szCs w:val="24"/>
          <w:lang w:eastAsia="en-GB"/>
        </w:rPr>
        <w:t xml:space="preserve">day of </w:t>
      </w:r>
      <w:r w:rsidR="00007D52" w:rsidRPr="004218F1">
        <w:rPr>
          <w:rFonts w:ascii="Arial" w:hAnsi="Arial"/>
          <w:sz w:val="24"/>
          <w:szCs w:val="24"/>
          <w:lang w:eastAsia="en-GB"/>
        </w:rPr>
        <w:t>XXXX</w:t>
      </w:r>
      <w:r w:rsidR="00857DFE" w:rsidRPr="004218F1">
        <w:rPr>
          <w:rFonts w:ascii="Arial" w:hAnsi="Arial"/>
          <w:sz w:val="24"/>
          <w:szCs w:val="24"/>
          <w:lang w:eastAsia="en-GB"/>
        </w:rPr>
        <w:t xml:space="preserve"> 202</w:t>
      </w:r>
      <w:r w:rsidR="00007D52" w:rsidRPr="004218F1">
        <w:rPr>
          <w:rFonts w:ascii="Arial" w:hAnsi="Arial"/>
          <w:sz w:val="24"/>
          <w:szCs w:val="24"/>
          <w:lang w:eastAsia="en-GB"/>
        </w:rPr>
        <w:t>X</w:t>
      </w:r>
      <w:r w:rsidRPr="00FD6AEA">
        <w:rPr>
          <w:rFonts w:ascii="Arial" w:hAnsi="Arial"/>
          <w:sz w:val="24"/>
          <w:szCs w:val="24"/>
          <w:lang w:eastAsia="en-GB"/>
        </w:rPr>
        <w:t>.</w:t>
      </w:r>
    </w:p>
    <w:p w14:paraId="6A58FFF4" w14:textId="77777777" w:rsidR="0036646D" w:rsidRPr="0036646D" w:rsidRDefault="0036646D" w:rsidP="00857DFE">
      <w:pPr>
        <w:rPr>
          <w:rFonts w:ascii="Arial" w:hAnsi="Arial"/>
          <w:sz w:val="24"/>
          <w:szCs w:val="24"/>
          <w:lang w:eastAsia="en-GB"/>
        </w:rPr>
      </w:pPr>
    </w:p>
    <w:p w14:paraId="73602441" w14:textId="77777777" w:rsidR="0036646D" w:rsidRPr="0036646D" w:rsidRDefault="0036646D" w:rsidP="00857DFE">
      <w:pPr>
        <w:rPr>
          <w:rFonts w:ascii="Arial" w:hAnsi="Arial"/>
          <w:sz w:val="24"/>
          <w:szCs w:val="24"/>
          <w:lang w:eastAsia="en-GB"/>
        </w:rPr>
      </w:pPr>
      <w:r w:rsidRPr="0036646D">
        <w:rPr>
          <w:rFonts w:ascii="Arial" w:hAnsi="Arial"/>
          <w:sz w:val="24"/>
          <w:szCs w:val="24"/>
          <w:lang w:eastAsia="en-GB"/>
        </w:rPr>
        <w:t>2.</w:t>
      </w:r>
      <w:r w:rsidRPr="0036646D">
        <w:rPr>
          <w:rFonts w:ascii="Arial" w:hAnsi="Arial"/>
          <w:sz w:val="24"/>
          <w:szCs w:val="24"/>
          <w:lang w:eastAsia="en-GB"/>
        </w:rPr>
        <w:tab/>
        <w:t>In this Order –</w:t>
      </w:r>
    </w:p>
    <w:p w14:paraId="4A5BD20A" w14:textId="77777777" w:rsidR="0036646D" w:rsidRPr="0036646D" w:rsidRDefault="0036646D" w:rsidP="00857DFE">
      <w:pPr>
        <w:rPr>
          <w:rFonts w:ascii="Arial" w:hAnsi="Arial"/>
          <w:sz w:val="24"/>
          <w:szCs w:val="24"/>
          <w:lang w:eastAsia="en-GB"/>
        </w:rPr>
      </w:pPr>
    </w:p>
    <w:p w14:paraId="4EAC9361" w14:textId="3CC01AF8" w:rsidR="00165871" w:rsidRPr="0036646D" w:rsidRDefault="0036646D" w:rsidP="00810E41">
      <w:pPr>
        <w:ind w:left="720"/>
        <w:jc w:val="both"/>
        <w:rPr>
          <w:rFonts w:ascii="Arial" w:hAnsi="Arial"/>
          <w:sz w:val="24"/>
          <w:szCs w:val="24"/>
          <w:lang w:eastAsia="en-GB"/>
        </w:rPr>
      </w:pPr>
      <w:r w:rsidRPr="0036646D">
        <w:rPr>
          <w:rFonts w:ascii="Arial" w:hAnsi="Arial"/>
          <w:sz w:val="24"/>
          <w:szCs w:val="24"/>
          <w:lang w:eastAsia="en-GB"/>
        </w:rPr>
        <w:t>Any reference to any enactment shall be construed as a reference to that enactment as amended, applied, consolidated, re-enacted by or as having effect by virtue of any subsequent enactment.  Where the context otherwise requires the following expressions have the meaning hereby respectively assigned to them.</w:t>
      </w:r>
    </w:p>
    <w:p w14:paraId="5C7A520D" w14:textId="77777777" w:rsidR="00125D61" w:rsidRDefault="00125D61" w:rsidP="00125D61">
      <w:pPr>
        <w:jc w:val="both"/>
        <w:rPr>
          <w:rFonts w:ascii="Arial" w:hAnsi="Arial"/>
          <w:sz w:val="24"/>
        </w:rPr>
      </w:pPr>
    </w:p>
    <w:p w14:paraId="5BAAA04D" w14:textId="5AA93D52" w:rsidR="00125D61" w:rsidRPr="00207541" w:rsidRDefault="00125D61" w:rsidP="00125D61">
      <w:pPr>
        <w:ind w:left="720" w:hanging="720"/>
        <w:jc w:val="both"/>
        <w:rPr>
          <w:rFonts w:ascii="Arial" w:hAnsi="Arial"/>
          <w:sz w:val="24"/>
        </w:rPr>
      </w:pPr>
      <w:r>
        <w:rPr>
          <w:rFonts w:ascii="Arial" w:hAnsi="Arial"/>
          <w:sz w:val="24"/>
        </w:rPr>
        <w:tab/>
      </w:r>
      <w:r w:rsidRPr="00207541">
        <w:rPr>
          <w:rFonts w:ascii="Arial" w:hAnsi="Arial"/>
          <w:sz w:val="24"/>
        </w:rPr>
        <w:t>“Carriageway” means a way constituting or comprised in a highway being a way over which the public have a right of way for the passage of vehicles</w:t>
      </w:r>
    </w:p>
    <w:p w14:paraId="78FEA7DA" w14:textId="77777777" w:rsidR="00125D61" w:rsidRPr="00207541" w:rsidRDefault="00125D61" w:rsidP="00857DFE">
      <w:pPr>
        <w:ind w:left="720"/>
        <w:jc w:val="both"/>
        <w:rPr>
          <w:rFonts w:ascii="Arial" w:hAnsi="Arial"/>
          <w:sz w:val="24"/>
        </w:rPr>
      </w:pPr>
    </w:p>
    <w:p w14:paraId="623E3FC0" w14:textId="45D41974" w:rsidR="00125D61" w:rsidRDefault="0036646D" w:rsidP="00650588">
      <w:pPr>
        <w:ind w:left="720"/>
        <w:jc w:val="both"/>
        <w:rPr>
          <w:rFonts w:ascii="Arial" w:hAnsi="Arial"/>
          <w:sz w:val="24"/>
        </w:rPr>
      </w:pPr>
      <w:r w:rsidRPr="00207541">
        <w:rPr>
          <w:rFonts w:ascii="Arial" w:hAnsi="Arial"/>
          <w:sz w:val="24"/>
        </w:rPr>
        <w:t xml:space="preserve">“Civil Enforcement Officer” has the same meaning as in section 76 of the </w:t>
      </w:r>
      <w:r w:rsidR="001C0787">
        <w:rPr>
          <w:rFonts w:ascii="Arial" w:hAnsi="Arial"/>
          <w:sz w:val="24"/>
        </w:rPr>
        <w:t xml:space="preserve">Traffic Management </w:t>
      </w:r>
      <w:r w:rsidR="00340588">
        <w:rPr>
          <w:rFonts w:ascii="Arial" w:hAnsi="Arial"/>
          <w:sz w:val="24"/>
        </w:rPr>
        <w:t xml:space="preserve">Act </w:t>
      </w:r>
      <w:r w:rsidRPr="00207541">
        <w:rPr>
          <w:rFonts w:ascii="Arial" w:hAnsi="Arial"/>
          <w:sz w:val="24"/>
        </w:rPr>
        <w:t>2004 ;</w:t>
      </w:r>
    </w:p>
    <w:p w14:paraId="1B6FA390" w14:textId="77777777" w:rsidR="0002515F" w:rsidRDefault="0002515F" w:rsidP="00650588">
      <w:pPr>
        <w:ind w:left="720"/>
        <w:jc w:val="both"/>
        <w:rPr>
          <w:rFonts w:ascii="Arial" w:hAnsi="Arial"/>
          <w:sz w:val="24"/>
        </w:rPr>
      </w:pPr>
    </w:p>
    <w:p w14:paraId="4714E30A" w14:textId="77777777" w:rsidR="0002515F" w:rsidRDefault="0002515F" w:rsidP="0002515F">
      <w:pPr>
        <w:ind w:left="720"/>
        <w:jc w:val="both"/>
        <w:rPr>
          <w:rFonts w:ascii="Arial" w:hAnsi="Arial"/>
          <w:sz w:val="24"/>
          <w:lang w:eastAsia="en-GB"/>
        </w:rPr>
      </w:pPr>
      <w:r w:rsidRPr="0036646D">
        <w:rPr>
          <w:rFonts w:ascii="Arial" w:hAnsi="Arial"/>
          <w:sz w:val="24"/>
          <w:lang w:eastAsia="en-GB"/>
        </w:rPr>
        <w:t>“General Directions” mean</w:t>
      </w:r>
      <w:r>
        <w:rPr>
          <w:rFonts w:ascii="Arial" w:hAnsi="Arial"/>
          <w:sz w:val="24"/>
          <w:lang w:eastAsia="en-GB"/>
        </w:rPr>
        <w:t>s</w:t>
      </w:r>
      <w:r w:rsidRPr="0036646D">
        <w:rPr>
          <w:rFonts w:ascii="Arial" w:hAnsi="Arial"/>
          <w:sz w:val="24"/>
          <w:lang w:eastAsia="en-GB"/>
        </w:rPr>
        <w:t xml:space="preserve"> The Traffic Signs Regulations and General Directions 2016;</w:t>
      </w:r>
    </w:p>
    <w:p w14:paraId="703E643D" w14:textId="77777777" w:rsidR="00842889" w:rsidRDefault="00842889" w:rsidP="0002515F">
      <w:pPr>
        <w:jc w:val="both"/>
        <w:rPr>
          <w:rFonts w:ascii="Arial" w:hAnsi="Arial"/>
          <w:sz w:val="24"/>
        </w:rPr>
      </w:pPr>
    </w:p>
    <w:p w14:paraId="7917DB21" w14:textId="41BDC5F1" w:rsidR="0050043C" w:rsidRPr="00207541" w:rsidRDefault="00C36C58" w:rsidP="00652825">
      <w:pPr>
        <w:ind w:left="720"/>
        <w:jc w:val="both"/>
        <w:rPr>
          <w:rFonts w:ascii="Arial" w:hAnsi="Arial"/>
          <w:color w:val="000000" w:themeColor="text1"/>
          <w:sz w:val="24"/>
        </w:rPr>
      </w:pPr>
      <w:r>
        <w:rPr>
          <w:rFonts w:ascii="Arial" w:hAnsi="Arial"/>
          <w:sz w:val="24"/>
        </w:rPr>
        <w:t>“</w:t>
      </w:r>
      <w:r w:rsidR="00810E41">
        <w:rPr>
          <w:rFonts w:ascii="Arial" w:hAnsi="Arial"/>
          <w:sz w:val="24"/>
        </w:rPr>
        <w:t xml:space="preserve">School Keep </w:t>
      </w:r>
      <w:r w:rsidR="00842889">
        <w:rPr>
          <w:rFonts w:ascii="Arial" w:hAnsi="Arial"/>
          <w:sz w:val="24"/>
        </w:rPr>
        <w:t>Clea</w:t>
      </w:r>
      <w:r w:rsidR="00A62801">
        <w:rPr>
          <w:rFonts w:ascii="Arial" w:hAnsi="Arial"/>
          <w:sz w:val="24"/>
        </w:rPr>
        <w:t>r</w:t>
      </w:r>
      <w:r w:rsidR="00842889">
        <w:rPr>
          <w:rFonts w:ascii="Arial" w:hAnsi="Arial"/>
          <w:sz w:val="24"/>
        </w:rPr>
        <w:t>way</w:t>
      </w:r>
      <w:r w:rsidR="00A62801">
        <w:rPr>
          <w:rFonts w:ascii="Arial" w:hAnsi="Arial"/>
          <w:sz w:val="24"/>
        </w:rPr>
        <w:t xml:space="preserve"> </w:t>
      </w:r>
      <w:r>
        <w:rPr>
          <w:rFonts w:ascii="Arial" w:hAnsi="Arial"/>
          <w:sz w:val="24"/>
        </w:rPr>
        <w:t xml:space="preserve">markings” </w:t>
      </w:r>
      <w:r w:rsidR="00A62801" w:rsidRPr="00A62801">
        <w:rPr>
          <w:rFonts w:ascii="Arial" w:hAnsi="Arial"/>
          <w:color w:val="000000" w:themeColor="text1"/>
          <w:sz w:val="24"/>
        </w:rPr>
        <w:t xml:space="preserve">means any markings placed on the </w:t>
      </w:r>
      <w:r w:rsidR="00A62801">
        <w:rPr>
          <w:rFonts w:ascii="Arial" w:hAnsi="Arial"/>
          <w:color w:val="000000" w:themeColor="text1"/>
          <w:sz w:val="24"/>
        </w:rPr>
        <w:t>C</w:t>
      </w:r>
      <w:r w:rsidR="00A62801" w:rsidRPr="00A62801">
        <w:rPr>
          <w:rFonts w:ascii="Arial" w:hAnsi="Arial"/>
          <w:color w:val="000000" w:themeColor="text1"/>
          <w:sz w:val="24"/>
        </w:rPr>
        <w:t>arriageway specified by diagram 102</w:t>
      </w:r>
      <w:r w:rsidR="004F5476">
        <w:rPr>
          <w:rFonts w:ascii="Arial" w:hAnsi="Arial"/>
          <w:color w:val="000000" w:themeColor="text1"/>
          <w:sz w:val="24"/>
        </w:rPr>
        <w:t>5</w:t>
      </w:r>
      <w:r w:rsidR="00A62801" w:rsidRPr="00A62801">
        <w:rPr>
          <w:rFonts w:ascii="Arial" w:hAnsi="Arial"/>
          <w:color w:val="000000" w:themeColor="text1"/>
          <w:sz w:val="24"/>
        </w:rPr>
        <w:t xml:space="preserve">.1 at Part 4 of Schedule 7 of the General Directions </w:t>
      </w:r>
      <w:r w:rsidR="00165871" w:rsidRPr="00165871">
        <w:rPr>
          <w:rFonts w:ascii="Arial" w:hAnsi="Arial"/>
          <w:color w:val="000000" w:themeColor="text1"/>
          <w:sz w:val="24"/>
        </w:rPr>
        <w:t xml:space="preserve">conveying the existence of a </w:t>
      </w:r>
      <w:r w:rsidR="00E700A9">
        <w:rPr>
          <w:rFonts w:ascii="Arial" w:hAnsi="Arial"/>
          <w:color w:val="000000" w:themeColor="text1"/>
          <w:sz w:val="24"/>
        </w:rPr>
        <w:t>school keep</w:t>
      </w:r>
      <w:r w:rsidR="00165871" w:rsidRPr="00165871">
        <w:rPr>
          <w:rFonts w:ascii="Arial" w:hAnsi="Arial"/>
          <w:color w:val="000000" w:themeColor="text1"/>
          <w:sz w:val="24"/>
        </w:rPr>
        <w:t xml:space="preserve"> clearway as defined by Part 6 of Schedule 7 of the General Directions;</w:t>
      </w:r>
    </w:p>
    <w:p w14:paraId="3628E734" w14:textId="77777777" w:rsidR="00CF5BA7" w:rsidRPr="00207541" w:rsidRDefault="00CF5BA7" w:rsidP="00CF5BA7">
      <w:pPr>
        <w:ind w:left="720" w:hanging="720"/>
        <w:jc w:val="both"/>
        <w:rPr>
          <w:rFonts w:ascii="Arial" w:hAnsi="Arial"/>
          <w:sz w:val="24"/>
        </w:rPr>
      </w:pPr>
    </w:p>
    <w:p w14:paraId="702374EF" w14:textId="562895E7" w:rsidR="00CA23CD" w:rsidRDefault="00433326" w:rsidP="006B0D23">
      <w:pPr>
        <w:ind w:left="720" w:hanging="720"/>
        <w:jc w:val="both"/>
        <w:rPr>
          <w:rFonts w:ascii="Arial" w:hAnsi="Arial"/>
          <w:sz w:val="24"/>
        </w:rPr>
      </w:pPr>
      <w:r w:rsidRPr="00207541">
        <w:rPr>
          <w:rFonts w:ascii="Arial" w:hAnsi="Arial"/>
          <w:sz w:val="24"/>
        </w:rPr>
        <w:t>3.</w:t>
      </w:r>
      <w:r w:rsidRPr="00207541">
        <w:rPr>
          <w:rFonts w:ascii="Arial" w:hAnsi="Arial"/>
          <w:sz w:val="24"/>
        </w:rPr>
        <w:tab/>
      </w:r>
      <w:r w:rsidR="00793C9F">
        <w:rPr>
          <w:rFonts w:ascii="Arial" w:hAnsi="Arial"/>
          <w:sz w:val="24"/>
        </w:rPr>
        <w:t>No</w:t>
      </w:r>
      <w:r w:rsidRPr="00207541">
        <w:rPr>
          <w:rFonts w:ascii="Arial" w:hAnsi="Arial"/>
          <w:sz w:val="24"/>
        </w:rPr>
        <w:t xml:space="preserve"> person shall, except upon the direction or with the permission of a police constable in uniform or of a </w:t>
      </w:r>
      <w:r w:rsidR="000C6940" w:rsidRPr="00207541">
        <w:rPr>
          <w:rFonts w:ascii="Arial" w:hAnsi="Arial"/>
          <w:sz w:val="24"/>
        </w:rPr>
        <w:t>Civil Enforcement Officer</w:t>
      </w:r>
      <w:r w:rsidR="006B1783">
        <w:rPr>
          <w:rFonts w:ascii="Arial" w:hAnsi="Arial"/>
          <w:sz w:val="24"/>
        </w:rPr>
        <w:t xml:space="preserve"> in uniform</w:t>
      </w:r>
      <w:r w:rsidR="000C6940" w:rsidRPr="00207541">
        <w:rPr>
          <w:rFonts w:ascii="Arial" w:hAnsi="Arial"/>
          <w:sz w:val="24"/>
        </w:rPr>
        <w:t>,</w:t>
      </w:r>
      <w:r w:rsidRPr="00207541">
        <w:rPr>
          <w:rFonts w:ascii="Arial" w:hAnsi="Arial"/>
          <w:sz w:val="24"/>
        </w:rPr>
        <w:t xml:space="preserve"> cause or permit any vehicle to </w:t>
      </w:r>
      <w:r w:rsidR="009921CA" w:rsidRPr="00207541">
        <w:rPr>
          <w:rFonts w:ascii="Arial" w:hAnsi="Arial"/>
          <w:sz w:val="24"/>
        </w:rPr>
        <w:t xml:space="preserve">stop or wait </w:t>
      </w:r>
      <w:r w:rsidR="00A43D6C">
        <w:rPr>
          <w:rFonts w:ascii="Arial" w:hAnsi="Arial"/>
          <w:sz w:val="24"/>
        </w:rPr>
        <w:t xml:space="preserve">along the </w:t>
      </w:r>
      <w:r w:rsidR="006B0D23">
        <w:rPr>
          <w:rFonts w:ascii="Arial" w:hAnsi="Arial"/>
          <w:sz w:val="24"/>
        </w:rPr>
        <w:t>School Keep Clearway markings</w:t>
      </w:r>
      <w:r w:rsidR="00842889">
        <w:rPr>
          <w:rFonts w:ascii="Arial" w:hAnsi="Arial"/>
          <w:sz w:val="24"/>
        </w:rPr>
        <w:t xml:space="preserve"> in the area of Carriageway specified in the Schedule </w:t>
      </w:r>
      <w:r w:rsidR="00DA7B7E" w:rsidRPr="00DA7B7E">
        <w:rPr>
          <w:rFonts w:ascii="Arial" w:hAnsi="Arial"/>
          <w:sz w:val="24"/>
        </w:rPr>
        <w:t>between 08:00 to 09:00 and 14:30 to 16:00 Monday to Friday and between the 1st September and 31st July each calendar year</w:t>
      </w:r>
    </w:p>
    <w:p w14:paraId="4D0C8929" w14:textId="7D77C74E" w:rsidR="006C0F01" w:rsidRPr="0004266A" w:rsidRDefault="006C0F01" w:rsidP="008368BF">
      <w:pPr>
        <w:jc w:val="both"/>
        <w:rPr>
          <w:rFonts w:ascii="Arial" w:hAnsi="Arial"/>
          <w:color w:val="000000" w:themeColor="text1"/>
          <w:sz w:val="24"/>
        </w:rPr>
      </w:pPr>
    </w:p>
    <w:p w14:paraId="402FC465" w14:textId="02487DF0" w:rsidR="00CA23CD" w:rsidRDefault="00CA23CD" w:rsidP="006E029B">
      <w:pPr>
        <w:ind w:left="720" w:hanging="720"/>
        <w:jc w:val="both"/>
        <w:rPr>
          <w:rFonts w:ascii="Arial" w:hAnsi="Arial"/>
          <w:sz w:val="24"/>
        </w:rPr>
      </w:pPr>
      <w:r>
        <w:rPr>
          <w:rFonts w:ascii="Arial" w:hAnsi="Arial"/>
          <w:sz w:val="24"/>
        </w:rPr>
        <w:t>5</w:t>
      </w:r>
      <w:r w:rsidR="006C0F01">
        <w:rPr>
          <w:rFonts w:ascii="Arial" w:hAnsi="Arial"/>
          <w:sz w:val="24"/>
        </w:rPr>
        <w:t>.</w:t>
      </w:r>
      <w:r w:rsidR="006C0F01">
        <w:rPr>
          <w:rFonts w:ascii="Arial" w:hAnsi="Arial"/>
          <w:sz w:val="24"/>
        </w:rPr>
        <w:tab/>
      </w:r>
      <w:r w:rsidR="00433326">
        <w:rPr>
          <w:rFonts w:ascii="Arial" w:hAnsi="Arial"/>
          <w:sz w:val="24"/>
        </w:rPr>
        <w:t>Insofar as any provision of this Order conflicts with any provision of any previous Order relating to the length of road specified in this Order, that provision of this Order shall prevail.</w:t>
      </w:r>
    </w:p>
    <w:p w14:paraId="517051A5" w14:textId="77777777" w:rsidR="00342B30" w:rsidRDefault="00342B30" w:rsidP="006E029B">
      <w:pPr>
        <w:rPr>
          <w:rFonts w:ascii="Arial" w:hAnsi="Arial"/>
          <w:b/>
          <w:bCs/>
          <w:sz w:val="24"/>
          <w:szCs w:val="24"/>
        </w:rPr>
      </w:pPr>
    </w:p>
    <w:p w14:paraId="542A8F78" w14:textId="77777777" w:rsidR="00C33143" w:rsidRDefault="00C33143" w:rsidP="006E029B">
      <w:pPr>
        <w:rPr>
          <w:rFonts w:ascii="Arial" w:hAnsi="Arial"/>
          <w:b/>
          <w:bCs/>
          <w:sz w:val="24"/>
          <w:szCs w:val="24"/>
        </w:rPr>
      </w:pPr>
    </w:p>
    <w:p w14:paraId="3DCBFAE4" w14:textId="77777777" w:rsidR="00C33143" w:rsidRDefault="00C33143" w:rsidP="006E029B">
      <w:pPr>
        <w:rPr>
          <w:rFonts w:ascii="Arial" w:hAnsi="Arial"/>
          <w:b/>
          <w:bCs/>
          <w:sz w:val="24"/>
          <w:szCs w:val="24"/>
        </w:rPr>
      </w:pPr>
    </w:p>
    <w:p w14:paraId="15A0D16C" w14:textId="77777777" w:rsidR="00C33143" w:rsidRDefault="00C33143" w:rsidP="006E029B">
      <w:pPr>
        <w:rPr>
          <w:rFonts w:ascii="Arial" w:hAnsi="Arial"/>
          <w:b/>
          <w:bCs/>
          <w:sz w:val="24"/>
          <w:szCs w:val="24"/>
        </w:rPr>
      </w:pPr>
    </w:p>
    <w:p w14:paraId="624A9038" w14:textId="77777777" w:rsidR="00C33143" w:rsidRDefault="00C33143" w:rsidP="006E029B">
      <w:pPr>
        <w:rPr>
          <w:rFonts w:ascii="Arial" w:hAnsi="Arial"/>
          <w:b/>
          <w:bCs/>
          <w:sz w:val="24"/>
          <w:szCs w:val="24"/>
        </w:rPr>
      </w:pPr>
    </w:p>
    <w:p w14:paraId="44BA51A4" w14:textId="77777777" w:rsidR="00C33143" w:rsidRDefault="00C33143" w:rsidP="006E029B">
      <w:pPr>
        <w:rPr>
          <w:rFonts w:ascii="Arial" w:hAnsi="Arial"/>
          <w:b/>
          <w:bCs/>
          <w:sz w:val="24"/>
          <w:szCs w:val="24"/>
        </w:rPr>
      </w:pPr>
    </w:p>
    <w:p w14:paraId="7608EE6C" w14:textId="77777777" w:rsidR="00C33143" w:rsidRDefault="00C33143" w:rsidP="006E029B">
      <w:pPr>
        <w:rPr>
          <w:rFonts w:ascii="Arial" w:hAnsi="Arial"/>
          <w:b/>
          <w:bCs/>
          <w:sz w:val="24"/>
          <w:szCs w:val="24"/>
        </w:rPr>
      </w:pPr>
    </w:p>
    <w:p w14:paraId="212E02A4" w14:textId="77777777" w:rsidR="00C33143" w:rsidRDefault="00C33143" w:rsidP="006E029B">
      <w:pPr>
        <w:rPr>
          <w:rFonts w:ascii="Arial" w:hAnsi="Arial"/>
          <w:b/>
          <w:bCs/>
          <w:sz w:val="24"/>
          <w:szCs w:val="24"/>
        </w:rPr>
      </w:pPr>
    </w:p>
    <w:p w14:paraId="34BD8F42" w14:textId="750A7A6C" w:rsidR="00F05559" w:rsidRPr="006D552C" w:rsidRDefault="00F05559" w:rsidP="006D552C">
      <w:pPr>
        <w:jc w:val="center"/>
        <w:rPr>
          <w:rFonts w:ascii="Arial" w:hAnsi="Arial"/>
          <w:b/>
          <w:sz w:val="24"/>
          <w:szCs w:val="24"/>
        </w:rPr>
      </w:pPr>
      <w:r w:rsidRPr="00D67B82">
        <w:rPr>
          <w:rFonts w:ascii="Arial" w:hAnsi="Arial"/>
          <w:b/>
          <w:bCs/>
          <w:sz w:val="24"/>
          <w:szCs w:val="24"/>
        </w:rPr>
        <w:lastRenderedPageBreak/>
        <w:t>Schedule</w:t>
      </w:r>
    </w:p>
    <w:p w14:paraId="672DAE44" w14:textId="53FDF236" w:rsidR="00F05559" w:rsidRDefault="00F05559" w:rsidP="00F05559">
      <w:pPr>
        <w:jc w:val="center"/>
        <w:rPr>
          <w:rFonts w:ascii="Arial" w:hAnsi="Arial" w:cs="Arial"/>
          <w:sz w:val="24"/>
          <w:szCs w:val="24"/>
        </w:rPr>
      </w:pPr>
      <w:r w:rsidRPr="00D67B82">
        <w:rPr>
          <w:rFonts w:ascii="Arial" w:hAnsi="Arial"/>
          <w:sz w:val="24"/>
          <w:szCs w:val="24"/>
        </w:rPr>
        <w:t xml:space="preserve">In the </w:t>
      </w:r>
      <w:r w:rsidR="00CA23CD">
        <w:rPr>
          <w:rFonts w:ascii="Arial" w:hAnsi="Arial" w:cs="Arial"/>
          <w:sz w:val="24"/>
          <w:szCs w:val="24"/>
        </w:rPr>
        <w:t>Parish</w:t>
      </w:r>
      <w:r>
        <w:rPr>
          <w:rFonts w:ascii="Arial" w:hAnsi="Arial" w:cs="Arial"/>
          <w:sz w:val="24"/>
          <w:szCs w:val="24"/>
        </w:rPr>
        <w:t xml:space="preserve"> of </w:t>
      </w:r>
      <w:r w:rsidR="006E029B">
        <w:rPr>
          <w:rFonts w:ascii="Arial" w:hAnsi="Arial" w:cs="Arial"/>
          <w:sz w:val="24"/>
          <w:szCs w:val="24"/>
        </w:rPr>
        <w:t>Downham Market</w:t>
      </w:r>
    </w:p>
    <w:p w14:paraId="0CD43F6D" w14:textId="77777777" w:rsidR="00F05559" w:rsidRDefault="00F05559" w:rsidP="00F05559">
      <w:pPr>
        <w:jc w:val="center"/>
        <w:rPr>
          <w:rFonts w:ascii="Arial" w:hAnsi="Arial" w:cs="Arial"/>
          <w:sz w:val="24"/>
          <w:szCs w:val="24"/>
        </w:rPr>
      </w:pPr>
    </w:p>
    <w:p w14:paraId="11DB3362" w14:textId="5B01A375" w:rsidR="00F05559" w:rsidRDefault="006E029B" w:rsidP="00F05559">
      <w:pPr>
        <w:rPr>
          <w:rFonts w:ascii="Arial" w:hAnsi="Arial"/>
          <w:sz w:val="24"/>
          <w:szCs w:val="24"/>
          <w:u w:val="single"/>
        </w:rPr>
      </w:pPr>
      <w:r>
        <w:rPr>
          <w:rFonts w:ascii="Arial" w:hAnsi="Arial"/>
          <w:sz w:val="24"/>
          <w:szCs w:val="24"/>
          <w:u w:val="single"/>
        </w:rPr>
        <w:t xml:space="preserve">School Keep </w:t>
      </w:r>
      <w:r w:rsidR="00CA23CD">
        <w:rPr>
          <w:rFonts w:ascii="Arial" w:hAnsi="Arial"/>
          <w:sz w:val="24"/>
          <w:szCs w:val="24"/>
          <w:u w:val="single"/>
        </w:rPr>
        <w:t>Clearway</w:t>
      </w:r>
    </w:p>
    <w:p w14:paraId="6CCC085C" w14:textId="77777777" w:rsidR="00C33143" w:rsidRDefault="00C33143" w:rsidP="00F05559">
      <w:pPr>
        <w:rPr>
          <w:rFonts w:ascii="Arial" w:hAnsi="Arial"/>
          <w:sz w:val="24"/>
          <w:szCs w:val="24"/>
          <w:u w:val="single"/>
        </w:rPr>
      </w:pPr>
    </w:p>
    <w:p w14:paraId="5513FE35" w14:textId="77777777" w:rsidR="00C33143" w:rsidRPr="00C33143" w:rsidRDefault="00C33143" w:rsidP="00C33143">
      <w:pPr>
        <w:rPr>
          <w:rFonts w:ascii="Arial" w:hAnsi="Arial"/>
          <w:sz w:val="24"/>
          <w:szCs w:val="24"/>
          <w:u w:val="single"/>
        </w:rPr>
      </w:pPr>
      <w:r w:rsidRPr="00C33143">
        <w:rPr>
          <w:rFonts w:ascii="Arial" w:hAnsi="Arial"/>
          <w:sz w:val="24"/>
          <w:szCs w:val="24"/>
          <w:u w:val="single"/>
        </w:rPr>
        <w:t>08:00 to 09:00 and 14:30 to 16:00 Monday to Friday and between the 1st September and 31st July each calendar year</w:t>
      </w:r>
    </w:p>
    <w:p w14:paraId="7154D586" w14:textId="77777777" w:rsidR="00C33143" w:rsidRPr="004870EE" w:rsidRDefault="00C33143" w:rsidP="00F05559">
      <w:pPr>
        <w:rPr>
          <w:rFonts w:ascii="Arial" w:hAnsi="Arial"/>
          <w:sz w:val="24"/>
          <w:szCs w:val="24"/>
        </w:rPr>
      </w:pPr>
    </w:p>
    <w:p w14:paraId="214EF685" w14:textId="77777777" w:rsidR="00F05559" w:rsidRPr="004870EE" w:rsidRDefault="00F05559" w:rsidP="00F05559">
      <w:pPr>
        <w:rPr>
          <w:rFonts w:ascii="Arial" w:hAnsi="Arial"/>
          <w:sz w:val="24"/>
          <w:szCs w:val="24"/>
        </w:rPr>
      </w:pPr>
    </w:p>
    <w:tbl>
      <w:tblPr>
        <w:tblStyle w:val="TableGrid"/>
        <w:tblW w:w="0" w:type="auto"/>
        <w:tblLook w:val="04A0" w:firstRow="1" w:lastRow="0" w:firstColumn="1" w:lastColumn="0" w:noHBand="0" w:noVBand="1"/>
      </w:tblPr>
      <w:tblGrid>
        <w:gridCol w:w="2547"/>
        <w:gridCol w:w="6472"/>
      </w:tblGrid>
      <w:tr w:rsidR="00CA23CD" w14:paraId="282E7961" w14:textId="77777777" w:rsidTr="00CA23CD">
        <w:tc>
          <w:tcPr>
            <w:tcW w:w="2547" w:type="dxa"/>
          </w:tcPr>
          <w:p w14:paraId="7CA33F3F" w14:textId="43E8BD04" w:rsidR="00CA23CD" w:rsidRPr="00CA23CD" w:rsidRDefault="00CA23CD" w:rsidP="005C3D1D">
            <w:pPr>
              <w:jc w:val="both"/>
              <w:rPr>
                <w:rFonts w:ascii="Arial" w:hAnsi="Arial"/>
                <w:b/>
                <w:bCs/>
                <w:sz w:val="24"/>
              </w:rPr>
            </w:pPr>
            <w:r w:rsidRPr="00CA23CD">
              <w:rPr>
                <w:rFonts w:ascii="Arial" w:eastAsia="Times New Roman" w:hAnsi="Arial"/>
                <w:b/>
                <w:bCs/>
                <w:sz w:val="24"/>
                <w:szCs w:val="20"/>
              </w:rPr>
              <w:t>Road</w:t>
            </w:r>
          </w:p>
        </w:tc>
        <w:tc>
          <w:tcPr>
            <w:tcW w:w="6472" w:type="dxa"/>
          </w:tcPr>
          <w:p w14:paraId="1DBE4A20" w14:textId="605EB703" w:rsidR="00CA23CD" w:rsidRPr="00CA23CD" w:rsidRDefault="00CA23CD" w:rsidP="005C3D1D">
            <w:pPr>
              <w:jc w:val="both"/>
              <w:rPr>
                <w:rFonts w:ascii="Arial" w:hAnsi="Arial"/>
                <w:b/>
                <w:bCs/>
                <w:sz w:val="24"/>
              </w:rPr>
            </w:pPr>
            <w:r w:rsidRPr="00CA23CD">
              <w:rPr>
                <w:rFonts w:ascii="Arial" w:hAnsi="Arial"/>
                <w:b/>
                <w:bCs/>
                <w:sz w:val="24"/>
              </w:rPr>
              <w:t>Description</w:t>
            </w:r>
          </w:p>
        </w:tc>
      </w:tr>
      <w:tr w:rsidR="00CA23CD" w14:paraId="47F4F2CE" w14:textId="77777777" w:rsidTr="00CA23CD">
        <w:tc>
          <w:tcPr>
            <w:tcW w:w="2547" w:type="dxa"/>
          </w:tcPr>
          <w:p w14:paraId="48F244DB" w14:textId="77777777" w:rsidR="00793C9F" w:rsidRDefault="009F49C9" w:rsidP="005C3D1D">
            <w:pPr>
              <w:jc w:val="both"/>
              <w:rPr>
                <w:rFonts w:ascii="Arial" w:hAnsi="Arial"/>
                <w:sz w:val="24"/>
              </w:rPr>
            </w:pPr>
            <w:r w:rsidRPr="009F49C9">
              <w:rPr>
                <w:rFonts w:ascii="Arial" w:hAnsi="Arial"/>
                <w:sz w:val="24"/>
              </w:rPr>
              <w:t>U23081 Hillcrest</w:t>
            </w:r>
          </w:p>
          <w:p w14:paraId="19F34A38" w14:textId="2A690F3B" w:rsidR="00741CD8" w:rsidRDefault="00741CD8" w:rsidP="005C3D1D">
            <w:pPr>
              <w:jc w:val="both"/>
              <w:rPr>
                <w:rFonts w:ascii="Arial" w:hAnsi="Arial"/>
                <w:sz w:val="24"/>
              </w:rPr>
            </w:pPr>
            <w:r>
              <w:rPr>
                <w:rFonts w:ascii="Arial" w:hAnsi="Arial"/>
                <w:sz w:val="24"/>
              </w:rPr>
              <w:t>(West Side)</w:t>
            </w:r>
          </w:p>
        </w:tc>
        <w:tc>
          <w:tcPr>
            <w:tcW w:w="6472" w:type="dxa"/>
          </w:tcPr>
          <w:p w14:paraId="257300DD" w14:textId="33061CCA" w:rsidR="00CA23CD" w:rsidRDefault="006D552C" w:rsidP="005C3D1D">
            <w:pPr>
              <w:jc w:val="both"/>
              <w:rPr>
                <w:rFonts w:ascii="Arial" w:hAnsi="Arial"/>
                <w:sz w:val="24"/>
              </w:rPr>
            </w:pPr>
            <w:r w:rsidRPr="006D552C">
              <w:rPr>
                <w:rFonts w:ascii="Arial" w:hAnsi="Arial"/>
                <w:sz w:val="24"/>
              </w:rPr>
              <w:t>From a point 113 metres north of its centreline with the U23168 Sandringham Drive northwards for a distance of 37 metres.</w:t>
            </w:r>
          </w:p>
        </w:tc>
      </w:tr>
    </w:tbl>
    <w:p w14:paraId="1D565535" w14:textId="77777777" w:rsidR="00F05559" w:rsidRPr="0036646D" w:rsidRDefault="00F05559" w:rsidP="005C3D1D">
      <w:pPr>
        <w:jc w:val="both"/>
        <w:rPr>
          <w:rFonts w:ascii="Arial" w:hAnsi="Arial"/>
          <w:sz w:val="24"/>
        </w:rPr>
      </w:pPr>
    </w:p>
    <w:p w14:paraId="3CD5171F" w14:textId="25636058" w:rsidR="00C1420A" w:rsidRDefault="00C1420A" w:rsidP="00857DFE">
      <w:pPr>
        <w:rPr>
          <w:rFonts w:ascii="Arial" w:hAnsi="Arial"/>
          <w:sz w:val="24"/>
        </w:rPr>
      </w:pPr>
    </w:p>
    <w:p w14:paraId="2C80F44A" w14:textId="184B4815" w:rsidR="00F56E27" w:rsidRPr="002D05C0" w:rsidRDefault="00F56E27" w:rsidP="00F56E27">
      <w:pPr>
        <w:ind w:left="4253" w:hanging="4253"/>
        <w:rPr>
          <w:rFonts w:ascii="Arial" w:hAnsi="Arial" w:cs="Arial"/>
          <w:sz w:val="24"/>
          <w:szCs w:val="24"/>
        </w:rPr>
      </w:pPr>
      <w:r w:rsidRPr="002D05C0">
        <w:rPr>
          <w:rFonts w:ascii="Arial" w:hAnsi="Arial" w:cs="Arial"/>
          <w:sz w:val="24"/>
          <w:szCs w:val="24"/>
        </w:rPr>
        <w:t>Dated t</w:t>
      </w:r>
      <w:r w:rsidRPr="006E029B">
        <w:rPr>
          <w:rFonts w:ascii="Arial" w:hAnsi="Arial" w:cs="Arial"/>
          <w:sz w:val="24"/>
          <w:szCs w:val="24"/>
        </w:rPr>
        <w:t xml:space="preserve">his XX day of </w:t>
      </w:r>
      <w:r w:rsidR="00342B30" w:rsidRPr="006E029B">
        <w:rPr>
          <w:rFonts w:ascii="Arial" w:hAnsi="Arial" w:cs="Arial"/>
          <w:sz w:val="24"/>
          <w:szCs w:val="24"/>
        </w:rPr>
        <w:t>XXXX</w:t>
      </w:r>
      <w:r w:rsidRPr="002D05C0">
        <w:rPr>
          <w:rFonts w:ascii="Arial" w:hAnsi="Arial" w:cs="Arial"/>
          <w:sz w:val="24"/>
          <w:szCs w:val="24"/>
        </w:rPr>
        <w:t xml:space="preserve"> 202</w:t>
      </w:r>
      <w:r w:rsidR="005C3D1D">
        <w:rPr>
          <w:rFonts w:ascii="Arial" w:hAnsi="Arial" w:cs="Arial"/>
          <w:sz w:val="24"/>
          <w:szCs w:val="24"/>
        </w:rPr>
        <w:t>6</w:t>
      </w:r>
    </w:p>
    <w:p w14:paraId="30689FB1" w14:textId="7789E86C" w:rsidR="00F56E27" w:rsidRPr="002D05C0" w:rsidRDefault="00F56E27" w:rsidP="00F56E27">
      <w:pPr>
        <w:ind w:left="4253" w:hanging="4253"/>
        <w:rPr>
          <w:rFonts w:ascii="Arial" w:hAnsi="Arial" w:cs="Arial"/>
          <w:sz w:val="24"/>
          <w:szCs w:val="24"/>
        </w:rPr>
      </w:pPr>
    </w:p>
    <w:p w14:paraId="10EBBEEF" w14:textId="637652EA" w:rsidR="00812DEC" w:rsidRDefault="00812DEC" w:rsidP="008A07A4">
      <w:pPr>
        <w:ind w:left="4253" w:hanging="4253"/>
        <w:rPr>
          <w:rFonts w:ascii="Arial" w:hAnsi="Arial" w:cs="Arial"/>
          <w:sz w:val="24"/>
          <w:szCs w:val="24"/>
        </w:rPr>
      </w:pPr>
    </w:p>
    <w:p w14:paraId="30E2F0DB" w14:textId="77777777" w:rsidR="00F56E27" w:rsidRPr="002D05C0" w:rsidRDefault="00F56E27" w:rsidP="00F56E27">
      <w:pPr>
        <w:ind w:left="4253" w:hanging="4253"/>
        <w:rPr>
          <w:rFonts w:ascii="Arial" w:hAnsi="Arial" w:cs="Arial"/>
          <w:sz w:val="24"/>
          <w:szCs w:val="24"/>
        </w:rPr>
      </w:pPr>
    </w:p>
    <w:p w14:paraId="1DAADF63" w14:textId="1EEA4B5B" w:rsidR="00812DEC" w:rsidRDefault="00812DEC" w:rsidP="008A07A4">
      <w:pPr>
        <w:ind w:left="4253" w:hanging="4253"/>
        <w:rPr>
          <w:rFonts w:ascii="Arial" w:hAnsi="Arial" w:cs="Arial"/>
          <w:sz w:val="24"/>
          <w:szCs w:val="24"/>
        </w:rPr>
      </w:pPr>
    </w:p>
    <w:p w14:paraId="41920D35" w14:textId="0D3ECAC4" w:rsidR="00F56E27" w:rsidRPr="002D05C0" w:rsidRDefault="00F56E27" w:rsidP="00F56E27">
      <w:pPr>
        <w:ind w:left="4253" w:hanging="4253"/>
        <w:rPr>
          <w:rFonts w:ascii="Arial" w:hAnsi="Arial" w:cs="Arial"/>
          <w:sz w:val="24"/>
          <w:szCs w:val="24"/>
        </w:rPr>
      </w:pPr>
      <w:r w:rsidRPr="002D05C0">
        <w:rPr>
          <w:rFonts w:ascii="Arial" w:hAnsi="Arial" w:cs="Arial"/>
          <w:sz w:val="24"/>
          <w:szCs w:val="24"/>
        </w:rPr>
        <w:t>Katrina Hulatt</w:t>
      </w:r>
    </w:p>
    <w:p w14:paraId="1F979E57" w14:textId="5103D850" w:rsidR="0064290A" w:rsidRPr="00FE66DE" w:rsidRDefault="00F56E27" w:rsidP="00F56E27">
      <w:pPr>
        <w:ind w:left="4253" w:hanging="4253"/>
        <w:rPr>
          <w:rFonts w:ascii="Arial" w:hAnsi="Arial" w:cs="Arial"/>
          <w:sz w:val="24"/>
          <w:szCs w:val="24"/>
        </w:rPr>
      </w:pPr>
      <w:r w:rsidRPr="002D05C0">
        <w:rPr>
          <w:rFonts w:ascii="Arial" w:hAnsi="Arial" w:cs="Arial"/>
          <w:sz w:val="24"/>
          <w:szCs w:val="24"/>
        </w:rPr>
        <w:t>Director of Legal Services (</w:t>
      </w:r>
      <w:r w:rsidR="00175668" w:rsidRPr="002D05C0">
        <w:rPr>
          <w:rFonts w:ascii="Arial" w:hAnsi="Arial" w:cs="Arial"/>
          <w:sz w:val="24"/>
          <w:szCs w:val="24"/>
        </w:rPr>
        <w:t>npl</w:t>
      </w:r>
      <w:r w:rsidRPr="002D05C0">
        <w:rPr>
          <w:rFonts w:ascii="Arial" w:hAnsi="Arial" w:cs="Arial"/>
          <w:sz w:val="24"/>
          <w:szCs w:val="24"/>
        </w:rPr>
        <w:t>aw</w:t>
      </w:r>
      <w:r w:rsidR="000E2438">
        <w:rPr>
          <w:rFonts w:ascii="Arial" w:hAnsi="Arial" w:cs="Arial"/>
          <w:iCs/>
          <w:sz w:val="24"/>
          <w:szCs w:val="24"/>
        </w:rPr>
        <w:t>)</w:t>
      </w:r>
    </w:p>
    <w:sectPr w:rsidR="0064290A" w:rsidRPr="00FE66DE" w:rsidSect="00857DFE">
      <w:headerReference w:type="default" r:id="rId10"/>
      <w:footnotePr>
        <w:numRestart w:val="eachSect"/>
      </w:footnotePr>
      <w:type w:val="continuous"/>
      <w:pgSz w:w="11909" w:h="16834" w:code="9"/>
      <w:pgMar w:top="864" w:right="1440" w:bottom="864"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057118" w14:textId="77777777" w:rsidR="00A23812" w:rsidRDefault="00A23812" w:rsidP="0064290A">
      <w:r>
        <w:separator/>
      </w:r>
    </w:p>
  </w:endnote>
  <w:endnote w:type="continuationSeparator" w:id="0">
    <w:p w14:paraId="17720367" w14:textId="77777777" w:rsidR="00A23812" w:rsidRDefault="00A23812" w:rsidP="0064290A">
      <w:r>
        <w:continuationSeparator/>
      </w:r>
    </w:p>
  </w:endnote>
  <w:endnote w:type="continuationNotice" w:id="1">
    <w:p w14:paraId="74318C39" w14:textId="77777777" w:rsidR="00A23812" w:rsidRDefault="00A238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EBC2A" w14:textId="77777777" w:rsidR="00A23812" w:rsidRDefault="00A23812" w:rsidP="0064290A">
      <w:r>
        <w:separator/>
      </w:r>
    </w:p>
  </w:footnote>
  <w:footnote w:type="continuationSeparator" w:id="0">
    <w:p w14:paraId="72D04CE2" w14:textId="77777777" w:rsidR="00A23812" w:rsidRDefault="00A23812" w:rsidP="0064290A">
      <w:r>
        <w:continuationSeparator/>
      </w:r>
    </w:p>
  </w:footnote>
  <w:footnote w:type="continuationNotice" w:id="1">
    <w:p w14:paraId="0F2E515E" w14:textId="77777777" w:rsidR="00A23812" w:rsidRDefault="00A2381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B9EDE" w14:textId="5B3C3C7F" w:rsidR="00857DFE" w:rsidRPr="00857DFE" w:rsidRDefault="00857DFE" w:rsidP="009C2B6A">
    <w:pPr>
      <w:pStyle w:val="Header"/>
      <w:jc w:val="right"/>
      <w:rPr>
        <w:rFonts w:ascii="Arial" w:hAnsi="Arial" w:cs="Arial"/>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04323"/>
    <w:multiLevelType w:val="hybridMultilevel"/>
    <w:tmpl w:val="4BFEBB0E"/>
    <w:lvl w:ilvl="0" w:tplc="2710EB88">
      <w:start w:val="1"/>
      <w:numFmt w:val="lowerLetter"/>
      <w:lvlText w:val="%1&gt;"/>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2DD57B39"/>
    <w:multiLevelType w:val="hybridMultilevel"/>
    <w:tmpl w:val="27AAEC80"/>
    <w:lvl w:ilvl="0" w:tplc="80DAB89E">
      <w:start w:val="1"/>
      <w:numFmt w:val="decimal"/>
      <w:lvlText w:val="%1."/>
      <w:lvlJc w:val="left"/>
      <w:pPr>
        <w:ind w:left="710" w:hanging="71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4B0E21FD"/>
    <w:multiLevelType w:val="hybridMultilevel"/>
    <w:tmpl w:val="88A2246E"/>
    <w:lvl w:ilvl="0" w:tplc="C4709C8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53AD699A"/>
    <w:multiLevelType w:val="hybridMultilevel"/>
    <w:tmpl w:val="5E00885A"/>
    <w:lvl w:ilvl="0" w:tplc="BCD4B78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637C47E5"/>
    <w:multiLevelType w:val="hybridMultilevel"/>
    <w:tmpl w:val="94CE3F9A"/>
    <w:lvl w:ilvl="0" w:tplc="BD4C919C">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63426268">
    <w:abstractNumId w:val="4"/>
  </w:num>
  <w:num w:numId="2" w16cid:durableId="2070959095">
    <w:abstractNumId w:val="2"/>
  </w:num>
  <w:num w:numId="3" w16cid:durableId="730084238">
    <w:abstractNumId w:val="0"/>
  </w:num>
  <w:num w:numId="4" w16cid:durableId="1522938615">
    <w:abstractNumId w:val="3"/>
  </w:num>
  <w:num w:numId="5" w16cid:durableId="11145211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763"/>
    <w:rsid w:val="00007D52"/>
    <w:rsid w:val="00014D0C"/>
    <w:rsid w:val="00015C32"/>
    <w:rsid w:val="0001794D"/>
    <w:rsid w:val="0002366E"/>
    <w:rsid w:val="0002515F"/>
    <w:rsid w:val="00041E2E"/>
    <w:rsid w:val="0004266A"/>
    <w:rsid w:val="0005042C"/>
    <w:rsid w:val="00062B87"/>
    <w:rsid w:val="00064162"/>
    <w:rsid w:val="00066CF6"/>
    <w:rsid w:val="00075FF9"/>
    <w:rsid w:val="000861C4"/>
    <w:rsid w:val="00091430"/>
    <w:rsid w:val="00093C27"/>
    <w:rsid w:val="00096608"/>
    <w:rsid w:val="00096FAE"/>
    <w:rsid w:val="000B447B"/>
    <w:rsid w:val="000C1CB2"/>
    <w:rsid w:val="000C42CD"/>
    <w:rsid w:val="000C566B"/>
    <w:rsid w:val="000C6940"/>
    <w:rsid w:val="000D69DC"/>
    <w:rsid w:val="000E216B"/>
    <w:rsid w:val="000E2438"/>
    <w:rsid w:val="000F24E0"/>
    <w:rsid w:val="000F395D"/>
    <w:rsid w:val="0010345D"/>
    <w:rsid w:val="00106416"/>
    <w:rsid w:val="0010656B"/>
    <w:rsid w:val="001233E2"/>
    <w:rsid w:val="00125D61"/>
    <w:rsid w:val="001303E4"/>
    <w:rsid w:val="00133F30"/>
    <w:rsid w:val="00146FCA"/>
    <w:rsid w:val="001634F8"/>
    <w:rsid w:val="00165871"/>
    <w:rsid w:val="00175668"/>
    <w:rsid w:val="00175902"/>
    <w:rsid w:val="0017724C"/>
    <w:rsid w:val="00180143"/>
    <w:rsid w:val="001829D7"/>
    <w:rsid w:val="001900D3"/>
    <w:rsid w:val="00195DA0"/>
    <w:rsid w:val="001A16B5"/>
    <w:rsid w:val="001A5F90"/>
    <w:rsid w:val="001B0036"/>
    <w:rsid w:val="001B3DA3"/>
    <w:rsid w:val="001B3EFE"/>
    <w:rsid w:val="001C0787"/>
    <w:rsid w:val="001C352C"/>
    <w:rsid w:val="001C461A"/>
    <w:rsid w:val="001D391B"/>
    <w:rsid w:val="001E0656"/>
    <w:rsid w:val="001F1050"/>
    <w:rsid w:val="001F2620"/>
    <w:rsid w:val="001F2CB2"/>
    <w:rsid w:val="001F30ED"/>
    <w:rsid w:val="001F39D7"/>
    <w:rsid w:val="0020394B"/>
    <w:rsid w:val="00207541"/>
    <w:rsid w:val="00207D15"/>
    <w:rsid w:val="00220218"/>
    <w:rsid w:val="00221C48"/>
    <w:rsid w:val="00222B3C"/>
    <w:rsid w:val="00224926"/>
    <w:rsid w:val="00231D5F"/>
    <w:rsid w:val="00233624"/>
    <w:rsid w:val="00235485"/>
    <w:rsid w:val="00243334"/>
    <w:rsid w:val="0024732E"/>
    <w:rsid w:val="00255564"/>
    <w:rsid w:val="00256F71"/>
    <w:rsid w:val="00267405"/>
    <w:rsid w:val="00270C3A"/>
    <w:rsid w:val="002803DD"/>
    <w:rsid w:val="002900FD"/>
    <w:rsid w:val="0029443C"/>
    <w:rsid w:val="002A4172"/>
    <w:rsid w:val="002B10D0"/>
    <w:rsid w:val="002B133E"/>
    <w:rsid w:val="002B36B7"/>
    <w:rsid w:val="002C0FB6"/>
    <w:rsid w:val="002C1892"/>
    <w:rsid w:val="002D05C0"/>
    <w:rsid w:val="002D6A4D"/>
    <w:rsid w:val="002D7084"/>
    <w:rsid w:val="002D748A"/>
    <w:rsid w:val="002D7DB5"/>
    <w:rsid w:val="002E433D"/>
    <w:rsid w:val="002F574A"/>
    <w:rsid w:val="00304404"/>
    <w:rsid w:val="00304411"/>
    <w:rsid w:val="00312F60"/>
    <w:rsid w:val="0031349A"/>
    <w:rsid w:val="0031358E"/>
    <w:rsid w:val="003242DA"/>
    <w:rsid w:val="003250F7"/>
    <w:rsid w:val="00340588"/>
    <w:rsid w:val="00342B30"/>
    <w:rsid w:val="003450BE"/>
    <w:rsid w:val="00354FC5"/>
    <w:rsid w:val="0036646D"/>
    <w:rsid w:val="00381CFA"/>
    <w:rsid w:val="00383BAF"/>
    <w:rsid w:val="003941F8"/>
    <w:rsid w:val="003A1E5F"/>
    <w:rsid w:val="003A1EFD"/>
    <w:rsid w:val="003A51E0"/>
    <w:rsid w:val="003B2576"/>
    <w:rsid w:val="003B28A0"/>
    <w:rsid w:val="003B53A3"/>
    <w:rsid w:val="003D30A9"/>
    <w:rsid w:val="003D6570"/>
    <w:rsid w:val="003E6FA1"/>
    <w:rsid w:val="003F43B0"/>
    <w:rsid w:val="003F5E2F"/>
    <w:rsid w:val="00405804"/>
    <w:rsid w:val="004069AF"/>
    <w:rsid w:val="00413B2E"/>
    <w:rsid w:val="004218F1"/>
    <w:rsid w:val="00433326"/>
    <w:rsid w:val="00433515"/>
    <w:rsid w:val="00435738"/>
    <w:rsid w:val="00437C56"/>
    <w:rsid w:val="00453165"/>
    <w:rsid w:val="0045586E"/>
    <w:rsid w:val="0046166E"/>
    <w:rsid w:val="004678ED"/>
    <w:rsid w:val="00475B42"/>
    <w:rsid w:val="00483826"/>
    <w:rsid w:val="004870EE"/>
    <w:rsid w:val="0048762C"/>
    <w:rsid w:val="00491B28"/>
    <w:rsid w:val="00496A78"/>
    <w:rsid w:val="004A0BA4"/>
    <w:rsid w:val="004B1746"/>
    <w:rsid w:val="004B5D3A"/>
    <w:rsid w:val="004C022C"/>
    <w:rsid w:val="004C4F73"/>
    <w:rsid w:val="004C539C"/>
    <w:rsid w:val="004D0F75"/>
    <w:rsid w:val="004F5476"/>
    <w:rsid w:val="004F6141"/>
    <w:rsid w:val="004F6582"/>
    <w:rsid w:val="0050043C"/>
    <w:rsid w:val="00512E12"/>
    <w:rsid w:val="00520403"/>
    <w:rsid w:val="0052715C"/>
    <w:rsid w:val="0052739D"/>
    <w:rsid w:val="0053406F"/>
    <w:rsid w:val="00535906"/>
    <w:rsid w:val="00543A62"/>
    <w:rsid w:val="00547C41"/>
    <w:rsid w:val="00557448"/>
    <w:rsid w:val="00565915"/>
    <w:rsid w:val="00572630"/>
    <w:rsid w:val="00584895"/>
    <w:rsid w:val="005873F6"/>
    <w:rsid w:val="00590422"/>
    <w:rsid w:val="00597018"/>
    <w:rsid w:val="005B2BDA"/>
    <w:rsid w:val="005B70C5"/>
    <w:rsid w:val="005C3D1D"/>
    <w:rsid w:val="005D7D17"/>
    <w:rsid w:val="005D7D70"/>
    <w:rsid w:val="005E72B6"/>
    <w:rsid w:val="005F3F8A"/>
    <w:rsid w:val="00604276"/>
    <w:rsid w:val="006062FE"/>
    <w:rsid w:val="006207EF"/>
    <w:rsid w:val="00620A52"/>
    <w:rsid w:val="00625709"/>
    <w:rsid w:val="0064290A"/>
    <w:rsid w:val="00646027"/>
    <w:rsid w:val="0065003B"/>
    <w:rsid w:val="00650588"/>
    <w:rsid w:val="00652825"/>
    <w:rsid w:val="00653E2D"/>
    <w:rsid w:val="00664BB6"/>
    <w:rsid w:val="00665CD2"/>
    <w:rsid w:val="006713F9"/>
    <w:rsid w:val="00677513"/>
    <w:rsid w:val="006856A4"/>
    <w:rsid w:val="00686B6C"/>
    <w:rsid w:val="006A18B4"/>
    <w:rsid w:val="006B0D23"/>
    <w:rsid w:val="006B1783"/>
    <w:rsid w:val="006B3524"/>
    <w:rsid w:val="006C0F01"/>
    <w:rsid w:val="006D0F34"/>
    <w:rsid w:val="006D552C"/>
    <w:rsid w:val="006E029B"/>
    <w:rsid w:val="006F0B21"/>
    <w:rsid w:val="006F1D83"/>
    <w:rsid w:val="006F307D"/>
    <w:rsid w:val="00701EED"/>
    <w:rsid w:val="007079B2"/>
    <w:rsid w:val="00711CD8"/>
    <w:rsid w:val="0072283F"/>
    <w:rsid w:val="0072601D"/>
    <w:rsid w:val="00741CD8"/>
    <w:rsid w:val="00742070"/>
    <w:rsid w:val="007444AA"/>
    <w:rsid w:val="00751711"/>
    <w:rsid w:val="00753F42"/>
    <w:rsid w:val="0075557F"/>
    <w:rsid w:val="0076794D"/>
    <w:rsid w:val="007765E7"/>
    <w:rsid w:val="00787159"/>
    <w:rsid w:val="007877D5"/>
    <w:rsid w:val="00793C9F"/>
    <w:rsid w:val="00796EBA"/>
    <w:rsid w:val="007A2A58"/>
    <w:rsid w:val="007A31E3"/>
    <w:rsid w:val="007B264D"/>
    <w:rsid w:val="007C0538"/>
    <w:rsid w:val="007C1B6A"/>
    <w:rsid w:val="007C78C2"/>
    <w:rsid w:val="007D3C7E"/>
    <w:rsid w:val="0080710A"/>
    <w:rsid w:val="00810E41"/>
    <w:rsid w:val="00812DEC"/>
    <w:rsid w:val="00813570"/>
    <w:rsid w:val="008169C7"/>
    <w:rsid w:val="00817646"/>
    <w:rsid w:val="00820898"/>
    <w:rsid w:val="0083468C"/>
    <w:rsid w:val="00836219"/>
    <w:rsid w:val="008368BF"/>
    <w:rsid w:val="00842889"/>
    <w:rsid w:val="00844EFF"/>
    <w:rsid w:val="00852746"/>
    <w:rsid w:val="00854F1C"/>
    <w:rsid w:val="00857DFE"/>
    <w:rsid w:val="00860103"/>
    <w:rsid w:val="00861BC6"/>
    <w:rsid w:val="00864A0A"/>
    <w:rsid w:val="00876F65"/>
    <w:rsid w:val="00877A99"/>
    <w:rsid w:val="00884FF6"/>
    <w:rsid w:val="0089614C"/>
    <w:rsid w:val="0089758D"/>
    <w:rsid w:val="008A07A4"/>
    <w:rsid w:val="008A760D"/>
    <w:rsid w:val="008B2EED"/>
    <w:rsid w:val="008B4275"/>
    <w:rsid w:val="008C18D8"/>
    <w:rsid w:val="008D27EB"/>
    <w:rsid w:val="008E4989"/>
    <w:rsid w:val="008E789D"/>
    <w:rsid w:val="008F034A"/>
    <w:rsid w:val="008F15DD"/>
    <w:rsid w:val="008F180E"/>
    <w:rsid w:val="008F2008"/>
    <w:rsid w:val="00904274"/>
    <w:rsid w:val="0090725F"/>
    <w:rsid w:val="0092143A"/>
    <w:rsid w:val="0092237F"/>
    <w:rsid w:val="00926651"/>
    <w:rsid w:val="009307E9"/>
    <w:rsid w:val="00935058"/>
    <w:rsid w:val="00936210"/>
    <w:rsid w:val="009568D3"/>
    <w:rsid w:val="009778BD"/>
    <w:rsid w:val="009921CA"/>
    <w:rsid w:val="00992415"/>
    <w:rsid w:val="00997643"/>
    <w:rsid w:val="009C2B6A"/>
    <w:rsid w:val="009D348F"/>
    <w:rsid w:val="009D4E01"/>
    <w:rsid w:val="009D63C8"/>
    <w:rsid w:val="009E1E9B"/>
    <w:rsid w:val="009F2FB7"/>
    <w:rsid w:val="009F49C9"/>
    <w:rsid w:val="00A15659"/>
    <w:rsid w:val="00A17A36"/>
    <w:rsid w:val="00A225EA"/>
    <w:rsid w:val="00A23812"/>
    <w:rsid w:val="00A279F6"/>
    <w:rsid w:val="00A337A1"/>
    <w:rsid w:val="00A3621E"/>
    <w:rsid w:val="00A43D6C"/>
    <w:rsid w:val="00A62801"/>
    <w:rsid w:val="00A67D7C"/>
    <w:rsid w:val="00A87F15"/>
    <w:rsid w:val="00AA37B9"/>
    <w:rsid w:val="00AA4818"/>
    <w:rsid w:val="00AB3712"/>
    <w:rsid w:val="00AC7C5E"/>
    <w:rsid w:val="00AD19EA"/>
    <w:rsid w:val="00AD2E54"/>
    <w:rsid w:val="00AE75DF"/>
    <w:rsid w:val="00B02F44"/>
    <w:rsid w:val="00B043EC"/>
    <w:rsid w:val="00B050B1"/>
    <w:rsid w:val="00B164FE"/>
    <w:rsid w:val="00B17F2D"/>
    <w:rsid w:val="00B236A7"/>
    <w:rsid w:val="00B2567D"/>
    <w:rsid w:val="00B32602"/>
    <w:rsid w:val="00B33100"/>
    <w:rsid w:val="00B363E9"/>
    <w:rsid w:val="00B47D1D"/>
    <w:rsid w:val="00B547FB"/>
    <w:rsid w:val="00B604DF"/>
    <w:rsid w:val="00B7048B"/>
    <w:rsid w:val="00B7212B"/>
    <w:rsid w:val="00B766CB"/>
    <w:rsid w:val="00B84927"/>
    <w:rsid w:val="00B866A2"/>
    <w:rsid w:val="00B9075A"/>
    <w:rsid w:val="00B92D9D"/>
    <w:rsid w:val="00B94B87"/>
    <w:rsid w:val="00BA0B8E"/>
    <w:rsid w:val="00BA1BF9"/>
    <w:rsid w:val="00BA6450"/>
    <w:rsid w:val="00BA782E"/>
    <w:rsid w:val="00BE4212"/>
    <w:rsid w:val="00C04D1B"/>
    <w:rsid w:val="00C05CC9"/>
    <w:rsid w:val="00C1007E"/>
    <w:rsid w:val="00C131B4"/>
    <w:rsid w:val="00C1420A"/>
    <w:rsid w:val="00C32DC1"/>
    <w:rsid w:val="00C33143"/>
    <w:rsid w:val="00C36C58"/>
    <w:rsid w:val="00C400C4"/>
    <w:rsid w:val="00C45BD6"/>
    <w:rsid w:val="00C46EEF"/>
    <w:rsid w:val="00C54870"/>
    <w:rsid w:val="00C62C13"/>
    <w:rsid w:val="00C85486"/>
    <w:rsid w:val="00C87BDD"/>
    <w:rsid w:val="00C97C28"/>
    <w:rsid w:val="00CA23CD"/>
    <w:rsid w:val="00CA6DAA"/>
    <w:rsid w:val="00CB14FB"/>
    <w:rsid w:val="00CB7CBF"/>
    <w:rsid w:val="00CC24DD"/>
    <w:rsid w:val="00CC280D"/>
    <w:rsid w:val="00CD4898"/>
    <w:rsid w:val="00CE2304"/>
    <w:rsid w:val="00CF511D"/>
    <w:rsid w:val="00CF5BA7"/>
    <w:rsid w:val="00CF6B19"/>
    <w:rsid w:val="00CF74BF"/>
    <w:rsid w:val="00D03C16"/>
    <w:rsid w:val="00D04E80"/>
    <w:rsid w:val="00D062CC"/>
    <w:rsid w:val="00D11A3C"/>
    <w:rsid w:val="00D1557F"/>
    <w:rsid w:val="00D34D10"/>
    <w:rsid w:val="00D35643"/>
    <w:rsid w:val="00D41C71"/>
    <w:rsid w:val="00D4650E"/>
    <w:rsid w:val="00D466AD"/>
    <w:rsid w:val="00D50DCB"/>
    <w:rsid w:val="00D51D17"/>
    <w:rsid w:val="00D6569E"/>
    <w:rsid w:val="00D67B82"/>
    <w:rsid w:val="00D7376D"/>
    <w:rsid w:val="00D74AEC"/>
    <w:rsid w:val="00D81ABC"/>
    <w:rsid w:val="00D82A52"/>
    <w:rsid w:val="00D87031"/>
    <w:rsid w:val="00D938CF"/>
    <w:rsid w:val="00DA6E99"/>
    <w:rsid w:val="00DA7B7E"/>
    <w:rsid w:val="00DB7D53"/>
    <w:rsid w:val="00DC234F"/>
    <w:rsid w:val="00DD2A44"/>
    <w:rsid w:val="00DD3977"/>
    <w:rsid w:val="00DF0073"/>
    <w:rsid w:val="00DF1582"/>
    <w:rsid w:val="00DF17EB"/>
    <w:rsid w:val="00E00242"/>
    <w:rsid w:val="00E01218"/>
    <w:rsid w:val="00E03058"/>
    <w:rsid w:val="00E03FB6"/>
    <w:rsid w:val="00E0543E"/>
    <w:rsid w:val="00E054AC"/>
    <w:rsid w:val="00E10E23"/>
    <w:rsid w:val="00E20ABF"/>
    <w:rsid w:val="00E21B33"/>
    <w:rsid w:val="00E2234F"/>
    <w:rsid w:val="00E330F6"/>
    <w:rsid w:val="00E33DCB"/>
    <w:rsid w:val="00E359D7"/>
    <w:rsid w:val="00E44AFB"/>
    <w:rsid w:val="00E44B23"/>
    <w:rsid w:val="00E60954"/>
    <w:rsid w:val="00E60D9B"/>
    <w:rsid w:val="00E66ACC"/>
    <w:rsid w:val="00E700A9"/>
    <w:rsid w:val="00E70308"/>
    <w:rsid w:val="00E7133A"/>
    <w:rsid w:val="00E83F92"/>
    <w:rsid w:val="00E84C4F"/>
    <w:rsid w:val="00E85A31"/>
    <w:rsid w:val="00E96826"/>
    <w:rsid w:val="00EA15BB"/>
    <w:rsid w:val="00EA251D"/>
    <w:rsid w:val="00EC4B89"/>
    <w:rsid w:val="00EE1399"/>
    <w:rsid w:val="00EE332E"/>
    <w:rsid w:val="00EF14AA"/>
    <w:rsid w:val="00EF1D5E"/>
    <w:rsid w:val="00EF4F2E"/>
    <w:rsid w:val="00F01233"/>
    <w:rsid w:val="00F05559"/>
    <w:rsid w:val="00F06BAF"/>
    <w:rsid w:val="00F13A54"/>
    <w:rsid w:val="00F14763"/>
    <w:rsid w:val="00F317F8"/>
    <w:rsid w:val="00F3219C"/>
    <w:rsid w:val="00F56E27"/>
    <w:rsid w:val="00F621D5"/>
    <w:rsid w:val="00F62E64"/>
    <w:rsid w:val="00F7141A"/>
    <w:rsid w:val="00F71CF4"/>
    <w:rsid w:val="00F72D84"/>
    <w:rsid w:val="00F8738F"/>
    <w:rsid w:val="00FA67BB"/>
    <w:rsid w:val="00FB17B3"/>
    <w:rsid w:val="00FB2462"/>
    <w:rsid w:val="00FC3C5A"/>
    <w:rsid w:val="00FC6BA0"/>
    <w:rsid w:val="00FD065D"/>
    <w:rsid w:val="00FD2BE7"/>
    <w:rsid w:val="00FD6AEA"/>
    <w:rsid w:val="00FE66DE"/>
    <w:rsid w:val="00FF1E2B"/>
    <w:rsid w:val="00FF56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AC2CE5"/>
  <w15:chartTrackingRefBased/>
  <w15:docId w15:val="{D3102919-05B0-4CEE-8D19-03883636D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621D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64290A"/>
    <w:pPr>
      <w:tabs>
        <w:tab w:val="center" w:pos="4513"/>
        <w:tab w:val="right" w:pos="9026"/>
      </w:tabs>
    </w:pPr>
  </w:style>
  <w:style w:type="character" w:customStyle="1" w:styleId="HeaderChar">
    <w:name w:val="Header Char"/>
    <w:link w:val="Header"/>
    <w:uiPriority w:val="99"/>
    <w:rsid w:val="0064290A"/>
    <w:rPr>
      <w:lang w:eastAsia="en-US"/>
    </w:rPr>
  </w:style>
  <w:style w:type="paragraph" w:styleId="Footer">
    <w:name w:val="footer"/>
    <w:basedOn w:val="Normal"/>
    <w:link w:val="FooterChar"/>
    <w:uiPriority w:val="99"/>
    <w:rsid w:val="0064290A"/>
    <w:pPr>
      <w:tabs>
        <w:tab w:val="center" w:pos="4513"/>
        <w:tab w:val="right" w:pos="9026"/>
      </w:tabs>
    </w:pPr>
  </w:style>
  <w:style w:type="character" w:customStyle="1" w:styleId="FooterChar">
    <w:name w:val="Footer Char"/>
    <w:link w:val="Footer"/>
    <w:uiPriority w:val="99"/>
    <w:rsid w:val="0064290A"/>
    <w:rPr>
      <w:lang w:eastAsia="en-US"/>
    </w:rPr>
  </w:style>
  <w:style w:type="paragraph" w:styleId="ListParagraph">
    <w:name w:val="List Paragraph"/>
    <w:basedOn w:val="Normal"/>
    <w:uiPriority w:val="34"/>
    <w:qFormat/>
    <w:rsid w:val="00B604DF"/>
    <w:pPr>
      <w:spacing w:after="160" w:line="259" w:lineRule="auto"/>
      <w:ind w:left="720"/>
      <w:contextualSpacing/>
    </w:pPr>
    <w:rPr>
      <w:rFonts w:asciiTheme="minorHAnsi" w:eastAsiaTheme="minorHAnsi" w:hAnsiTheme="minorHAnsi" w:cstheme="minorBidi"/>
      <w:sz w:val="22"/>
      <w:szCs w:val="22"/>
    </w:rPr>
  </w:style>
  <w:style w:type="paragraph" w:styleId="Revision">
    <w:name w:val="Revision"/>
    <w:hidden/>
    <w:uiPriority w:val="99"/>
    <w:semiHidden/>
    <w:rsid w:val="006F307D"/>
    <w:rPr>
      <w:lang w:eastAsia="en-US"/>
    </w:rPr>
  </w:style>
  <w:style w:type="character" w:styleId="CommentReference">
    <w:name w:val="annotation reference"/>
    <w:basedOn w:val="DefaultParagraphFont"/>
    <w:rsid w:val="00A87F15"/>
    <w:rPr>
      <w:sz w:val="16"/>
      <w:szCs w:val="16"/>
    </w:rPr>
  </w:style>
  <w:style w:type="paragraph" w:styleId="CommentText">
    <w:name w:val="annotation text"/>
    <w:basedOn w:val="Normal"/>
    <w:link w:val="CommentTextChar"/>
    <w:rsid w:val="00A87F15"/>
  </w:style>
  <w:style w:type="character" w:customStyle="1" w:styleId="CommentTextChar">
    <w:name w:val="Comment Text Char"/>
    <w:basedOn w:val="DefaultParagraphFont"/>
    <w:link w:val="CommentText"/>
    <w:rsid w:val="00A87F15"/>
    <w:rPr>
      <w:lang w:eastAsia="en-US"/>
    </w:rPr>
  </w:style>
  <w:style w:type="paragraph" w:styleId="CommentSubject">
    <w:name w:val="annotation subject"/>
    <w:basedOn w:val="CommentText"/>
    <w:next w:val="CommentText"/>
    <w:link w:val="CommentSubjectChar"/>
    <w:rsid w:val="00A87F15"/>
    <w:rPr>
      <w:b/>
      <w:bCs/>
    </w:rPr>
  </w:style>
  <w:style w:type="character" w:customStyle="1" w:styleId="CommentSubjectChar">
    <w:name w:val="Comment Subject Char"/>
    <w:basedOn w:val="CommentTextChar"/>
    <w:link w:val="CommentSubject"/>
    <w:rsid w:val="00A87F15"/>
    <w:rPr>
      <w:b/>
      <w:bCs/>
      <w:lang w:eastAsia="en-US"/>
    </w:rPr>
  </w:style>
  <w:style w:type="paragraph" w:styleId="Caption">
    <w:name w:val="caption"/>
    <w:basedOn w:val="Normal"/>
    <w:next w:val="Normal"/>
    <w:unhideWhenUsed/>
    <w:qFormat/>
    <w:rsid w:val="00496A78"/>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4706657">
      <w:bodyDiv w:val="1"/>
      <w:marLeft w:val="0"/>
      <w:marRight w:val="0"/>
      <w:marTop w:val="0"/>
      <w:marBottom w:val="0"/>
      <w:divBdr>
        <w:top w:val="none" w:sz="0" w:space="0" w:color="auto"/>
        <w:left w:val="none" w:sz="0" w:space="0" w:color="auto"/>
        <w:bottom w:val="none" w:sz="0" w:space="0" w:color="auto"/>
        <w:right w:val="none" w:sz="0" w:space="0" w:color="auto"/>
      </w:divBdr>
    </w:div>
    <w:div w:id="643969015">
      <w:bodyDiv w:val="1"/>
      <w:marLeft w:val="0"/>
      <w:marRight w:val="0"/>
      <w:marTop w:val="0"/>
      <w:marBottom w:val="0"/>
      <w:divBdr>
        <w:top w:val="none" w:sz="0" w:space="0" w:color="auto"/>
        <w:left w:val="none" w:sz="0" w:space="0" w:color="auto"/>
        <w:bottom w:val="none" w:sz="0" w:space="0" w:color="auto"/>
        <w:right w:val="none" w:sz="0" w:space="0" w:color="auto"/>
      </w:divBdr>
    </w:div>
    <w:div w:id="1069117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A890D4567483E4D92983CC4AD4BB761" ma:contentTypeVersion="4" ma:contentTypeDescription="Create a new document." ma:contentTypeScope="" ma:versionID="bee7c5cbe575aadb1d45f8ddb9f3c265">
  <xsd:schema xmlns:xsd="http://www.w3.org/2001/XMLSchema" xmlns:xs="http://www.w3.org/2001/XMLSchema" xmlns:p="http://schemas.microsoft.com/office/2006/metadata/properties" xmlns:ns2="e1fdf58b-5f67-482e-9884-ddbf9e18ce50" targetNamespace="http://schemas.microsoft.com/office/2006/metadata/properties" ma:root="true" ma:fieldsID="6346dd465531c00c4712d6e1c6fe2f3b" ns2:_="">
    <xsd:import namespace="e1fdf58b-5f67-482e-9884-ddbf9e18ce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fdf58b-5f67-482e-9884-ddbf9e18ce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B1A536-B368-4CF2-81F3-3CBBF3C09A92}">
  <ds:schemaRefs>
    <ds:schemaRef ds:uri="http://schemas.microsoft.com/sharepoint/v3/contenttype/forms"/>
  </ds:schemaRefs>
</ds:datastoreItem>
</file>

<file path=customXml/itemProps2.xml><?xml version="1.0" encoding="utf-8"?>
<ds:datastoreItem xmlns:ds="http://schemas.openxmlformats.org/officeDocument/2006/customXml" ds:itemID="{28D64EA9-0696-4FC6-B357-4ECB285F99F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7F2BBE4-320F-4EE1-8DA1-1B13C9EF4A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fdf58b-5f67-482e-9884-ddbf9e18ce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390</Words>
  <Characters>2224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THE NORFOLK COUNTY COUNCIL (                                                                  )</vt:lpstr>
    </vt:vector>
  </TitlesOfParts>
  <Company>NCC</Company>
  <LinksUpToDate>false</LinksUpToDate>
  <CharactersWithSpaces>2609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NORFOLK COUNTY COUNCIL (                                                                  )</dc:title>
  <dc:subject/>
  <dc:creator>Information Systems Group</dc:creator>
  <cp:keywords/>
  <cp:lastModifiedBy>William Elliott</cp:lastModifiedBy>
  <cp:revision>23</cp:revision>
  <cp:lastPrinted>2021-05-11T22:25:00Z</cp:lastPrinted>
  <dcterms:created xsi:type="dcterms:W3CDTF">2026-03-20T15:37:00Z</dcterms:created>
  <dcterms:modified xsi:type="dcterms:W3CDTF">2026-09-11T07:45:00Z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0x010100EA890D4567483E4D92983CC4AD4BB761</vt:lpwstr>
  </property>
</Properties>
</file>