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3003" w14:textId="77777777" w:rsidR="001450EF" w:rsidRPr="001450EF" w:rsidRDefault="001450EF" w:rsidP="001450EF">
      <w:pPr>
        <w:jc w:val="center"/>
        <w:rPr>
          <w:rFonts w:ascii="Arial" w:hAnsi="Arial"/>
          <w:b/>
          <w:bCs/>
          <w:sz w:val="24"/>
          <w:szCs w:val="24"/>
        </w:rPr>
      </w:pPr>
      <w:bookmarkStart w:id="0" w:name="_Hlk518030634"/>
      <w:bookmarkStart w:id="1" w:name="_Hlk13234458"/>
      <w:r w:rsidRPr="001450EF">
        <w:rPr>
          <w:rFonts w:ascii="Arial" w:hAnsi="Arial"/>
          <w:b/>
          <w:bCs/>
          <w:sz w:val="24"/>
          <w:szCs w:val="24"/>
        </w:rPr>
        <w:t>The Norfolk County Council</w:t>
      </w:r>
    </w:p>
    <w:p w14:paraId="364D98BD" w14:textId="43DFCC98" w:rsidR="001450EF" w:rsidRPr="001450EF" w:rsidRDefault="001450EF" w:rsidP="001450EF">
      <w:pPr>
        <w:jc w:val="center"/>
        <w:rPr>
          <w:rFonts w:ascii="Arial" w:hAnsi="Arial"/>
          <w:b/>
          <w:bCs/>
          <w:sz w:val="24"/>
          <w:szCs w:val="24"/>
        </w:rPr>
      </w:pPr>
      <w:r w:rsidRPr="001450EF">
        <w:rPr>
          <w:rFonts w:ascii="Arial" w:hAnsi="Arial"/>
          <w:b/>
          <w:bCs/>
          <w:sz w:val="24"/>
          <w:szCs w:val="24"/>
        </w:rPr>
        <w:t>(</w:t>
      </w:r>
      <w:r w:rsidR="00072192">
        <w:rPr>
          <w:rFonts w:ascii="Arial" w:hAnsi="Arial"/>
          <w:b/>
          <w:bCs/>
          <w:sz w:val="24"/>
          <w:szCs w:val="24"/>
        </w:rPr>
        <w:t>Bressingham</w:t>
      </w:r>
      <w:r w:rsidR="007E2B7D">
        <w:rPr>
          <w:rFonts w:ascii="Arial" w:hAnsi="Arial"/>
          <w:b/>
          <w:bCs/>
          <w:sz w:val="24"/>
          <w:szCs w:val="24"/>
        </w:rPr>
        <w:t xml:space="preserve">, </w:t>
      </w:r>
      <w:r w:rsidR="00072192" w:rsidRPr="00072192">
        <w:rPr>
          <w:rFonts w:ascii="Arial" w:hAnsi="Arial"/>
          <w:b/>
          <w:bCs/>
          <w:sz w:val="24"/>
          <w:szCs w:val="24"/>
        </w:rPr>
        <w:t>Fersfield Road, High Road and Bressingham Roa</w:t>
      </w:r>
      <w:r w:rsidR="00072192">
        <w:rPr>
          <w:rFonts w:ascii="Arial" w:hAnsi="Arial"/>
          <w:b/>
          <w:bCs/>
          <w:sz w:val="24"/>
          <w:szCs w:val="24"/>
        </w:rPr>
        <w:t>d</w:t>
      </w:r>
      <w:r w:rsidRPr="001450EF">
        <w:rPr>
          <w:rFonts w:ascii="Arial" w:hAnsi="Arial"/>
          <w:b/>
          <w:bCs/>
          <w:sz w:val="24"/>
          <w:szCs w:val="24"/>
        </w:rPr>
        <w:t>)</w:t>
      </w:r>
    </w:p>
    <w:p w14:paraId="59E96699" w14:textId="5265064D" w:rsidR="001450EF" w:rsidRPr="001450EF" w:rsidRDefault="001450EF" w:rsidP="001450EF">
      <w:pPr>
        <w:jc w:val="center"/>
        <w:rPr>
          <w:rFonts w:ascii="Arial" w:hAnsi="Arial"/>
          <w:b/>
          <w:bCs/>
          <w:sz w:val="24"/>
          <w:szCs w:val="24"/>
        </w:rPr>
      </w:pPr>
      <w:r w:rsidRPr="001450EF">
        <w:rPr>
          <w:rFonts w:ascii="Arial" w:hAnsi="Arial"/>
          <w:b/>
          <w:bCs/>
          <w:sz w:val="24"/>
          <w:szCs w:val="24"/>
        </w:rPr>
        <w:t>(</w:t>
      </w:r>
      <w:r w:rsidR="00AC04B7">
        <w:rPr>
          <w:rFonts w:ascii="Arial" w:hAnsi="Arial"/>
          <w:b/>
          <w:bCs/>
          <w:sz w:val="24"/>
          <w:szCs w:val="24"/>
        </w:rPr>
        <w:t>30mph</w:t>
      </w:r>
      <w:r w:rsidR="00072192">
        <w:rPr>
          <w:rFonts w:ascii="Arial" w:hAnsi="Arial"/>
          <w:b/>
          <w:bCs/>
          <w:sz w:val="24"/>
          <w:szCs w:val="24"/>
        </w:rPr>
        <w:t xml:space="preserve"> and 40mph</w:t>
      </w:r>
      <w:r w:rsidR="00AC04B7">
        <w:rPr>
          <w:rFonts w:ascii="Arial" w:hAnsi="Arial"/>
          <w:b/>
          <w:bCs/>
          <w:sz w:val="24"/>
          <w:szCs w:val="24"/>
        </w:rPr>
        <w:t xml:space="preserve"> </w:t>
      </w:r>
      <w:r w:rsidR="00DE1602">
        <w:rPr>
          <w:rFonts w:ascii="Arial" w:hAnsi="Arial"/>
          <w:b/>
          <w:bCs/>
          <w:sz w:val="24"/>
          <w:szCs w:val="24"/>
        </w:rPr>
        <w:t>Speed Limit</w:t>
      </w:r>
      <w:r w:rsidRPr="001450EF">
        <w:rPr>
          <w:rFonts w:ascii="Arial" w:hAnsi="Arial"/>
          <w:b/>
          <w:bCs/>
          <w:sz w:val="24"/>
          <w:szCs w:val="24"/>
        </w:rPr>
        <w:t>) Order 2025</w:t>
      </w:r>
    </w:p>
    <w:p w14:paraId="38A533FF" w14:textId="77777777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</w:p>
    <w:bookmarkEnd w:id="0"/>
    <w:bookmarkEnd w:id="1"/>
    <w:p w14:paraId="34C89AD9" w14:textId="093D742B" w:rsidR="00FC39A7" w:rsidRPr="00A21369" w:rsidRDefault="00756C63">
      <w:pPr>
        <w:jc w:val="center"/>
        <w:rPr>
          <w:rFonts w:ascii="Arial" w:hAnsi="Arial"/>
          <w:b/>
          <w:color w:val="000000"/>
          <w:sz w:val="24"/>
        </w:rPr>
      </w:pPr>
      <w:r w:rsidRPr="00A21369">
        <w:rPr>
          <w:rFonts w:ascii="Arial" w:hAnsi="Arial"/>
          <w:b/>
          <w:color w:val="000000"/>
          <w:sz w:val="24"/>
        </w:rPr>
        <w:t>Statement of Reasons for Making the Order</w:t>
      </w:r>
    </w:p>
    <w:p w14:paraId="0EE94F2D" w14:textId="77777777" w:rsidR="00FF6B45" w:rsidRDefault="00FF6B45" w:rsidP="00FF6B45">
      <w:pPr>
        <w:rPr>
          <w:rFonts w:ascii="Arial" w:hAnsi="Arial"/>
          <w:b/>
          <w:color w:val="000000"/>
          <w:sz w:val="24"/>
          <w:u w:val="single"/>
        </w:rPr>
      </w:pPr>
    </w:p>
    <w:p w14:paraId="593E2407" w14:textId="10184950" w:rsidR="00F117C6" w:rsidRPr="00F117C6" w:rsidRDefault="00F117C6" w:rsidP="00F117C6">
      <w:pPr>
        <w:jc w:val="both"/>
        <w:rPr>
          <w:rFonts w:ascii="Arial" w:hAnsi="Arial"/>
          <w:bCs/>
          <w:color w:val="000000"/>
          <w:sz w:val="24"/>
        </w:rPr>
      </w:pPr>
      <w:r w:rsidRPr="00F117C6">
        <w:rPr>
          <w:rFonts w:ascii="Arial" w:hAnsi="Arial"/>
          <w:bCs/>
          <w:color w:val="000000"/>
          <w:sz w:val="24"/>
        </w:rPr>
        <w:t xml:space="preserve">To </w:t>
      </w:r>
      <w:r w:rsidR="00CA1B46">
        <w:rPr>
          <w:rFonts w:ascii="Arial" w:hAnsi="Arial"/>
          <w:bCs/>
          <w:color w:val="000000"/>
          <w:sz w:val="24"/>
        </w:rPr>
        <w:t xml:space="preserve">promote safety </w:t>
      </w:r>
      <w:r w:rsidR="003B45F8">
        <w:rPr>
          <w:rFonts w:ascii="Arial" w:hAnsi="Arial"/>
          <w:bCs/>
          <w:color w:val="000000"/>
          <w:sz w:val="24"/>
        </w:rPr>
        <w:t>in a</w:t>
      </w:r>
      <w:r w:rsidR="00704786">
        <w:rPr>
          <w:rFonts w:ascii="Arial" w:hAnsi="Arial"/>
          <w:bCs/>
          <w:color w:val="000000"/>
          <w:sz w:val="24"/>
        </w:rPr>
        <w:t xml:space="preserve"> rural </w:t>
      </w:r>
      <w:r w:rsidR="003B45F8">
        <w:rPr>
          <w:rFonts w:ascii="Arial" w:hAnsi="Arial"/>
          <w:bCs/>
          <w:color w:val="000000"/>
          <w:sz w:val="24"/>
        </w:rPr>
        <w:t>residential area</w:t>
      </w:r>
      <w:r w:rsidR="00597E1E">
        <w:rPr>
          <w:rFonts w:ascii="Arial" w:hAnsi="Arial"/>
          <w:bCs/>
          <w:color w:val="000000"/>
          <w:sz w:val="24"/>
        </w:rPr>
        <w:t xml:space="preserve">, by </w:t>
      </w:r>
      <w:r w:rsidR="00447844" w:rsidRPr="00447844">
        <w:rPr>
          <w:rFonts w:ascii="Arial" w:hAnsi="Arial"/>
          <w:bCs/>
          <w:color w:val="000000"/>
          <w:sz w:val="24"/>
        </w:rPr>
        <w:t>increas</w:t>
      </w:r>
      <w:r w:rsidR="00597E1E">
        <w:rPr>
          <w:rFonts w:ascii="Arial" w:hAnsi="Arial"/>
          <w:bCs/>
          <w:color w:val="000000"/>
          <w:sz w:val="24"/>
        </w:rPr>
        <w:t>ing the</w:t>
      </w:r>
      <w:r w:rsidR="00447844" w:rsidRPr="00447844">
        <w:rPr>
          <w:rFonts w:ascii="Arial" w:hAnsi="Arial"/>
          <w:bCs/>
          <w:color w:val="000000"/>
          <w:sz w:val="24"/>
        </w:rPr>
        <w:t xml:space="preserve"> reaction time for both drivers and pedestrians to avoid crashes</w:t>
      </w:r>
      <w:r w:rsidR="00597E1E">
        <w:rPr>
          <w:rFonts w:ascii="Arial" w:hAnsi="Arial"/>
          <w:bCs/>
          <w:color w:val="000000"/>
          <w:sz w:val="24"/>
        </w:rPr>
        <w:t>.</w:t>
      </w:r>
    </w:p>
    <w:p w14:paraId="278F2ABF" w14:textId="77777777" w:rsidR="00756C63" w:rsidRPr="00A21369" w:rsidRDefault="00756C63" w:rsidP="00756C63">
      <w:pPr>
        <w:jc w:val="both"/>
        <w:rPr>
          <w:rFonts w:ascii="Arial" w:hAnsi="Arial"/>
          <w:iCs/>
          <w:color w:val="000000"/>
          <w:sz w:val="24"/>
        </w:rPr>
      </w:pPr>
    </w:p>
    <w:p w14:paraId="2361ACA4" w14:textId="79A7E7C4" w:rsidR="007D0E9F" w:rsidRPr="00A21369" w:rsidRDefault="00FC39A7" w:rsidP="00542FC7">
      <w:pPr>
        <w:jc w:val="both"/>
        <w:rPr>
          <w:rFonts w:ascii="Arial" w:hAnsi="Arial" w:cs="Arial"/>
          <w:color w:val="000000"/>
          <w:sz w:val="24"/>
          <w:szCs w:val="24"/>
          <w:lang w:val="en" w:eastAsia="en-GB"/>
        </w:rPr>
      </w:pPr>
      <w:r w:rsidRPr="00A21369">
        <w:rPr>
          <w:rFonts w:ascii="Arial" w:hAnsi="Arial"/>
          <w:color w:val="000000"/>
          <w:sz w:val="24"/>
        </w:rPr>
        <w:t xml:space="preserve">The proposal to make the Order is made because it appears to </w:t>
      </w:r>
      <w:r w:rsidR="00756C63" w:rsidRPr="00A21369">
        <w:rPr>
          <w:rFonts w:ascii="Arial" w:hAnsi="Arial"/>
          <w:color w:val="000000"/>
          <w:sz w:val="24"/>
        </w:rPr>
        <w:t>Norfolk</w:t>
      </w:r>
      <w:r w:rsidRPr="00A21369">
        <w:rPr>
          <w:rFonts w:ascii="Arial" w:hAnsi="Arial"/>
          <w:color w:val="000000"/>
          <w:sz w:val="24"/>
        </w:rPr>
        <w:t xml:space="preserve"> County Council that it is expedient </w:t>
      </w:r>
      <w:r w:rsidR="007D0E9F" w:rsidRPr="00A21369">
        <w:rPr>
          <w:rFonts w:ascii="Arial" w:hAnsi="Arial" w:cs="Arial"/>
          <w:color w:val="000000"/>
          <w:sz w:val="24"/>
          <w:szCs w:val="24"/>
          <w:lang w:val="en" w:eastAsia="en-GB"/>
        </w:rPr>
        <w:t>for avoiding danger to persons or other traffic using the road or any other road or for preventing the likelihood of any such danger arising</w:t>
      </w:r>
      <w:r w:rsidR="00542FC7">
        <w:rPr>
          <w:rFonts w:ascii="Arial" w:hAnsi="Arial" w:cs="Arial"/>
          <w:color w:val="000000"/>
          <w:sz w:val="24"/>
          <w:szCs w:val="24"/>
          <w:lang w:val="en" w:eastAsia="en-GB"/>
        </w:rPr>
        <w:t xml:space="preserve"> and </w:t>
      </w:r>
      <w:r w:rsidR="007D0E9F" w:rsidRPr="00A21369">
        <w:rPr>
          <w:rFonts w:ascii="Arial" w:hAnsi="Arial" w:cs="Arial"/>
          <w:color w:val="000000"/>
          <w:sz w:val="24"/>
          <w:szCs w:val="24"/>
          <w:lang w:val="en" w:eastAsia="en-GB"/>
        </w:rPr>
        <w:t>for facilitating the passage on the road or any other road of any class of traffic (including pedestrians)</w:t>
      </w:r>
      <w:r w:rsidR="00542FC7">
        <w:rPr>
          <w:rFonts w:ascii="Arial" w:hAnsi="Arial" w:cs="Arial"/>
          <w:color w:val="000000"/>
          <w:sz w:val="24"/>
          <w:szCs w:val="24"/>
          <w:lang w:val="en" w:eastAsia="en-GB"/>
        </w:rPr>
        <w:t>.</w:t>
      </w:r>
    </w:p>
    <w:p w14:paraId="09B81465" w14:textId="77777777" w:rsidR="00FC39A7" w:rsidRPr="00A21369" w:rsidRDefault="00FC39A7" w:rsidP="004C0FD2">
      <w:pPr>
        <w:rPr>
          <w:rFonts w:ascii="Arial" w:hAnsi="Arial"/>
          <w:color w:val="000000"/>
          <w:sz w:val="16"/>
        </w:rPr>
      </w:pPr>
    </w:p>
    <w:p w14:paraId="75F3231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B95C5E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BD610B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E4B7E71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13E7F9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5B22CE1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F70B03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1243CC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63BF36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4F6C70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A3F6D3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E4D4D2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69625F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93B492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273120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3873F61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69745D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45F9F5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37018E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E78498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7A9CAA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7D0909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747803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D0EA0E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53EF55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B55D79A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sectPr w:rsidR="00756C63" w:rsidRPr="00A21369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518C" w14:textId="77777777" w:rsidR="00502003" w:rsidRDefault="00502003" w:rsidP="0095755B">
      <w:r>
        <w:separator/>
      </w:r>
    </w:p>
  </w:endnote>
  <w:endnote w:type="continuationSeparator" w:id="0">
    <w:p w14:paraId="07E5B5C0" w14:textId="77777777" w:rsidR="00502003" w:rsidRDefault="00502003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664B" w14:textId="77777777" w:rsidR="00502003" w:rsidRDefault="00502003" w:rsidP="0095755B">
      <w:r>
        <w:separator/>
      </w:r>
    </w:p>
  </w:footnote>
  <w:footnote w:type="continuationSeparator" w:id="0">
    <w:p w14:paraId="1593854D" w14:textId="77777777" w:rsidR="00502003" w:rsidRDefault="00502003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C2A0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526C48F3"/>
    <w:multiLevelType w:val="hybridMultilevel"/>
    <w:tmpl w:val="9A9A836C"/>
    <w:lvl w:ilvl="0" w:tplc="6E4CC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9CA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586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DEE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F87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325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1AF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1FEB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F09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3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172777">
    <w:abstractNumId w:val="2"/>
  </w:num>
  <w:num w:numId="2" w16cid:durableId="783187415">
    <w:abstractNumId w:val="2"/>
  </w:num>
  <w:num w:numId="3" w16cid:durableId="1834443363">
    <w:abstractNumId w:val="4"/>
  </w:num>
  <w:num w:numId="4" w16cid:durableId="1120219266">
    <w:abstractNumId w:val="3"/>
  </w:num>
  <w:num w:numId="5" w16cid:durableId="746802521">
    <w:abstractNumId w:val="0"/>
  </w:num>
  <w:num w:numId="6" w16cid:durableId="60484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659AE"/>
    <w:rsid w:val="00072192"/>
    <w:rsid w:val="000B13AA"/>
    <w:rsid w:val="000D3DDF"/>
    <w:rsid w:val="000F0BDD"/>
    <w:rsid w:val="00122241"/>
    <w:rsid w:val="001450EF"/>
    <w:rsid w:val="00151B64"/>
    <w:rsid w:val="001B09E1"/>
    <w:rsid w:val="00202666"/>
    <w:rsid w:val="002817B0"/>
    <w:rsid w:val="0029060F"/>
    <w:rsid w:val="002B41A4"/>
    <w:rsid w:val="002D4884"/>
    <w:rsid w:val="002E5CA2"/>
    <w:rsid w:val="002F466A"/>
    <w:rsid w:val="003912C3"/>
    <w:rsid w:val="003B45F8"/>
    <w:rsid w:val="003C2C71"/>
    <w:rsid w:val="00447844"/>
    <w:rsid w:val="00467CE5"/>
    <w:rsid w:val="004758D3"/>
    <w:rsid w:val="00480D86"/>
    <w:rsid w:val="004957AC"/>
    <w:rsid w:val="004A0F0A"/>
    <w:rsid w:val="004A24E1"/>
    <w:rsid w:val="004B056A"/>
    <w:rsid w:val="004C0FD2"/>
    <w:rsid w:val="004D1DED"/>
    <w:rsid w:val="004E671F"/>
    <w:rsid w:val="004F2FAA"/>
    <w:rsid w:val="00502003"/>
    <w:rsid w:val="00524940"/>
    <w:rsid w:val="00542FC7"/>
    <w:rsid w:val="0056481C"/>
    <w:rsid w:val="00570F7D"/>
    <w:rsid w:val="00597E1E"/>
    <w:rsid w:val="005A5EB3"/>
    <w:rsid w:val="005C7550"/>
    <w:rsid w:val="005D4503"/>
    <w:rsid w:val="005E2ADF"/>
    <w:rsid w:val="006214E3"/>
    <w:rsid w:val="00631AD9"/>
    <w:rsid w:val="00646AFD"/>
    <w:rsid w:val="00651E25"/>
    <w:rsid w:val="00680E00"/>
    <w:rsid w:val="006A4FC9"/>
    <w:rsid w:val="006D2FFC"/>
    <w:rsid w:val="006E0355"/>
    <w:rsid w:val="006E0FCF"/>
    <w:rsid w:val="006F2F3E"/>
    <w:rsid w:val="006F394D"/>
    <w:rsid w:val="00704786"/>
    <w:rsid w:val="00716464"/>
    <w:rsid w:val="007208D4"/>
    <w:rsid w:val="00725414"/>
    <w:rsid w:val="00754E1A"/>
    <w:rsid w:val="00756C63"/>
    <w:rsid w:val="007625B9"/>
    <w:rsid w:val="00771DB1"/>
    <w:rsid w:val="007811E3"/>
    <w:rsid w:val="007A2CCF"/>
    <w:rsid w:val="007A3B3A"/>
    <w:rsid w:val="007C1D73"/>
    <w:rsid w:val="007D0E9F"/>
    <w:rsid w:val="007E2B7D"/>
    <w:rsid w:val="007F591A"/>
    <w:rsid w:val="00892BEC"/>
    <w:rsid w:val="008D4BD2"/>
    <w:rsid w:val="008E0B21"/>
    <w:rsid w:val="00942AFB"/>
    <w:rsid w:val="0095755B"/>
    <w:rsid w:val="009A1A0F"/>
    <w:rsid w:val="009B75A7"/>
    <w:rsid w:val="009E2925"/>
    <w:rsid w:val="009F617E"/>
    <w:rsid w:val="00A00CFC"/>
    <w:rsid w:val="00A056F9"/>
    <w:rsid w:val="00A0644E"/>
    <w:rsid w:val="00A10352"/>
    <w:rsid w:val="00A21369"/>
    <w:rsid w:val="00A40457"/>
    <w:rsid w:val="00AB297B"/>
    <w:rsid w:val="00AC04B7"/>
    <w:rsid w:val="00AC414B"/>
    <w:rsid w:val="00B279A9"/>
    <w:rsid w:val="00B3057A"/>
    <w:rsid w:val="00B51A9C"/>
    <w:rsid w:val="00B612E6"/>
    <w:rsid w:val="00BB753C"/>
    <w:rsid w:val="00C20CF6"/>
    <w:rsid w:val="00C3408D"/>
    <w:rsid w:val="00C36F89"/>
    <w:rsid w:val="00C576F7"/>
    <w:rsid w:val="00C622B0"/>
    <w:rsid w:val="00C76801"/>
    <w:rsid w:val="00CA1B46"/>
    <w:rsid w:val="00CB651E"/>
    <w:rsid w:val="00DE1602"/>
    <w:rsid w:val="00DF20C6"/>
    <w:rsid w:val="00E00DF2"/>
    <w:rsid w:val="00E02E6E"/>
    <w:rsid w:val="00E2535D"/>
    <w:rsid w:val="00E66765"/>
    <w:rsid w:val="00EF2555"/>
    <w:rsid w:val="00F117C6"/>
    <w:rsid w:val="00F23EA1"/>
    <w:rsid w:val="00F41E3A"/>
    <w:rsid w:val="00F4689A"/>
    <w:rsid w:val="00F64FED"/>
    <w:rsid w:val="00F66ABA"/>
    <w:rsid w:val="00F76BB4"/>
    <w:rsid w:val="00FC058B"/>
    <w:rsid w:val="00FC39A7"/>
    <w:rsid w:val="00FC7649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6AE1B"/>
  <w15:chartTrackingRefBased/>
  <w15:docId w15:val="{5286CA39-381F-47E8-AAB7-7D236808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8" ma:contentTypeDescription="Create a new document." ma:contentTypeScope="" ma:versionID="4ad73cb4c5706306b51f9be8f3a60cba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15b4cca0935f8ca7e6ff4a6dd3c5a0b7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E5D64-C1CC-4E5D-8CD4-8A3F157C8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74F7B-4FEB-4B2E-BC28-D0872D863F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C4A92-513E-4EF6-A8D2-F145C13B84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550</Characters>
  <Application>Microsoft Office Word</Application>
  <DocSecurity>0</DocSecurity>
  <Lines>40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 (                                                                  )</vt:lpstr>
    </vt:vector>
  </TitlesOfParts>
  <Company>NCC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 (                                                                  )</dc:title>
  <dc:subject/>
  <dc:creator>Matthew Barnett</dc:creator>
  <cp:keywords/>
  <cp:lastModifiedBy>William Elliott</cp:lastModifiedBy>
  <cp:revision>3</cp:revision>
  <cp:lastPrinted>2001-01-24T10:22:00Z</cp:lastPrinted>
  <dcterms:created xsi:type="dcterms:W3CDTF">2025-06-05T15:26:00Z</dcterms:created>
  <dcterms:modified xsi:type="dcterms:W3CDTF">2025-11-20T10:24:00Z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