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6A009115" w:rsidR="009A23E4" w:rsidRPr="004C7C53" w:rsidRDefault="00972179" w:rsidP="00DB0857">
      <w:pPr>
        <w:pStyle w:val="Heading1"/>
        <w:spacing w:after="240"/>
        <w:rPr>
          <w:sz w:val="24"/>
          <w:szCs w:val="24"/>
        </w:rPr>
      </w:pPr>
      <w:r w:rsidRPr="004C7C53">
        <w:rPr>
          <w:sz w:val="24"/>
          <w:szCs w:val="24"/>
        </w:rPr>
        <w:t>The Norfolk County Council</w:t>
      </w:r>
      <w:r w:rsidRPr="004C7C53">
        <w:rPr>
          <w:sz w:val="24"/>
          <w:szCs w:val="24"/>
        </w:rPr>
        <w:br/>
        <w:t>(</w:t>
      </w:r>
      <w:r w:rsidR="0080480C">
        <w:rPr>
          <w:sz w:val="24"/>
          <w:szCs w:val="24"/>
        </w:rPr>
        <w:t>Attleborough</w:t>
      </w:r>
      <w:r w:rsidRPr="004C7C53">
        <w:rPr>
          <w:sz w:val="24"/>
          <w:szCs w:val="24"/>
        </w:rPr>
        <w:t xml:space="preserve">, </w:t>
      </w:r>
      <w:r w:rsidR="001060CF">
        <w:rPr>
          <w:sz w:val="24"/>
          <w:szCs w:val="24"/>
        </w:rPr>
        <w:t xml:space="preserve">Various </w:t>
      </w:r>
      <w:r w:rsidR="00C957D9">
        <w:rPr>
          <w:sz w:val="24"/>
          <w:szCs w:val="24"/>
        </w:rPr>
        <w:t>R</w:t>
      </w:r>
      <w:r w:rsidR="001060CF">
        <w:rPr>
          <w:sz w:val="24"/>
          <w:szCs w:val="24"/>
        </w:rPr>
        <w:t>oads</w:t>
      </w:r>
      <w:r w:rsidRPr="004C7C53">
        <w:rPr>
          <w:sz w:val="24"/>
          <w:szCs w:val="24"/>
        </w:rPr>
        <w:t>)</w:t>
      </w:r>
      <w:r w:rsidRPr="004C7C53">
        <w:rPr>
          <w:sz w:val="24"/>
          <w:szCs w:val="24"/>
        </w:rPr>
        <w:br/>
        <w:t>(</w:t>
      </w:r>
      <w:r w:rsidR="00D809E4">
        <w:rPr>
          <w:sz w:val="24"/>
          <w:szCs w:val="24"/>
        </w:rPr>
        <w:t>40</w:t>
      </w:r>
      <w:r w:rsidRPr="004C7C53">
        <w:rPr>
          <w:sz w:val="24"/>
          <w:szCs w:val="24"/>
        </w:rPr>
        <w:t xml:space="preserve"> mph Speed Limit) </w:t>
      </w:r>
      <w:r w:rsidR="00B005C9">
        <w:rPr>
          <w:sz w:val="24"/>
          <w:szCs w:val="24"/>
        </w:rPr>
        <w:t xml:space="preserve">Consolidation and Variation </w:t>
      </w:r>
      <w:r w:rsidRPr="004C7C53">
        <w:rPr>
          <w:sz w:val="24"/>
          <w:szCs w:val="24"/>
        </w:rPr>
        <w:t>Order 202</w:t>
      </w:r>
      <w:r w:rsidR="004B2A2A">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2A4EE3D2"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D809E4">
        <w:t>Attleborough</w:t>
      </w:r>
      <w:r w:rsidRPr="00090522">
        <w:t xml:space="preserve">, </w:t>
      </w:r>
      <w:r w:rsidR="00D809E4">
        <w:t>Various Roads</w:t>
      </w:r>
      <w:r w:rsidRPr="00090522">
        <w:t>) (</w:t>
      </w:r>
      <w:r w:rsidR="00D809E4">
        <w:t>40</w:t>
      </w:r>
      <w:r w:rsidRPr="00090522">
        <w:t xml:space="preserve"> mph Speed Limit) </w:t>
      </w:r>
      <w:r w:rsidR="00B005C9">
        <w:t xml:space="preserve">Consolidation and Variation </w:t>
      </w:r>
      <w:r w:rsidRPr="00090522">
        <w:t>Order 202</w:t>
      </w:r>
      <w:r w:rsidR="004B2A2A">
        <w:t>X</w:t>
      </w:r>
      <w:r w:rsidRPr="00090522">
        <w:t xml:space="preserve"> and shall come into effect on the XX day of XX 202</w:t>
      </w:r>
      <w:r w:rsidR="00E53534">
        <w:t>X</w:t>
      </w:r>
      <w:r w:rsidRPr="00090522">
        <w:t>.</w:t>
      </w:r>
    </w:p>
    <w:p w14:paraId="5D8BEE6C" w14:textId="33AC45D5"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881718">
        <w:t>40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27A9FF9E" w:rsidR="00090522" w:rsidRPr="00881718" w:rsidRDefault="00090522" w:rsidP="00090522">
      <w:pPr>
        <w:pStyle w:val="ListParagraph"/>
        <w:numPr>
          <w:ilvl w:val="0"/>
          <w:numId w:val="2"/>
        </w:numPr>
        <w:spacing w:after="240"/>
        <w:ind w:left="714" w:hanging="357"/>
        <w:contextualSpacing w:val="0"/>
        <w:jc w:val="both"/>
      </w:pPr>
      <w:r w:rsidRPr="00881718">
        <w:t>The Norfolk County Council (</w:t>
      </w:r>
      <w:r w:rsidR="00881718">
        <w:t>Attleborough, Various Roads</w:t>
      </w:r>
      <w:r w:rsidRPr="00881718">
        <w:t>) (</w:t>
      </w:r>
      <w:r w:rsidR="00881718">
        <w:t>40</w:t>
      </w:r>
      <w:r w:rsidRPr="00881718">
        <w:t xml:space="preserve"> mph Speed Limit) Order 20</w:t>
      </w:r>
      <w:r w:rsidR="00881718">
        <w:t>13</w:t>
      </w:r>
      <w:r w:rsidRPr="00881718">
        <w:t xml:space="preserve"> is hereby revoked</w:t>
      </w:r>
      <w:r w:rsidR="00760F5B">
        <w:t xml:space="preserve"> </w:t>
      </w:r>
      <w:r w:rsidR="00760F5B" w:rsidRPr="00FA4DE2">
        <w:t>on the commencement date of this Order</w:t>
      </w:r>
      <w:r w:rsidRPr="00881718">
        <w:t>.</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20AA1734" w:rsidR="00090522" w:rsidRPr="004C7C53" w:rsidRDefault="00090522" w:rsidP="006B312D">
      <w:pPr>
        <w:pStyle w:val="Heading3"/>
        <w:rPr>
          <w:sz w:val="24"/>
          <w:szCs w:val="24"/>
        </w:rPr>
      </w:pPr>
      <w:r w:rsidRPr="004C7C53">
        <w:rPr>
          <w:sz w:val="24"/>
          <w:szCs w:val="24"/>
        </w:rPr>
        <w:t xml:space="preserve">In the </w:t>
      </w:r>
      <w:r w:rsidR="00EB0445">
        <w:rPr>
          <w:sz w:val="24"/>
          <w:szCs w:val="24"/>
        </w:rPr>
        <w:t>Town</w:t>
      </w:r>
      <w:r w:rsidRPr="004C7C53">
        <w:rPr>
          <w:sz w:val="24"/>
          <w:szCs w:val="24"/>
        </w:rPr>
        <w:t xml:space="preserve"> of </w:t>
      </w:r>
      <w:r w:rsidR="00EB0445">
        <w:rPr>
          <w:sz w:val="24"/>
          <w:szCs w:val="24"/>
        </w:rPr>
        <w:t>Attleborough</w:t>
      </w:r>
    </w:p>
    <w:p w14:paraId="01E8D2E3" w14:textId="5C2D094E" w:rsidR="00090522" w:rsidRPr="0021380F" w:rsidRDefault="00EB0445" w:rsidP="006B312D">
      <w:pPr>
        <w:pStyle w:val="Heading4"/>
        <w:rPr>
          <w:b w:val="0"/>
          <w:bCs w:val="0"/>
        </w:rPr>
      </w:pPr>
      <w:r>
        <w:rPr>
          <w:b w:val="0"/>
          <w:bCs w:val="0"/>
        </w:rPr>
        <w:t>40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56DC7609" w:rsidR="00090522" w:rsidRDefault="003A6839" w:rsidP="00090522">
            <w:r>
              <w:t>B1077 Buckenham Road</w:t>
            </w:r>
          </w:p>
        </w:tc>
        <w:tc>
          <w:tcPr>
            <w:tcW w:w="5902" w:type="dxa"/>
          </w:tcPr>
          <w:p w14:paraId="5A77D1AC" w14:textId="77777777" w:rsidR="003A6839" w:rsidRDefault="003A6839" w:rsidP="00DB0857">
            <w:pPr>
              <w:jc w:val="both"/>
            </w:pPr>
            <w:r>
              <w:t>From a point 210 metres south of its junction with the</w:t>
            </w:r>
          </w:p>
          <w:p w14:paraId="719DF627" w14:textId="0417E573" w:rsidR="00090522" w:rsidRDefault="003A6839" w:rsidP="00DB0857">
            <w:pPr>
              <w:jc w:val="both"/>
            </w:pPr>
            <w:r>
              <w:t xml:space="preserve">U33127 Slough Lane southwards to a point 265 </w:t>
            </w:r>
            <w:r w:rsidR="00146C6A">
              <w:t>m</w:t>
            </w:r>
            <w:r>
              <w:t>etres south of its junction with the U33089 Borough Lane</w:t>
            </w:r>
          </w:p>
        </w:tc>
      </w:tr>
      <w:tr w:rsidR="00090522" w14:paraId="2BBF9295" w14:textId="77777777" w:rsidTr="006B312D">
        <w:trPr>
          <w:cantSplit/>
        </w:trPr>
        <w:tc>
          <w:tcPr>
            <w:tcW w:w="3114" w:type="dxa"/>
          </w:tcPr>
          <w:p w14:paraId="192C3D55" w14:textId="771A0CE5" w:rsidR="00090522" w:rsidRDefault="009138F6" w:rsidP="00090522">
            <w:r w:rsidRPr="009138F6">
              <w:t>U33089 Borough Lane</w:t>
            </w:r>
          </w:p>
        </w:tc>
        <w:tc>
          <w:tcPr>
            <w:tcW w:w="5902" w:type="dxa"/>
          </w:tcPr>
          <w:p w14:paraId="3E0345A7" w14:textId="77777777" w:rsidR="00184DD8" w:rsidRDefault="00184DD8" w:rsidP="00DB0857">
            <w:pPr>
              <w:jc w:val="both"/>
            </w:pPr>
            <w:r>
              <w:t>From its junction with the B1077 Buckenham Road</w:t>
            </w:r>
          </w:p>
          <w:p w14:paraId="5139A6C4" w14:textId="1E93D9FB" w:rsidR="00090522" w:rsidRDefault="00184DD8" w:rsidP="00DB0857">
            <w:pPr>
              <w:jc w:val="both"/>
            </w:pPr>
            <w:r>
              <w:t>eastwards for a distance of 160 metres</w:t>
            </w:r>
          </w:p>
        </w:tc>
      </w:tr>
      <w:tr w:rsidR="00090522" w14:paraId="2064B61E" w14:textId="77777777" w:rsidTr="006B312D">
        <w:trPr>
          <w:cantSplit/>
        </w:trPr>
        <w:tc>
          <w:tcPr>
            <w:tcW w:w="3114" w:type="dxa"/>
          </w:tcPr>
          <w:p w14:paraId="6F672EC0" w14:textId="61173C52" w:rsidR="00090522" w:rsidRDefault="009138F6" w:rsidP="00090522">
            <w:r w:rsidRPr="009138F6">
              <w:t>C153 Hargham Road</w:t>
            </w:r>
          </w:p>
        </w:tc>
        <w:tc>
          <w:tcPr>
            <w:tcW w:w="5902" w:type="dxa"/>
          </w:tcPr>
          <w:p w14:paraId="647966AC" w14:textId="57C11D9F" w:rsidR="00090522" w:rsidRDefault="00E92251" w:rsidP="00DB0857">
            <w:pPr>
              <w:jc w:val="both"/>
            </w:pPr>
            <w:r w:rsidRPr="00E92251">
              <w:t xml:space="preserve">From a point </w:t>
            </w:r>
            <w:r w:rsidR="006264D9">
              <w:t>279.5</w:t>
            </w:r>
            <w:r w:rsidRPr="00E92251">
              <w:t xml:space="preserve"> metres south-west of its junction with the U3</w:t>
            </w:r>
            <w:r w:rsidR="00EA3D06">
              <w:t>31</w:t>
            </w:r>
            <w:r w:rsidRPr="00E92251">
              <w:t xml:space="preserve">24 New Road south-westwards for a distance of </w:t>
            </w:r>
            <w:r w:rsidR="006264D9">
              <w:t>512.5</w:t>
            </w:r>
            <w:r w:rsidRPr="00E92251">
              <w:t xml:space="preserve"> metres</w:t>
            </w:r>
          </w:p>
        </w:tc>
      </w:tr>
    </w:tbl>
    <w:p w14:paraId="7145D643" w14:textId="781E9FF9" w:rsidR="00090522" w:rsidRDefault="00090522" w:rsidP="00DB0857">
      <w:pPr>
        <w:spacing w:before="120"/>
      </w:pPr>
      <w:r>
        <w:t>Dated this XX day of XX 202</w:t>
      </w:r>
      <w:r w:rsidR="00EB0445">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1"/>
      <w:footerReference w:type="default" r:id="rId12"/>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55AF" w14:textId="77777777" w:rsidR="007B7E28" w:rsidRDefault="007B7E28" w:rsidP="00090522">
      <w:r>
        <w:separator/>
      </w:r>
    </w:p>
  </w:endnote>
  <w:endnote w:type="continuationSeparator" w:id="0">
    <w:p w14:paraId="69A8A1BF" w14:textId="77777777" w:rsidR="007B7E28" w:rsidRDefault="007B7E28"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2F6A" w14:textId="77777777" w:rsidR="007B7E28" w:rsidRDefault="007B7E28" w:rsidP="00090522">
      <w:r>
        <w:separator/>
      </w:r>
    </w:p>
  </w:footnote>
  <w:footnote w:type="continuationSeparator" w:id="0">
    <w:p w14:paraId="165F8041" w14:textId="77777777" w:rsidR="007B7E28" w:rsidRDefault="007B7E28"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6264D9">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90522"/>
    <w:rsid w:val="000B153F"/>
    <w:rsid w:val="000C162D"/>
    <w:rsid w:val="000F3283"/>
    <w:rsid w:val="001060CF"/>
    <w:rsid w:val="0014385E"/>
    <w:rsid w:val="00146C6A"/>
    <w:rsid w:val="00184DD8"/>
    <w:rsid w:val="00197398"/>
    <w:rsid w:val="001D12DE"/>
    <w:rsid w:val="001D325A"/>
    <w:rsid w:val="001E5DF3"/>
    <w:rsid w:val="001F6A73"/>
    <w:rsid w:val="0021380F"/>
    <w:rsid w:val="00232688"/>
    <w:rsid w:val="002541DA"/>
    <w:rsid w:val="00263A7C"/>
    <w:rsid w:val="002A6DE1"/>
    <w:rsid w:val="002D2B27"/>
    <w:rsid w:val="00395310"/>
    <w:rsid w:val="003A6839"/>
    <w:rsid w:val="003D20CF"/>
    <w:rsid w:val="00400029"/>
    <w:rsid w:val="0040136D"/>
    <w:rsid w:val="00447925"/>
    <w:rsid w:val="0048139F"/>
    <w:rsid w:val="004B2A2A"/>
    <w:rsid w:val="004C5B5D"/>
    <w:rsid w:val="004C6C50"/>
    <w:rsid w:val="004C7C53"/>
    <w:rsid w:val="005031A6"/>
    <w:rsid w:val="0050564E"/>
    <w:rsid w:val="00516000"/>
    <w:rsid w:val="00577534"/>
    <w:rsid w:val="0058350B"/>
    <w:rsid w:val="005B5F3C"/>
    <w:rsid w:val="005E0F2F"/>
    <w:rsid w:val="00616C05"/>
    <w:rsid w:val="006264D9"/>
    <w:rsid w:val="00646726"/>
    <w:rsid w:val="006B312D"/>
    <w:rsid w:val="006B37BF"/>
    <w:rsid w:val="006F799E"/>
    <w:rsid w:val="00721B6A"/>
    <w:rsid w:val="00724B1B"/>
    <w:rsid w:val="00760F5B"/>
    <w:rsid w:val="007B7E28"/>
    <w:rsid w:val="007C5133"/>
    <w:rsid w:val="007C75E5"/>
    <w:rsid w:val="007D759E"/>
    <w:rsid w:val="007E224F"/>
    <w:rsid w:val="007E6EB2"/>
    <w:rsid w:val="0080480C"/>
    <w:rsid w:val="00820C5E"/>
    <w:rsid w:val="00860FBB"/>
    <w:rsid w:val="00862195"/>
    <w:rsid w:val="00881718"/>
    <w:rsid w:val="00897875"/>
    <w:rsid w:val="008E4D2F"/>
    <w:rsid w:val="009138F6"/>
    <w:rsid w:val="00932225"/>
    <w:rsid w:val="00950661"/>
    <w:rsid w:val="00961E5C"/>
    <w:rsid w:val="009659D9"/>
    <w:rsid w:val="00972179"/>
    <w:rsid w:val="00985873"/>
    <w:rsid w:val="009A23E4"/>
    <w:rsid w:val="009A2C04"/>
    <w:rsid w:val="00A00D58"/>
    <w:rsid w:val="00A014AC"/>
    <w:rsid w:val="00A44EED"/>
    <w:rsid w:val="00A970A5"/>
    <w:rsid w:val="00AD246E"/>
    <w:rsid w:val="00AD2655"/>
    <w:rsid w:val="00B005C9"/>
    <w:rsid w:val="00B26EA2"/>
    <w:rsid w:val="00BB31CC"/>
    <w:rsid w:val="00BD6E5C"/>
    <w:rsid w:val="00BF2F85"/>
    <w:rsid w:val="00BF57C4"/>
    <w:rsid w:val="00C16920"/>
    <w:rsid w:val="00C6534C"/>
    <w:rsid w:val="00C957D9"/>
    <w:rsid w:val="00CA4919"/>
    <w:rsid w:val="00CB58DA"/>
    <w:rsid w:val="00CB6316"/>
    <w:rsid w:val="00D4526B"/>
    <w:rsid w:val="00D60693"/>
    <w:rsid w:val="00D809E4"/>
    <w:rsid w:val="00D83A81"/>
    <w:rsid w:val="00D862AD"/>
    <w:rsid w:val="00D9469E"/>
    <w:rsid w:val="00DB0857"/>
    <w:rsid w:val="00DC350B"/>
    <w:rsid w:val="00DC3637"/>
    <w:rsid w:val="00DD62B6"/>
    <w:rsid w:val="00E076BB"/>
    <w:rsid w:val="00E10843"/>
    <w:rsid w:val="00E11B5A"/>
    <w:rsid w:val="00E24E06"/>
    <w:rsid w:val="00E33A70"/>
    <w:rsid w:val="00E460B4"/>
    <w:rsid w:val="00E51A15"/>
    <w:rsid w:val="00E53534"/>
    <w:rsid w:val="00E71C63"/>
    <w:rsid w:val="00E82341"/>
    <w:rsid w:val="00E92251"/>
    <w:rsid w:val="00EA3D06"/>
    <w:rsid w:val="00EB0445"/>
    <w:rsid w:val="00EC79F9"/>
    <w:rsid w:val="00F34923"/>
    <w:rsid w:val="00F44B9F"/>
    <w:rsid w:val="00F45DB7"/>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E10843"/>
    <w:rPr>
      <w:sz w:val="16"/>
      <w:szCs w:val="16"/>
    </w:rPr>
  </w:style>
  <w:style w:type="paragraph" w:styleId="CommentText">
    <w:name w:val="annotation text"/>
    <w:basedOn w:val="Normal"/>
    <w:link w:val="CommentTextChar"/>
    <w:uiPriority w:val="99"/>
    <w:unhideWhenUsed/>
    <w:rsid w:val="00E10843"/>
    <w:pPr>
      <w:spacing w:line="240" w:lineRule="auto"/>
    </w:pPr>
    <w:rPr>
      <w:sz w:val="20"/>
      <w:szCs w:val="20"/>
    </w:rPr>
  </w:style>
  <w:style w:type="character" w:customStyle="1" w:styleId="CommentTextChar">
    <w:name w:val="Comment Text Char"/>
    <w:basedOn w:val="DefaultParagraphFont"/>
    <w:link w:val="CommentText"/>
    <w:uiPriority w:val="99"/>
    <w:rsid w:val="00E1084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10843"/>
    <w:rPr>
      <w:b/>
      <w:bCs/>
    </w:rPr>
  </w:style>
  <w:style w:type="character" w:customStyle="1" w:styleId="CommentSubjectChar">
    <w:name w:val="Comment Subject Char"/>
    <w:basedOn w:val="CommentTextChar"/>
    <w:link w:val="CommentSubject"/>
    <w:uiPriority w:val="99"/>
    <w:semiHidden/>
    <w:rsid w:val="00E1084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AE41D562-802A-4930-944B-7DFFEE34166D}">
  <ds:schemaRefs>
    <ds:schemaRef ds:uri="http://schemas.openxmlformats.org/officeDocument/2006/bibliography"/>
  </ds:schemaRefs>
</ds:datastoreItem>
</file>

<file path=customXml/itemProps4.xml><?xml version="1.0" encoding="utf-8"?>
<ds:datastoreItem xmlns:ds="http://schemas.openxmlformats.org/officeDocument/2006/customXml" ds:itemID="{878A3701-0F3E-48DE-B97B-A786BC992F8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1fdf58b-5f67-482e-9884-ddbf9e18ce50"/>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(Attleborough, Various Roads) (40 mph Speed Limit) Consolidation and Variation Order 202X</dc:title>
  <dc:subject/>
  <dc:creator>Matthew Barnett</dc:creator>
  <cp:keywords/>
  <dc:description/>
  <cp:lastModifiedBy>Matthew Barnett</cp:lastModifiedBy>
  <cp:revision>23</cp:revision>
  <dcterms:created xsi:type="dcterms:W3CDTF">2026-01-27T15:10:00Z</dcterms:created>
  <dcterms:modified xsi:type="dcterms:W3CDTF">2026-05-06T10:08:00Z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