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235" w14:textId="2119913A" w:rsidR="00D14D35" w:rsidRPr="004D2ED3" w:rsidRDefault="0012106C" w:rsidP="001E53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2ED3">
        <w:rPr>
          <w:rFonts w:ascii="Arial" w:hAnsi="Arial" w:cs="Arial"/>
          <w:b/>
          <w:bCs/>
          <w:sz w:val="24"/>
          <w:szCs w:val="24"/>
        </w:rPr>
        <w:t xml:space="preserve">Norfolk County </w:t>
      </w:r>
      <w:r w:rsidR="00707D2A" w:rsidRPr="004D2ED3">
        <w:rPr>
          <w:rFonts w:ascii="Arial" w:hAnsi="Arial" w:cs="Arial"/>
          <w:b/>
          <w:bCs/>
          <w:sz w:val="24"/>
          <w:szCs w:val="24"/>
        </w:rPr>
        <w:t>C</w:t>
      </w:r>
      <w:r w:rsidRPr="004D2ED3">
        <w:rPr>
          <w:rFonts w:ascii="Arial" w:hAnsi="Arial" w:cs="Arial"/>
          <w:b/>
          <w:bCs/>
          <w:sz w:val="24"/>
          <w:szCs w:val="24"/>
        </w:rPr>
        <w:t>ouncil</w:t>
      </w:r>
    </w:p>
    <w:p w14:paraId="1E8054B9" w14:textId="55791D2F" w:rsidR="004F3FCD" w:rsidRDefault="004F3FCD" w:rsidP="001E53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F77932">
        <w:rPr>
          <w:rFonts w:ascii="Arial" w:hAnsi="Arial" w:cs="Arial"/>
          <w:b/>
          <w:bCs/>
          <w:sz w:val="24"/>
          <w:szCs w:val="24"/>
        </w:rPr>
        <w:t>City of Norwich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F779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2A338B" w14:textId="0ACDE4BB" w:rsidR="0012106C" w:rsidRPr="004D2ED3" w:rsidRDefault="0012106C" w:rsidP="001E53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2ED3">
        <w:rPr>
          <w:rFonts w:ascii="Arial" w:hAnsi="Arial" w:cs="Arial"/>
          <w:b/>
          <w:bCs/>
          <w:sz w:val="24"/>
          <w:szCs w:val="24"/>
        </w:rPr>
        <w:t>Variation in On-Street Parking Charges</w:t>
      </w:r>
      <w:r w:rsidR="001E535B" w:rsidRPr="004D2E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2ED3">
        <w:rPr>
          <w:rFonts w:ascii="Arial" w:hAnsi="Arial" w:cs="Arial"/>
          <w:b/>
          <w:bCs/>
          <w:sz w:val="24"/>
          <w:szCs w:val="24"/>
        </w:rPr>
        <w:t>Notice 202</w:t>
      </w:r>
      <w:r w:rsidR="00440155">
        <w:rPr>
          <w:rFonts w:ascii="Arial" w:hAnsi="Arial" w:cs="Arial"/>
          <w:b/>
          <w:bCs/>
          <w:sz w:val="24"/>
          <w:szCs w:val="24"/>
        </w:rPr>
        <w:t>6</w:t>
      </w:r>
    </w:p>
    <w:p w14:paraId="434419DD" w14:textId="1E04A459" w:rsidR="0012106C" w:rsidRPr="001E535B" w:rsidRDefault="0012106C" w:rsidP="001E53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9907A" w14:textId="066B1EEC" w:rsidR="001E535B" w:rsidRPr="001E535B" w:rsidRDefault="006B0817" w:rsidP="001E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</w:t>
      </w:r>
      <w:r w:rsidR="0073093C">
        <w:rPr>
          <w:rFonts w:ascii="Arial" w:hAnsi="Arial" w:cs="Arial"/>
          <w:sz w:val="24"/>
          <w:szCs w:val="24"/>
        </w:rPr>
        <w:t>HEREBY</w:t>
      </w:r>
      <w:r>
        <w:rPr>
          <w:rFonts w:ascii="Arial" w:hAnsi="Arial" w:cs="Arial"/>
          <w:sz w:val="24"/>
          <w:szCs w:val="24"/>
        </w:rPr>
        <w:t xml:space="preserve"> GIVEN that </w:t>
      </w:r>
      <w:r w:rsidR="00634043">
        <w:rPr>
          <w:rFonts w:ascii="Arial" w:hAnsi="Arial" w:cs="Arial"/>
          <w:sz w:val="24"/>
          <w:szCs w:val="24"/>
        </w:rPr>
        <w:t>t</w:t>
      </w:r>
      <w:r w:rsidR="0012106C" w:rsidRPr="001E535B">
        <w:rPr>
          <w:rFonts w:ascii="Arial" w:hAnsi="Arial" w:cs="Arial"/>
          <w:sz w:val="24"/>
          <w:szCs w:val="24"/>
        </w:rPr>
        <w:t xml:space="preserve">he Norfolk County Council in exercise of its powers under Section 46A of the Road Traffic Regulation Act 1984 and all other enabling powers </w:t>
      </w:r>
      <w:r w:rsidR="007B25AD">
        <w:rPr>
          <w:rFonts w:ascii="Arial" w:hAnsi="Arial" w:cs="Arial"/>
          <w:sz w:val="24"/>
          <w:szCs w:val="24"/>
        </w:rPr>
        <w:t>is to vary</w:t>
      </w:r>
      <w:r w:rsidR="0012106C" w:rsidRPr="001E535B">
        <w:rPr>
          <w:rFonts w:ascii="Arial" w:hAnsi="Arial" w:cs="Arial"/>
          <w:sz w:val="24"/>
          <w:szCs w:val="24"/>
        </w:rPr>
        <w:t xml:space="preserve"> the charges for on-street </w:t>
      </w:r>
      <w:r w:rsidR="00FE183C">
        <w:rPr>
          <w:rFonts w:ascii="Arial" w:hAnsi="Arial" w:cs="Arial"/>
          <w:sz w:val="24"/>
          <w:szCs w:val="24"/>
        </w:rPr>
        <w:t>P</w:t>
      </w:r>
      <w:r w:rsidR="0012106C" w:rsidRPr="001E535B">
        <w:rPr>
          <w:rFonts w:ascii="Arial" w:hAnsi="Arial" w:cs="Arial"/>
          <w:sz w:val="24"/>
          <w:szCs w:val="24"/>
        </w:rPr>
        <w:t>arking</w:t>
      </w:r>
      <w:r w:rsidR="00AC75CE">
        <w:rPr>
          <w:rFonts w:ascii="Arial" w:hAnsi="Arial" w:cs="Arial"/>
          <w:sz w:val="24"/>
          <w:szCs w:val="24"/>
        </w:rPr>
        <w:t xml:space="preserve"> </w:t>
      </w:r>
      <w:r w:rsidR="00FE183C">
        <w:rPr>
          <w:rFonts w:ascii="Arial" w:hAnsi="Arial" w:cs="Arial"/>
          <w:sz w:val="24"/>
          <w:szCs w:val="24"/>
        </w:rPr>
        <w:t>P</w:t>
      </w:r>
      <w:r w:rsidR="00AC75CE">
        <w:rPr>
          <w:rFonts w:ascii="Arial" w:hAnsi="Arial" w:cs="Arial"/>
          <w:sz w:val="24"/>
          <w:szCs w:val="24"/>
        </w:rPr>
        <w:t>laces</w:t>
      </w:r>
      <w:r w:rsidR="0012106C" w:rsidRPr="001E535B">
        <w:rPr>
          <w:rFonts w:ascii="Arial" w:hAnsi="Arial" w:cs="Arial"/>
          <w:sz w:val="24"/>
          <w:szCs w:val="24"/>
        </w:rPr>
        <w:t xml:space="preserve"> </w:t>
      </w:r>
      <w:r w:rsidR="001E535B" w:rsidRPr="001E535B">
        <w:rPr>
          <w:rFonts w:ascii="Arial" w:hAnsi="Arial" w:cs="Arial"/>
          <w:sz w:val="24"/>
          <w:szCs w:val="24"/>
        </w:rPr>
        <w:t xml:space="preserve">in the City of Norwich </w:t>
      </w:r>
      <w:r w:rsidR="00CE0FFF">
        <w:rPr>
          <w:rFonts w:ascii="Arial" w:hAnsi="Arial" w:cs="Arial"/>
          <w:sz w:val="24"/>
          <w:szCs w:val="24"/>
        </w:rPr>
        <w:t xml:space="preserve">by amendment to </w:t>
      </w:r>
      <w:r w:rsidR="00AC07CC" w:rsidRPr="00AC07CC">
        <w:rPr>
          <w:rFonts w:ascii="Arial" w:hAnsi="Arial" w:cs="Arial"/>
          <w:sz w:val="24"/>
          <w:szCs w:val="24"/>
        </w:rPr>
        <w:t>The City of Norwich (On Street Charges) T</w:t>
      </w:r>
      <w:r w:rsidR="00AC07CC">
        <w:rPr>
          <w:rFonts w:ascii="Arial" w:hAnsi="Arial" w:cs="Arial"/>
          <w:sz w:val="24"/>
          <w:szCs w:val="24"/>
        </w:rPr>
        <w:t xml:space="preserve">raffic </w:t>
      </w:r>
      <w:r w:rsidR="00AC07CC" w:rsidRPr="00AC07CC">
        <w:rPr>
          <w:rFonts w:ascii="Arial" w:hAnsi="Arial" w:cs="Arial"/>
          <w:sz w:val="24"/>
          <w:szCs w:val="24"/>
        </w:rPr>
        <w:t>R</w:t>
      </w:r>
      <w:r w:rsidR="00AC07CC">
        <w:rPr>
          <w:rFonts w:ascii="Arial" w:hAnsi="Arial" w:cs="Arial"/>
          <w:sz w:val="24"/>
          <w:szCs w:val="24"/>
        </w:rPr>
        <w:t xml:space="preserve">egulation </w:t>
      </w:r>
      <w:r w:rsidR="00AC07CC" w:rsidRPr="00AC07CC">
        <w:rPr>
          <w:rFonts w:ascii="Arial" w:hAnsi="Arial" w:cs="Arial"/>
          <w:sz w:val="24"/>
          <w:szCs w:val="24"/>
        </w:rPr>
        <w:t>O</w:t>
      </w:r>
      <w:r w:rsidR="00AC07CC">
        <w:rPr>
          <w:rFonts w:ascii="Arial" w:hAnsi="Arial" w:cs="Arial"/>
          <w:sz w:val="24"/>
          <w:szCs w:val="24"/>
        </w:rPr>
        <w:t>rder</w:t>
      </w:r>
      <w:r w:rsidR="00AC07CC" w:rsidRPr="00AC07CC">
        <w:rPr>
          <w:rFonts w:ascii="Arial" w:hAnsi="Arial" w:cs="Arial"/>
          <w:sz w:val="24"/>
          <w:szCs w:val="24"/>
        </w:rPr>
        <w:t xml:space="preserve"> </w:t>
      </w:r>
      <w:r w:rsidR="00D25749" w:rsidRPr="00AC07CC">
        <w:rPr>
          <w:rFonts w:ascii="Arial" w:hAnsi="Arial" w:cs="Arial"/>
          <w:sz w:val="24"/>
          <w:szCs w:val="24"/>
        </w:rPr>
        <w:t>2001</w:t>
      </w:r>
      <w:r w:rsidR="00D25749">
        <w:rPr>
          <w:rFonts w:ascii="Arial" w:hAnsi="Arial" w:cs="Arial"/>
          <w:sz w:val="24"/>
          <w:szCs w:val="24"/>
        </w:rPr>
        <w:t xml:space="preserve"> (</w:t>
      </w:r>
      <w:r w:rsidR="007B25AD">
        <w:rPr>
          <w:rFonts w:ascii="Arial" w:hAnsi="Arial" w:cs="Arial"/>
          <w:sz w:val="24"/>
          <w:szCs w:val="24"/>
        </w:rPr>
        <w:t xml:space="preserve">as amended) </w:t>
      </w:r>
      <w:r w:rsidR="0012106C" w:rsidRPr="001E535B">
        <w:rPr>
          <w:rFonts w:ascii="Arial" w:hAnsi="Arial" w:cs="Arial"/>
          <w:sz w:val="24"/>
          <w:szCs w:val="24"/>
        </w:rPr>
        <w:t>as specified below</w:t>
      </w:r>
      <w:r w:rsidR="001E535B" w:rsidRPr="001E535B">
        <w:rPr>
          <w:rFonts w:ascii="Arial" w:hAnsi="Arial" w:cs="Arial"/>
          <w:sz w:val="24"/>
          <w:szCs w:val="24"/>
        </w:rPr>
        <w:t>.</w:t>
      </w:r>
      <w:r w:rsidR="00ED2AD5">
        <w:rPr>
          <w:rFonts w:ascii="Arial" w:hAnsi="Arial" w:cs="Arial"/>
          <w:sz w:val="24"/>
          <w:szCs w:val="24"/>
        </w:rPr>
        <w:t xml:space="preserve"> </w:t>
      </w:r>
      <w:r w:rsidR="001E535B" w:rsidRPr="001E535B">
        <w:rPr>
          <w:rFonts w:ascii="Arial" w:hAnsi="Arial" w:cs="Arial"/>
          <w:sz w:val="24"/>
          <w:szCs w:val="24"/>
        </w:rPr>
        <w:t>The</w:t>
      </w:r>
      <w:r w:rsidR="0012106C" w:rsidRPr="001E535B">
        <w:rPr>
          <w:rFonts w:ascii="Arial" w:hAnsi="Arial" w:cs="Arial"/>
          <w:sz w:val="24"/>
          <w:szCs w:val="24"/>
        </w:rPr>
        <w:t xml:space="preserve"> </w:t>
      </w:r>
      <w:r w:rsidR="00F81A1F">
        <w:rPr>
          <w:rFonts w:ascii="Arial" w:hAnsi="Arial" w:cs="Arial"/>
          <w:sz w:val="24"/>
          <w:szCs w:val="24"/>
        </w:rPr>
        <w:t xml:space="preserve">variation in </w:t>
      </w:r>
      <w:r w:rsidR="001E535B">
        <w:rPr>
          <w:rFonts w:ascii="Arial" w:hAnsi="Arial" w:cs="Arial"/>
          <w:sz w:val="24"/>
          <w:szCs w:val="24"/>
        </w:rPr>
        <w:t xml:space="preserve">charges under this </w:t>
      </w:r>
      <w:r w:rsidR="0012106C" w:rsidRPr="001E535B">
        <w:rPr>
          <w:rFonts w:ascii="Arial" w:hAnsi="Arial" w:cs="Arial"/>
          <w:sz w:val="24"/>
          <w:szCs w:val="24"/>
        </w:rPr>
        <w:t xml:space="preserve">Notice shall come into effect for all purposes </w:t>
      </w:r>
      <w:r w:rsidR="0012106C" w:rsidRPr="00ED2AD5">
        <w:rPr>
          <w:rFonts w:ascii="Arial" w:hAnsi="Arial" w:cs="Arial"/>
          <w:sz w:val="24"/>
          <w:szCs w:val="24"/>
        </w:rPr>
        <w:t xml:space="preserve">on the </w:t>
      </w:r>
      <w:r w:rsidR="00D25749" w:rsidRPr="00ED2AD5">
        <w:rPr>
          <w:rFonts w:ascii="Arial" w:hAnsi="Arial" w:cs="Arial"/>
          <w:sz w:val="24"/>
          <w:szCs w:val="24"/>
        </w:rPr>
        <w:t>20</w:t>
      </w:r>
      <w:r w:rsidR="00D25749" w:rsidRPr="00ED2AD5">
        <w:rPr>
          <w:rFonts w:ascii="Arial" w:hAnsi="Arial" w:cs="Arial"/>
          <w:sz w:val="24"/>
          <w:szCs w:val="24"/>
          <w:vertAlign w:val="superscript"/>
        </w:rPr>
        <w:t>th</w:t>
      </w:r>
      <w:r w:rsidR="00D25749" w:rsidRPr="00ED2AD5">
        <w:rPr>
          <w:rFonts w:ascii="Arial" w:hAnsi="Arial" w:cs="Arial"/>
          <w:sz w:val="24"/>
          <w:szCs w:val="24"/>
        </w:rPr>
        <w:t xml:space="preserve"> </w:t>
      </w:r>
      <w:r w:rsidR="0012106C" w:rsidRPr="00ED2AD5">
        <w:rPr>
          <w:rFonts w:ascii="Arial" w:hAnsi="Arial" w:cs="Arial"/>
          <w:sz w:val="24"/>
          <w:szCs w:val="24"/>
        </w:rPr>
        <w:t xml:space="preserve">day </w:t>
      </w:r>
      <w:r w:rsidR="0012106C" w:rsidRPr="001E535B">
        <w:rPr>
          <w:rFonts w:ascii="Arial" w:hAnsi="Arial" w:cs="Arial"/>
          <w:sz w:val="24"/>
          <w:szCs w:val="24"/>
        </w:rPr>
        <w:t xml:space="preserve">of </w:t>
      </w:r>
      <w:r w:rsidR="00C049C3" w:rsidRPr="001E535B">
        <w:rPr>
          <w:rFonts w:ascii="Arial" w:hAnsi="Arial" w:cs="Arial"/>
          <w:sz w:val="24"/>
          <w:szCs w:val="24"/>
        </w:rPr>
        <w:t>April</w:t>
      </w:r>
      <w:r w:rsidR="0012106C" w:rsidRPr="001E535B">
        <w:rPr>
          <w:rFonts w:ascii="Arial" w:hAnsi="Arial" w:cs="Arial"/>
          <w:sz w:val="24"/>
          <w:szCs w:val="24"/>
        </w:rPr>
        <w:t xml:space="preserve"> 202</w:t>
      </w:r>
      <w:r w:rsidR="00440155">
        <w:rPr>
          <w:rFonts w:ascii="Arial" w:hAnsi="Arial" w:cs="Arial"/>
          <w:sz w:val="24"/>
          <w:szCs w:val="24"/>
        </w:rPr>
        <w:t>6</w:t>
      </w:r>
      <w:r w:rsidR="0012106C" w:rsidRPr="001E535B">
        <w:rPr>
          <w:rFonts w:ascii="Arial" w:hAnsi="Arial" w:cs="Arial"/>
          <w:sz w:val="24"/>
          <w:szCs w:val="24"/>
        </w:rPr>
        <w:t>.</w:t>
      </w:r>
    </w:p>
    <w:p w14:paraId="2B8B71C6" w14:textId="6F7D63C6" w:rsidR="00707D2A" w:rsidRPr="001E535B" w:rsidRDefault="0012106C" w:rsidP="001E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535B">
        <w:rPr>
          <w:rFonts w:ascii="Arial" w:hAnsi="Arial" w:cs="Arial"/>
          <w:sz w:val="24"/>
          <w:szCs w:val="24"/>
        </w:rPr>
        <w:t xml:space="preserve"> </w:t>
      </w:r>
    </w:p>
    <w:p w14:paraId="2C08CC8F" w14:textId="5E1550AB" w:rsidR="001E535B" w:rsidRPr="001E535B" w:rsidRDefault="004E3007" w:rsidP="001E53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35B">
        <w:rPr>
          <w:rFonts w:ascii="Arial" w:hAnsi="Arial" w:cs="Arial"/>
          <w:sz w:val="24"/>
          <w:szCs w:val="24"/>
        </w:rPr>
        <w:t xml:space="preserve">During the operational hours of the </w:t>
      </w:r>
      <w:r w:rsidR="006431DD">
        <w:rPr>
          <w:rFonts w:ascii="Arial" w:hAnsi="Arial" w:cs="Arial"/>
          <w:sz w:val="24"/>
          <w:szCs w:val="24"/>
        </w:rPr>
        <w:t xml:space="preserve">on-street </w:t>
      </w:r>
      <w:r w:rsidR="00FE183C">
        <w:rPr>
          <w:rFonts w:ascii="Arial" w:hAnsi="Arial" w:cs="Arial"/>
          <w:sz w:val="24"/>
          <w:szCs w:val="24"/>
        </w:rPr>
        <w:t>P</w:t>
      </w:r>
      <w:r w:rsidR="006431DD">
        <w:rPr>
          <w:rFonts w:ascii="Arial" w:hAnsi="Arial" w:cs="Arial"/>
          <w:sz w:val="24"/>
          <w:szCs w:val="24"/>
        </w:rPr>
        <w:t>arking</w:t>
      </w:r>
      <w:r w:rsidR="00223D90">
        <w:rPr>
          <w:rFonts w:ascii="Arial" w:hAnsi="Arial" w:cs="Arial"/>
          <w:sz w:val="24"/>
          <w:szCs w:val="24"/>
        </w:rPr>
        <w:t xml:space="preserve"> </w:t>
      </w:r>
      <w:r w:rsidR="00FE183C">
        <w:rPr>
          <w:rFonts w:ascii="Arial" w:hAnsi="Arial" w:cs="Arial"/>
          <w:sz w:val="24"/>
          <w:szCs w:val="24"/>
        </w:rPr>
        <w:t>P</w:t>
      </w:r>
      <w:r w:rsidR="00223D90">
        <w:rPr>
          <w:rFonts w:ascii="Arial" w:hAnsi="Arial" w:cs="Arial"/>
          <w:sz w:val="24"/>
          <w:szCs w:val="24"/>
        </w:rPr>
        <w:t>laces</w:t>
      </w:r>
      <w:r w:rsidR="00D20449">
        <w:rPr>
          <w:rFonts w:ascii="Arial" w:hAnsi="Arial" w:cs="Arial"/>
          <w:sz w:val="24"/>
          <w:szCs w:val="24"/>
        </w:rPr>
        <w:t xml:space="preserve"> </w:t>
      </w:r>
      <w:r w:rsidR="004E46F1">
        <w:rPr>
          <w:rFonts w:ascii="Arial" w:hAnsi="Arial" w:cs="Arial"/>
          <w:sz w:val="24"/>
          <w:szCs w:val="24"/>
        </w:rPr>
        <w:t xml:space="preserve">and </w:t>
      </w:r>
      <w:r w:rsidR="00B34013">
        <w:rPr>
          <w:rFonts w:ascii="Arial" w:hAnsi="Arial" w:cs="Arial"/>
          <w:sz w:val="24"/>
          <w:szCs w:val="24"/>
        </w:rPr>
        <w:t>S</w:t>
      </w:r>
      <w:r w:rsidR="004E46F1" w:rsidRPr="001E535B">
        <w:rPr>
          <w:rFonts w:ascii="Arial" w:hAnsi="Arial" w:cs="Arial"/>
          <w:sz w:val="24"/>
          <w:szCs w:val="24"/>
        </w:rPr>
        <w:t>hort</w:t>
      </w:r>
      <w:r w:rsidRPr="001E535B">
        <w:rPr>
          <w:rFonts w:ascii="Arial" w:hAnsi="Arial" w:cs="Arial"/>
          <w:sz w:val="24"/>
          <w:szCs w:val="24"/>
        </w:rPr>
        <w:t xml:space="preserve"> </w:t>
      </w:r>
      <w:r w:rsidR="00B34013">
        <w:rPr>
          <w:rFonts w:ascii="Arial" w:hAnsi="Arial" w:cs="Arial"/>
          <w:sz w:val="24"/>
          <w:szCs w:val="24"/>
        </w:rPr>
        <w:t>S</w:t>
      </w:r>
      <w:r w:rsidRPr="001E535B">
        <w:rPr>
          <w:rFonts w:ascii="Arial" w:hAnsi="Arial" w:cs="Arial"/>
          <w:sz w:val="24"/>
          <w:szCs w:val="24"/>
        </w:rPr>
        <w:t xml:space="preserve">tay </w:t>
      </w:r>
      <w:r w:rsidR="00B34013">
        <w:rPr>
          <w:rFonts w:ascii="Arial" w:hAnsi="Arial" w:cs="Arial"/>
          <w:sz w:val="24"/>
          <w:szCs w:val="24"/>
        </w:rPr>
        <w:t>P</w:t>
      </w:r>
      <w:r w:rsidRPr="001E535B">
        <w:rPr>
          <w:rFonts w:ascii="Arial" w:hAnsi="Arial" w:cs="Arial"/>
          <w:sz w:val="24"/>
          <w:szCs w:val="24"/>
        </w:rPr>
        <w:t xml:space="preserve">arking </w:t>
      </w:r>
      <w:r w:rsidR="00B34013">
        <w:rPr>
          <w:rFonts w:ascii="Arial" w:hAnsi="Arial" w:cs="Arial"/>
          <w:sz w:val="24"/>
          <w:szCs w:val="24"/>
        </w:rPr>
        <w:t>P</w:t>
      </w:r>
      <w:r w:rsidRPr="001E535B">
        <w:rPr>
          <w:rFonts w:ascii="Arial" w:hAnsi="Arial" w:cs="Arial"/>
          <w:sz w:val="24"/>
          <w:szCs w:val="24"/>
        </w:rPr>
        <w:t xml:space="preserve">laces in the </w:t>
      </w:r>
      <w:r w:rsidR="00D25749">
        <w:rPr>
          <w:rFonts w:ascii="Arial" w:hAnsi="Arial" w:cs="Arial"/>
          <w:sz w:val="24"/>
          <w:szCs w:val="24"/>
        </w:rPr>
        <w:t>C</w:t>
      </w:r>
      <w:r w:rsidRPr="001E535B">
        <w:rPr>
          <w:rFonts w:ascii="Arial" w:hAnsi="Arial" w:cs="Arial"/>
          <w:sz w:val="24"/>
          <w:szCs w:val="24"/>
        </w:rPr>
        <w:t xml:space="preserve">ity of Norwich </w:t>
      </w:r>
      <w:r w:rsidR="00D25749">
        <w:rPr>
          <w:rFonts w:ascii="Arial" w:hAnsi="Arial" w:cs="Arial"/>
          <w:sz w:val="24"/>
          <w:szCs w:val="24"/>
        </w:rPr>
        <w:t xml:space="preserve">these </w:t>
      </w:r>
      <w:r w:rsidRPr="001E535B">
        <w:rPr>
          <w:rFonts w:ascii="Arial" w:hAnsi="Arial" w:cs="Arial"/>
          <w:sz w:val="24"/>
          <w:szCs w:val="24"/>
        </w:rPr>
        <w:t>are charged at two rates, the higher (Band A) and the lower rate (Band B).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594AE0" w:rsidRPr="00707D2A" w14:paraId="06D6DD15" w14:textId="77777777" w:rsidTr="000E2399">
        <w:tc>
          <w:tcPr>
            <w:tcW w:w="4248" w:type="dxa"/>
          </w:tcPr>
          <w:p w14:paraId="77E917C5" w14:textId="72C49E56" w:rsidR="00594AE0" w:rsidRPr="00707D2A" w:rsidRDefault="00594AE0" w:rsidP="004B221F">
            <w:pPr>
              <w:rPr>
                <w:rFonts w:ascii="Arial" w:hAnsi="Arial" w:cs="Arial"/>
                <w:sz w:val="24"/>
                <w:szCs w:val="24"/>
              </w:rPr>
            </w:pPr>
            <w:r w:rsidRPr="00707D2A">
              <w:rPr>
                <w:rFonts w:ascii="Arial" w:hAnsi="Arial" w:cs="Arial"/>
                <w:sz w:val="24"/>
                <w:szCs w:val="24"/>
              </w:rPr>
              <w:t>Ba</w:t>
            </w:r>
            <w:r w:rsidR="00556D12">
              <w:rPr>
                <w:rFonts w:ascii="Arial" w:hAnsi="Arial" w:cs="Arial"/>
                <w:sz w:val="24"/>
                <w:szCs w:val="24"/>
              </w:rPr>
              <w:t>nd</w:t>
            </w:r>
            <w:r w:rsidRPr="00707D2A">
              <w:rPr>
                <w:rFonts w:ascii="Arial" w:hAnsi="Arial" w:cs="Arial"/>
                <w:sz w:val="24"/>
                <w:szCs w:val="24"/>
              </w:rPr>
              <w:t xml:space="preserve"> Type</w:t>
            </w:r>
          </w:p>
        </w:tc>
        <w:tc>
          <w:tcPr>
            <w:tcW w:w="2410" w:type="dxa"/>
          </w:tcPr>
          <w:p w14:paraId="4441E052" w14:textId="77777777" w:rsidR="00594AE0" w:rsidRPr="00707D2A" w:rsidRDefault="00594AE0" w:rsidP="004B22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Pr="00707D2A">
              <w:rPr>
                <w:rFonts w:ascii="Arial" w:hAnsi="Arial" w:cs="Arial"/>
                <w:sz w:val="24"/>
                <w:szCs w:val="24"/>
              </w:rPr>
              <w:t>Charge</w:t>
            </w:r>
          </w:p>
        </w:tc>
        <w:tc>
          <w:tcPr>
            <w:tcW w:w="2409" w:type="dxa"/>
          </w:tcPr>
          <w:p w14:paraId="2E477817" w14:textId="77777777" w:rsidR="00594AE0" w:rsidRPr="00707D2A" w:rsidRDefault="00594AE0" w:rsidP="004B22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Charge</w:t>
            </w:r>
          </w:p>
        </w:tc>
      </w:tr>
      <w:tr w:rsidR="00440155" w:rsidRPr="00707D2A" w14:paraId="052A8D35" w14:textId="77777777" w:rsidTr="000E2399">
        <w:tc>
          <w:tcPr>
            <w:tcW w:w="4248" w:type="dxa"/>
          </w:tcPr>
          <w:p w14:paraId="7BEC101E" w14:textId="77777777" w:rsidR="00440155" w:rsidRPr="00707D2A" w:rsidRDefault="00440155" w:rsidP="00440155">
            <w:pPr>
              <w:rPr>
                <w:rFonts w:ascii="Arial" w:hAnsi="Arial" w:cs="Arial"/>
                <w:sz w:val="24"/>
                <w:szCs w:val="24"/>
              </w:rPr>
            </w:pPr>
            <w:r w:rsidRPr="00707D2A">
              <w:rPr>
                <w:rFonts w:ascii="Arial" w:hAnsi="Arial" w:cs="Arial"/>
                <w:sz w:val="24"/>
                <w:szCs w:val="24"/>
              </w:rPr>
              <w:t>Band A – up to 30mins</w:t>
            </w:r>
          </w:p>
        </w:tc>
        <w:tc>
          <w:tcPr>
            <w:tcW w:w="2410" w:type="dxa"/>
          </w:tcPr>
          <w:p w14:paraId="2A335685" w14:textId="3635EC99" w:rsidR="00440155" w:rsidRPr="00982BAC" w:rsidRDefault="00440155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BAC">
              <w:rPr>
                <w:rFonts w:ascii="Arial" w:hAnsi="Arial" w:cs="Arial"/>
                <w:sz w:val="24"/>
                <w:szCs w:val="24"/>
              </w:rPr>
              <w:t>£2.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82B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0E8AFD78" w14:textId="4D29159A" w:rsidR="00440155" w:rsidRPr="00ED2AD5" w:rsidRDefault="00BE446D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AD5">
              <w:rPr>
                <w:rFonts w:ascii="Arial" w:hAnsi="Arial" w:cs="Arial"/>
                <w:sz w:val="24"/>
                <w:szCs w:val="24"/>
              </w:rPr>
              <w:t>£2.40</w:t>
            </w:r>
          </w:p>
        </w:tc>
      </w:tr>
      <w:tr w:rsidR="00440155" w:rsidRPr="00707D2A" w14:paraId="756FB6E3" w14:textId="77777777" w:rsidTr="000E2399">
        <w:tc>
          <w:tcPr>
            <w:tcW w:w="4248" w:type="dxa"/>
          </w:tcPr>
          <w:p w14:paraId="4C77EEF6" w14:textId="77777777" w:rsidR="00440155" w:rsidRPr="00707D2A" w:rsidRDefault="00440155" w:rsidP="00440155">
            <w:pPr>
              <w:rPr>
                <w:rFonts w:ascii="Arial" w:hAnsi="Arial" w:cs="Arial"/>
                <w:sz w:val="24"/>
                <w:szCs w:val="24"/>
              </w:rPr>
            </w:pPr>
            <w:r w:rsidRPr="00707D2A">
              <w:rPr>
                <w:rFonts w:ascii="Arial" w:hAnsi="Arial" w:cs="Arial"/>
                <w:sz w:val="24"/>
                <w:szCs w:val="24"/>
              </w:rPr>
              <w:t>Band A – each additional 15mins</w:t>
            </w:r>
          </w:p>
        </w:tc>
        <w:tc>
          <w:tcPr>
            <w:tcW w:w="2410" w:type="dxa"/>
          </w:tcPr>
          <w:p w14:paraId="301742DD" w14:textId="3A8BF428" w:rsidR="00440155" w:rsidRPr="00982BAC" w:rsidRDefault="00440155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BAC">
              <w:rPr>
                <w:rFonts w:ascii="Arial" w:hAnsi="Arial" w:cs="Arial"/>
                <w:sz w:val="24"/>
                <w:szCs w:val="24"/>
              </w:rPr>
              <w:t>£0.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82B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076CD68E" w14:textId="499E8B52" w:rsidR="00440155" w:rsidRPr="00ED2AD5" w:rsidRDefault="00AE40AB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AD5">
              <w:rPr>
                <w:rFonts w:ascii="Arial" w:hAnsi="Arial" w:cs="Arial"/>
                <w:sz w:val="24"/>
                <w:szCs w:val="24"/>
              </w:rPr>
              <w:t>£0.95</w:t>
            </w:r>
          </w:p>
        </w:tc>
      </w:tr>
      <w:tr w:rsidR="00440155" w:rsidRPr="00707D2A" w14:paraId="4C0DD8F3" w14:textId="77777777" w:rsidTr="000E2399">
        <w:tc>
          <w:tcPr>
            <w:tcW w:w="4248" w:type="dxa"/>
          </w:tcPr>
          <w:p w14:paraId="59C8103C" w14:textId="77777777" w:rsidR="00440155" w:rsidRPr="00707D2A" w:rsidRDefault="00440155" w:rsidP="00440155">
            <w:pPr>
              <w:rPr>
                <w:rFonts w:ascii="Arial" w:hAnsi="Arial" w:cs="Arial"/>
                <w:sz w:val="24"/>
                <w:szCs w:val="24"/>
              </w:rPr>
            </w:pPr>
            <w:r w:rsidRPr="00707D2A">
              <w:rPr>
                <w:rFonts w:ascii="Arial" w:hAnsi="Arial" w:cs="Arial"/>
                <w:sz w:val="24"/>
                <w:szCs w:val="24"/>
              </w:rPr>
              <w:t>Band B – up to 30mins</w:t>
            </w:r>
          </w:p>
        </w:tc>
        <w:tc>
          <w:tcPr>
            <w:tcW w:w="2410" w:type="dxa"/>
          </w:tcPr>
          <w:p w14:paraId="6B23ABAE" w14:textId="134F4298" w:rsidR="00440155" w:rsidRPr="00982BAC" w:rsidRDefault="00440155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BAC">
              <w:rPr>
                <w:rFonts w:ascii="Arial" w:hAnsi="Arial" w:cs="Arial"/>
                <w:sz w:val="24"/>
                <w:szCs w:val="24"/>
              </w:rPr>
              <w:t>£1.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82B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527E22E7" w14:textId="02484B92" w:rsidR="00440155" w:rsidRPr="00ED2AD5" w:rsidRDefault="002E5FF2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AD5">
              <w:rPr>
                <w:rFonts w:ascii="Arial" w:hAnsi="Arial" w:cs="Arial"/>
                <w:sz w:val="24"/>
                <w:szCs w:val="24"/>
              </w:rPr>
              <w:t>£1.80</w:t>
            </w:r>
          </w:p>
        </w:tc>
      </w:tr>
      <w:tr w:rsidR="00440155" w:rsidRPr="00707D2A" w14:paraId="0C925F82" w14:textId="77777777" w:rsidTr="000E2399">
        <w:tc>
          <w:tcPr>
            <w:tcW w:w="4248" w:type="dxa"/>
          </w:tcPr>
          <w:p w14:paraId="4A48C4BC" w14:textId="77777777" w:rsidR="00440155" w:rsidRPr="00707D2A" w:rsidRDefault="00440155" w:rsidP="00440155">
            <w:pPr>
              <w:rPr>
                <w:rFonts w:ascii="Arial" w:hAnsi="Arial" w:cs="Arial"/>
                <w:sz w:val="24"/>
                <w:szCs w:val="24"/>
              </w:rPr>
            </w:pPr>
            <w:r w:rsidRPr="00707D2A">
              <w:rPr>
                <w:rFonts w:ascii="Arial" w:hAnsi="Arial" w:cs="Arial"/>
                <w:sz w:val="24"/>
                <w:szCs w:val="24"/>
              </w:rPr>
              <w:t>Band B – each additional 15mins</w:t>
            </w:r>
          </w:p>
        </w:tc>
        <w:tc>
          <w:tcPr>
            <w:tcW w:w="2410" w:type="dxa"/>
          </w:tcPr>
          <w:p w14:paraId="64B02DB2" w14:textId="25F08447" w:rsidR="00440155" w:rsidRPr="00982BAC" w:rsidRDefault="00440155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BAC">
              <w:rPr>
                <w:rFonts w:ascii="Arial" w:hAnsi="Arial" w:cs="Arial"/>
                <w:sz w:val="24"/>
                <w:szCs w:val="24"/>
              </w:rPr>
              <w:t>£0.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82B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55D5F7DB" w14:textId="3FE3F5F9" w:rsidR="00440155" w:rsidRPr="00ED2AD5" w:rsidRDefault="007F7D19" w:rsidP="00440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AD5">
              <w:rPr>
                <w:rFonts w:ascii="Arial" w:hAnsi="Arial" w:cs="Arial"/>
                <w:sz w:val="24"/>
                <w:szCs w:val="24"/>
              </w:rPr>
              <w:t>£0.</w:t>
            </w:r>
            <w:r w:rsidR="00E41E82" w:rsidRPr="00ED2AD5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</w:tbl>
    <w:p w14:paraId="49549A4F" w14:textId="77777777" w:rsidR="004E3007" w:rsidRPr="001E535B" w:rsidRDefault="004E3007" w:rsidP="001E535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90" w:type="dxa"/>
        <w:tblInd w:w="-5" w:type="dxa"/>
        <w:tblLook w:val="01E0" w:firstRow="1" w:lastRow="1" w:firstColumn="1" w:lastColumn="1" w:noHBand="0" w:noVBand="0"/>
      </w:tblPr>
      <w:tblGrid>
        <w:gridCol w:w="9090"/>
      </w:tblGrid>
      <w:tr w:rsidR="004E3007" w:rsidRPr="001E535B" w14:paraId="1EA47A08" w14:textId="77777777" w:rsidTr="001E535B">
        <w:tc>
          <w:tcPr>
            <w:tcW w:w="9090" w:type="dxa"/>
          </w:tcPr>
          <w:p w14:paraId="4DB09F64" w14:textId="77777777" w:rsidR="004E3007" w:rsidRPr="001E535B" w:rsidRDefault="004E3007" w:rsidP="001E535B">
            <w:pPr>
              <w:rPr>
                <w:rFonts w:ascii="Arial" w:hAnsi="Arial" w:cs="Arial"/>
                <w:sz w:val="24"/>
                <w:szCs w:val="24"/>
              </w:rPr>
            </w:pPr>
            <w:r w:rsidRPr="001E535B">
              <w:rPr>
                <w:rFonts w:ascii="Arial" w:hAnsi="Arial" w:cs="Arial"/>
                <w:b/>
                <w:sz w:val="24"/>
                <w:szCs w:val="24"/>
              </w:rPr>
              <w:t>Band A charging bays can be found in</w:t>
            </w:r>
            <w:r w:rsidRPr="001E535B">
              <w:rPr>
                <w:rFonts w:ascii="Arial" w:hAnsi="Arial" w:cs="Arial"/>
                <w:sz w:val="24"/>
                <w:szCs w:val="24"/>
              </w:rPr>
              <w:t xml:space="preserve"> Bank Street, Ber St, Bethel Street, </w:t>
            </w:r>
            <w:proofErr w:type="spellStart"/>
            <w:r w:rsidRPr="001E535B">
              <w:rPr>
                <w:rFonts w:ascii="Arial" w:hAnsi="Arial" w:cs="Arial"/>
                <w:sz w:val="24"/>
                <w:szCs w:val="24"/>
              </w:rPr>
              <w:t>Chapelfield</w:t>
            </w:r>
            <w:proofErr w:type="spellEnd"/>
            <w:r w:rsidRPr="001E535B">
              <w:rPr>
                <w:rFonts w:ascii="Arial" w:hAnsi="Arial" w:cs="Arial"/>
                <w:sz w:val="24"/>
                <w:szCs w:val="24"/>
              </w:rPr>
              <w:t xml:space="preserve"> East, Crown Road, Greyfriars Road, Magdalen Street, Prince of Wales Road, Princes Street, </w:t>
            </w:r>
            <w:r w:rsidRPr="001E535B">
              <w:rPr>
                <w:rFonts w:ascii="Arial" w:hAnsi="Arial" w:cs="Arial"/>
                <w:color w:val="000000"/>
                <w:sz w:val="24"/>
                <w:szCs w:val="24"/>
              </w:rPr>
              <w:t xml:space="preserve">Rouen Road and </w:t>
            </w:r>
            <w:r w:rsidRPr="001E535B">
              <w:rPr>
                <w:rFonts w:ascii="Arial" w:hAnsi="Arial" w:cs="Arial"/>
                <w:sz w:val="24"/>
                <w:szCs w:val="24"/>
              </w:rPr>
              <w:t xml:space="preserve">St Giles Street. </w:t>
            </w:r>
          </w:p>
          <w:p w14:paraId="0BDFAAB4" w14:textId="77777777" w:rsidR="004E3007" w:rsidRPr="001E535B" w:rsidRDefault="004E3007" w:rsidP="001E535B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007" w:rsidRPr="001E535B" w14:paraId="076720E4" w14:textId="77777777" w:rsidTr="001E535B">
        <w:tc>
          <w:tcPr>
            <w:tcW w:w="9090" w:type="dxa"/>
          </w:tcPr>
          <w:p w14:paraId="62466A19" w14:textId="77777777" w:rsidR="004E3007" w:rsidRPr="001E535B" w:rsidRDefault="004E3007" w:rsidP="001E535B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E535B">
              <w:rPr>
                <w:rFonts w:ascii="Arial" w:hAnsi="Arial" w:cs="Arial"/>
                <w:b/>
                <w:sz w:val="24"/>
                <w:szCs w:val="24"/>
              </w:rPr>
              <w:t>Band B charging bays can be found in</w:t>
            </w:r>
            <w:r w:rsidRPr="001E535B">
              <w:rPr>
                <w:rFonts w:ascii="Arial" w:hAnsi="Arial" w:cs="Arial"/>
                <w:sz w:val="24"/>
                <w:szCs w:val="24"/>
              </w:rPr>
              <w:t xml:space="preserve"> Bedding Lane, Ber St, </w:t>
            </w:r>
            <w:proofErr w:type="spellStart"/>
            <w:r w:rsidRPr="001E535B">
              <w:rPr>
                <w:rFonts w:ascii="Arial" w:hAnsi="Arial" w:cs="Arial"/>
                <w:sz w:val="24"/>
                <w:szCs w:val="24"/>
              </w:rPr>
              <w:t>Bishopgate</w:t>
            </w:r>
            <w:proofErr w:type="spellEnd"/>
            <w:r w:rsidRPr="001E535B">
              <w:rPr>
                <w:rFonts w:ascii="Arial" w:hAnsi="Arial" w:cs="Arial"/>
                <w:sz w:val="24"/>
                <w:szCs w:val="24"/>
              </w:rPr>
              <w:t xml:space="preserve">, Blackfriars Street, Calvert Street, Cathedral Street, Colegate, Cow Hill, Elm Hill, Fishergate, Garden Street, King Street, </w:t>
            </w:r>
            <w:proofErr w:type="spellStart"/>
            <w:r w:rsidRPr="001E535B">
              <w:rPr>
                <w:rFonts w:ascii="Arial" w:hAnsi="Arial" w:cs="Arial"/>
                <w:sz w:val="24"/>
                <w:szCs w:val="24"/>
              </w:rPr>
              <w:t>Mountergate</w:t>
            </w:r>
            <w:proofErr w:type="spellEnd"/>
            <w:r w:rsidRPr="001E53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E535B">
              <w:rPr>
                <w:rFonts w:ascii="Arial" w:hAnsi="Arial" w:cs="Arial"/>
                <w:sz w:val="24"/>
                <w:szCs w:val="24"/>
              </w:rPr>
              <w:t>Muspole</w:t>
            </w:r>
            <w:proofErr w:type="spellEnd"/>
            <w:r w:rsidRPr="001E535B">
              <w:rPr>
                <w:rFonts w:ascii="Arial" w:hAnsi="Arial" w:cs="Arial"/>
                <w:sz w:val="24"/>
                <w:szCs w:val="24"/>
              </w:rPr>
              <w:t xml:space="preserve"> Street, Oak Street, Recorder Road, </w:t>
            </w:r>
            <w:r w:rsidRPr="001E535B">
              <w:rPr>
                <w:rFonts w:ascii="Arial" w:hAnsi="Arial" w:cs="Arial"/>
                <w:color w:val="000000"/>
                <w:sz w:val="24"/>
                <w:szCs w:val="24"/>
              </w:rPr>
              <w:t xml:space="preserve">Rouen Road, </w:t>
            </w:r>
            <w:r w:rsidRPr="001E535B">
              <w:rPr>
                <w:rFonts w:ascii="Arial" w:hAnsi="Arial" w:cs="Arial"/>
                <w:sz w:val="24"/>
                <w:szCs w:val="24"/>
              </w:rPr>
              <w:t>St Benedicts St, St Faiths Lane, St Margaret’s Street, St Martin's at Palace Plain, St Marys Plain, Surrey Street and Upper St Giles</w:t>
            </w:r>
            <w:r w:rsidR="001E535B" w:rsidRPr="001E53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EA590D" w14:textId="6297528A" w:rsidR="001E535B" w:rsidRPr="001E535B" w:rsidRDefault="001E535B" w:rsidP="001E535B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6012F0" w14:textId="77777777" w:rsidR="004E3007" w:rsidRPr="001E535B" w:rsidRDefault="004E3007" w:rsidP="001E53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4070C8" w14:textId="7384F6E8" w:rsidR="007237D4" w:rsidRDefault="007237D4" w:rsidP="001E53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37D4">
        <w:rPr>
          <w:rFonts w:ascii="Arial" w:eastAsia="Calibri" w:hAnsi="Arial" w:cs="Arial"/>
          <w:sz w:val="24"/>
          <w:szCs w:val="24"/>
        </w:rPr>
        <w:t>A copy of th</w:t>
      </w:r>
      <w:r>
        <w:rPr>
          <w:rFonts w:ascii="Arial" w:eastAsia="Calibri" w:hAnsi="Arial" w:cs="Arial"/>
          <w:sz w:val="24"/>
          <w:szCs w:val="24"/>
        </w:rPr>
        <w:t xml:space="preserve">is notice </w:t>
      </w:r>
      <w:r w:rsidRPr="007237D4">
        <w:rPr>
          <w:rFonts w:ascii="Arial" w:eastAsia="Calibri" w:hAnsi="Arial" w:cs="Arial"/>
          <w:sz w:val="24"/>
          <w:szCs w:val="24"/>
        </w:rPr>
        <w:t xml:space="preserve">and </w:t>
      </w:r>
      <w:r>
        <w:rPr>
          <w:rFonts w:ascii="Arial" w:eastAsia="Calibri" w:hAnsi="Arial" w:cs="Arial"/>
          <w:sz w:val="24"/>
          <w:szCs w:val="24"/>
        </w:rPr>
        <w:t xml:space="preserve">the Order being varied </w:t>
      </w:r>
      <w:r w:rsidRPr="007237D4">
        <w:rPr>
          <w:rFonts w:ascii="Arial" w:eastAsia="Calibri" w:hAnsi="Arial" w:cs="Arial"/>
          <w:sz w:val="24"/>
          <w:szCs w:val="24"/>
        </w:rPr>
        <w:t xml:space="preserve">can be viewed online at www.norfolk.citizenspace.com. Copies are also available for inspection at Norfolk County Council, County Hall, Norwich, NR1 2DH and at the offices of </w:t>
      </w:r>
      <w:r>
        <w:rPr>
          <w:rFonts w:ascii="Arial" w:eastAsia="Calibri" w:hAnsi="Arial" w:cs="Arial"/>
          <w:sz w:val="24"/>
          <w:szCs w:val="24"/>
        </w:rPr>
        <w:t>Norwich City Council</w:t>
      </w:r>
      <w:r w:rsidR="00890FD4">
        <w:rPr>
          <w:rFonts w:ascii="Arial" w:eastAsia="Calibri" w:hAnsi="Arial" w:cs="Arial"/>
          <w:sz w:val="24"/>
          <w:szCs w:val="24"/>
        </w:rPr>
        <w:t xml:space="preserve"> </w:t>
      </w:r>
      <w:r w:rsidR="00890FD4" w:rsidRPr="00890FD4">
        <w:rPr>
          <w:rFonts w:ascii="Arial" w:eastAsia="Calibri" w:hAnsi="Arial" w:cs="Arial"/>
          <w:sz w:val="24"/>
          <w:szCs w:val="24"/>
        </w:rPr>
        <w:t>St Peters S</w:t>
      </w:r>
      <w:r w:rsidR="004C5BEA">
        <w:rPr>
          <w:rFonts w:ascii="Arial" w:eastAsia="Calibri" w:hAnsi="Arial" w:cs="Arial"/>
          <w:sz w:val="24"/>
          <w:szCs w:val="24"/>
        </w:rPr>
        <w:t>treet</w:t>
      </w:r>
      <w:r w:rsidR="00890FD4" w:rsidRPr="00890FD4">
        <w:rPr>
          <w:rFonts w:ascii="Arial" w:eastAsia="Calibri" w:hAnsi="Arial" w:cs="Arial"/>
          <w:sz w:val="24"/>
          <w:szCs w:val="24"/>
        </w:rPr>
        <w:t>, Norwich NR2 1NH</w:t>
      </w:r>
      <w:r w:rsidRPr="007237D4">
        <w:rPr>
          <w:rFonts w:ascii="Arial" w:eastAsia="Calibri" w:hAnsi="Arial" w:cs="Arial"/>
          <w:sz w:val="24"/>
          <w:szCs w:val="24"/>
        </w:rPr>
        <w:t>, during normal office hours. Online viewing is recommended</w:t>
      </w:r>
    </w:p>
    <w:p w14:paraId="5433AEF9" w14:textId="77777777" w:rsidR="007237D4" w:rsidRDefault="007237D4" w:rsidP="001E53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B420DC" w14:textId="7CF81467" w:rsidR="007D2E31" w:rsidRPr="001E535B" w:rsidRDefault="007D2E31" w:rsidP="001E53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E535B">
        <w:rPr>
          <w:rFonts w:ascii="Arial" w:eastAsia="Calibri" w:hAnsi="Arial" w:cs="Arial"/>
          <w:sz w:val="24"/>
          <w:szCs w:val="24"/>
        </w:rPr>
        <w:t>The Officer dealing with the public enquiries concerning this scheme is Mr I Gregory, telephone 0344 800 8020.</w:t>
      </w:r>
    </w:p>
    <w:p w14:paraId="775D7F18" w14:textId="77777777" w:rsidR="007D2E31" w:rsidRPr="001E535B" w:rsidRDefault="007D2E31" w:rsidP="001E53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E1C091" w14:textId="0ACAF41E" w:rsidR="007D2E31" w:rsidRPr="001E535B" w:rsidRDefault="007D2E31" w:rsidP="001E53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35B">
        <w:rPr>
          <w:rFonts w:ascii="Arial" w:hAnsi="Arial" w:cs="Arial"/>
          <w:sz w:val="24"/>
          <w:szCs w:val="24"/>
        </w:rPr>
        <w:t xml:space="preserve">DATED </w:t>
      </w:r>
      <w:r w:rsidR="00890FD4" w:rsidRPr="00ED2AD5">
        <w:rPr>
          <w:rFonts w:ascii="Arial" w:hAnsi="Arial" w:cs="Arial"/>
          <w:sz w:val="24"/>
          <w:szCs w:val="24"/>
        </w:rPr>
        <w:t>27</w:t>
      </w:r>
      <w:r w:rsidR="00890FD4" w:rsidRPr="00ED2AD5">
        <w:rPr>
          <w:rFonts w:ascii="Arial" w:hAnsi="Arial" w:cs="Arial"/>
          <w:sz w:val="24"/>
          <w:szCs w:val="24"/>
          <w:vertAlign w:val="superscript"/>
        </w:rPr>
        <w:t>th</w:t>
      </w:r>
      <w:r w:rsidR="00890FD4" w:rsidRPr="00ED2AD5">
        <w:rPr>
          <w:rFonts w:ascii="Arial" w:hAnsi="Arial" w:cs="Arial"/>
          <w:sz w:val="24"/>
          <w:szCs w:val="24"/>
        </w:rPr>
        <w:t xml:space="preserve"> </w:t>
      </w:r>
      <w:r w:rsidR="001E535B" w:rsidRPr="00ED2AD5">
        <w:rPr>
          <w:rFonts w:ascii="Arial" w:hAnsi="Arial" w:cs="Arial"/>
          <w:sz w:val="24"/>
          <w:szCs w:val="24"/>
        </w:rPr>
        <w:t>day o</w:t>
      </w:r>
      <w:r w:rsidRPr="00ED2AD5">
        <w:rPr>
          <w:rFonts w:ascii="Arial" w:hAnsi="Arial" w:cs="Arial"/>
          <w:sz w:val="24"/>
          <w:szCs w:val="24"/>
        </w:rPr>
        <w:t xml:space="preserve">f March </w:t>
      </w:r>
      <w:r w:rsidRPr="001E535B">
        <w:rPr>
          <w:rFonts w:ascii="Arial" w:hAnsi="Arial" w:cs="Arial"/>
          <w:sz w:val="24"/>
          <w:szCs w:val="24"/>
        </w:rPr>
        <w:t>202</w:t>
      </w:r>
      <w:r w:rsidR="00440155">
        <w:rPr>
          <w:rFonts w:ascii="Arial" w:hAnsi="Arial" w:cs="Arial"/>
          <w:sz w:val="24"/>
          <w:szCs w:val="24"/>
        </w:rPr>
        <w:t>6</w:t>
      </w:r>
    </w:p>
    <w:p w14:paraId="67A55676" w14:textId="77777777" w:rsidR="007D2E31" w:rsidRPr="001E535B" w:rsidRDefault="007D2E31" w:rsidP="001E53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2DA43" w14:textId="35DB519F" w:rsidR="007D2E31" w:rsidRPr="001E535B" w:rsidRDefault="007D2E31" w:rsidP="001E53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35B">
        <w:rPr>
          <w:rFonts w:ascii="Arial" w:hAnsi="Arial" w:cs="Arial"/>
          <w:sz w:val="24"/>
          <w:szCs w:val="24"/>
        </w:rPr>
        <w:t>Graham</w:t>
      </w:r>
      <w:r w:rsidR="00440155">
        <w:rPr>
          <w:rFonts w:ascii="Arial" w:hAnsi="Arial" w:cs="Arial"/>
          <w:sz w:val="24"/>
          <w:szCs w:val="24"/>
        </w:rPr>
        <w:t>e</w:t>
      </w:r>
      <w:r w:rsidRPr="001E535B">
        <w:rPr>
          <w:rFonts w:ascii="Arial" w:hAnsi="Arial" w:cs="Arial"/>
          <w:sz w:val="24"/>
          <w:szCs w:val="24"/>
        </w:rPr>
        <w:t xml:space="preserve"> Bygrave</w:t>
      </w:r>
    </w:p>
    <w:p w14:paraId="1863B0CA" w14:textId="77777777" w:rsidR="00583258" w:rsidRPr="00583258" w:rsidRDefault="00583258" w:rsidP="005832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3258">
        <w:rPr>
          <w:rFonts w:ascii="Arial" w:hAnsi="Arial" w:cs="Arial"/>
          <w:sz w:val="24"/>
          <w:szCs w:val="24"/>
        </w:rPr>
        <w:t>Lead Director Infrastructure</w:t>
      </w:r>
    </w:p>
    <w:p w14:paraId="34FB2774" w14:textId="77777777" w:rsidR="007D2E31" w:rsidRPr="001E535B" w:rsidRDefault="007D2E31" w:rsidP="001E53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535B">
        <w:rPr>
          <w:rFonts w:ascii="Arial" w:eastAsia="Times New Roman" w:hAnsi="Arial" w:cs="Arial"/>
          <w:sz w:val="24"/>
          <w:szCs w:val="24"/>
        </w:rPr>
        <w:t>County Hall,</w:t>
      </w:r>
    </w:p>
    <w:p w14:paraId="22254A0F" w14:textId="77777777" w:rsidR="007D2E31" w:rsidRPr="001E535B" w:rsidRDefault="007D2E31" w:rsidP="001E53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535B">
        <w:rPr>
          <w:rFonts w:ascii="Arial" w:eastAsia="Times New Roman" w:hAnsi="Arial" w:cs="Arial"/>
          <w:sz w:val="24"/>
          <w:szCs w:val="24"/>
        </w:rPr>
        <w:t>Martineau Lane,</w:t>
      </w:r>
    </w:p>
    <w:p w14:paraId="0B96EEC7" w14:textId="77777777" w:rsidR="007D2E31" w:rsidRPr="001E535B" w:rsidRDefault="007D2E31" w:rsidP="001E53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535B">
        <w:rPr>
          <w:rFonts w:ascii="Arial" w:eastAsia="Times New Roman" w:hAnsi="Arial" w:cs="Arial"/>
          <w:sz w:val="24"/>
          <w:szCs w:val="24"/>
        </w:rPr>
        <w:t>Norwich, NR1 2DH</w:t>
      </w:r>
    </w:p>
    <w:p w14:paraId="15D064B5" w14:textId="77777777" w:rsidR="007D2E31" w:rsidRPr="001E535B" w:rsidRDefault="007D2E31" w:rsidP="001E535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D2E31" w:rsidRPr="001E535B" w:rsidSect="001E535B">
      <w:pgSz w:w="11906" w:h="16838" w:code="9"/>
      <w:pgMar w:top="864" w:right="1440" w:bottom="86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9662" w14:textId="77777777" w:rsidR="004330A1" w:rsidRDefault="004330A1" w:rsidP="008B01B8">
      <w:pPr>
        <w:spacing w:after="0" w:line="240" w:lineRule="auto"/>
      </w:pPr>
      <w:r>
        <w:separator/>
      </w:r>
    </w:p>
  </w:endnote>
  <w:endnote w:type="continuationSeparator" w:id="0">
    <w:p w14:paraId="5EC0A83C" w14:textId="77777777" w:rsidR="004330A1" w:rsidRDefault="004330A1" w:rsidP="008B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8CE2" w14:textId="77777777" w:rsidR="004330A1" w:rsidRDefault="004330A1" w:rsidP="008B01B8">
      <w:pPr>
        <w:spacing w:after="0" w:line="240" w:lineRule="auto"/>
      </w:pPr>
      <w:r>
        <w:separator/>
      </w:r>
    </w:p>
  </w:footnote>
  <w:footnote w:type="continuationSeparator" w:id="0">
    <w:p w14:paraId="7A300CA6" w14:textId="77777777" w:rsidR="004330A1" w:rsidRDefault="004330A1" w:rsidP="008B0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C"/>
    <w:rsid w:val="00036BA9"/>
    <w:rsid w:val="00051089"/>
    <w:rsid w:val="00053B60"/>
    <w:rsid w:val="000729FB"/>
    <w:rsid w:val="00090D85"/>
    <w:rsid w:val="000A3201"/>
    <w:rsid w:val="000D77BA"/>
    <w:rsid w:val="000E2399"/>
    <w:rsid w:val="000F303A"/>
    <w:rsid w:val="0012106C"/>
    <w:rsid w:val="00156DC7"/>
    <w:rsid w:val="00173FDC"/>
    <w:rsid w:val="00175968"/>
    <w:rsid w:val="001A2580"/>
    <w:rsid w:val="001A3767"/>
    <w:rsid w:val="001B4477"/>
    <w:rsid w:val="001D65E2"/>
    <w:rsid w:val="001E535B"/>
    <w:rsid w:val="001F2AA3"/>
    <w:rsid w:val="00200C87"/>
    <w:rsid w:val="002178A2"/>
    <w:rsid w:val="00223D90"/>
    <w:rsid w:val="00244DC2"/>
    <w:rsid w:val="00255E07"/>
    <w:rsid w:val="002660F9"/>
    <w:rsid w:val="00284C34"/>
    <w:rsid w:val="002B6629"/>
    <w:rsid w:val="002E2FF3"/>
    <w:rsid w:val="002E5FF2"/>
    <w:rsid w:val="002F03BB"/>
    <w:rsid w:val="002F0C60"/>
    <w:rsid w:val="003266DF"/>
    <w:rsid w:val="0037131D"/>
    <w:rsid w:val="00376768"/>
    <w:rsid w:val="00382050"/>
    <w:rsid w:val="00392FF4"/>
    <w:rsid w:val="003B1F4A"/>
    <w:rsid w:val="003C6D0E"/>
    <w:rsid w:val="003C7CEB"/>
    <w:rsid w:val="003D4E03"/>
    <w:rsid w:val="003E5C3F"/>
    <w:rsid w:val="004330A1"/>
    <w:rsid w:val="00440155"/>
    <w:rsid w:val="00440459"/>
    <w:rsid w:val="00453DAB"/>
    <w:rsid w:val="00460CD8"/>
    <w:rsid w:val="004660BB"/>
    <w:rsid w:val="00477162"/>
    <w:rsid w:val="00483E2D"/>
    <w:rsid w:val="004A0036"/>
    <w:rsid w:val="004B0001"/>
    <w:rsid w:val="004B6765"/>
    <w:rsid w:val="004C5BEA"/>
    <w:rsid w:val="004D117E"/>
    <w:rsid w:val="004D2ED3"/>
    <w:rsid w:val="004E3007"/>
    <w:rsid w:val="004E46F1"/>
    <w:rsid w:val="004F3FCD"/>
    <w:rsid w:val="00513561"/>
    <w:rsid w:val="00556D12"/>
    <w:rsid w:val="00560B6D"/>
    <w:rsid w:val="00565EFA"/>
    <w:rsid w:val="00583258"/>
    <w:rsid w:val="00594AE0"/>
    <w:rsid w:val="005F7C20"/>
    <w:rsid w:val="006164FF"/>
    <w:rsid w:val="00634043"/>
    <w:rsid w:val="00637CB3"/>
    <w:rsid w:val="006431DD"/>
    <w:rsid w:val="00662FF7"/>
    <w:rsid w:val="006659BD"/>
    <w:rsid w:val="00675C54"/>
    <w:rsid w:val="006B00ED"/>
    <w:rsid w:val="006B0817"/>
    <w:rsid w:val="006C0265"/>
    <w:rsid w:val="006E427D"/>
    <w:rsid w:val="006F7CDF"/>
    <w:rsid w:val="00707D2A"/>
    <w:rsid w:val="00713074"/>
    <w:rsid w:val="00713833"/>
    <w:rsid w:val="007237D4"/>
    <w:rsid w:val="00726895"/>
    <w:rsid w:val="0073093C"/>
    <w:rsid w:val="00741CEF"/>
    <w:rsid w:val="00755930"/>
    <w:rsid w:val="00781505"/>
    <w:rsid w:val="00782357"/>
    <w:rsid w:val="007937DB"/>
    <w:rsid w:val="007A2AE7"/>
    <w:rsid w:val="007B25AD"/>
    <w:rsid w:val="007C26CA"/>
    <w:rsid w:val="007D2E31"/>
    <w:rsid w:val="007F7D19"/>
    <w:rsid w:val="00800F61"/>
    <w:rsid w:val="00890FD4"/>
    <w:rsid w:val="008B01B8"/>
    <w:rsid w:val="008C1C90"/>
    <w:rsid w:val="008C4F06"/>
    <w:rsid w:val="008D0BC2"/>
    <w:rsid w:val="008F5F3D"/>
    <w:rsid w:val="009157AC"/>
    <w:rsid w:val="00974C06"/>
    <w:rsid w:val="00987974"/>
    <w:rsid w:val="009A5AE8"/>
    <w:rsid w:val="009B65B0"/>
    <w:rsid w:val="009C7868"/>
    <w:rsid w:val="009D2223"/>
    <w:rsid w:val="009F06AB"/>
    <w:rsid w:val="00A17305"/>
    <w:rsid w:val="00A226E2"/>
    <w:rsid w:val="00A30D6B"/>
    <w:rsid w:val="00A85860"/>
    <w:rsid w:val="00A938FD"/>
    <w:rsid w:val="00AC07CC"/>
    <w:rsid w:val="00AC75CE"/>
    <w:rsid w:val="00AE1D2B"/>
    <w:rsid w:val="00AE40AB"/>
    <w:rsid w:val="00B100F7"/>
    <w:rsid w:val="00B13022"/>
    <w:rsid w:val="00B31732"/>
    <w:rsid w:val="00B34013"/>
    <w:rsid w:val="00B60FB4"/>
    <w:rsid w:val="00B613AA"/>
    <w:rsid w:val="00B718D4"/>
    <w:rsid w:val="00B756F0"/>
    <w:rsid w:val="00B76F5A"/>
    <w:rsid w:val="00BA0D45"/>
    <w:rsid w:val="00BA70A2"/>
    <w:rsid w:val="00BE446D"/>
    <w:rsid w:val="00C049C3"/>
    <w:rsid w:val="00C27014"/>
    <w:rsid w:val="00C2784F"/>
    <w:rsid w:val="00C715AE"/>
    <w:rsid w:val="00CB1682"/>
    <w:rsid w:val="00CC2B19"/>
    <w:rsid w:val="00CE0FFF"/>
    <w:rsid w:val="00CF6277"/>
    <w:rsid w:val="00CF696B"/>
    <w:rsid w:val="00D14D35"/>
    <w:rsid w:val="00D20449"/>
    <w:rsid w:val="00D25749"/>
    <w:rsid w:val="00D34DA8"/>
    <w:rsid w:val="00D74363"/>
    <w:rsid w:val="00D872F6"/>
    <w:rsid w:val="00DB2C89"/>
    <w:rsid w:val="00DC6B00"/>
    <w:rsid w:val="00DD6381"/>
    <w:rsid w:val="00E109E4"/>
    <w:rsid w:val="00E2259D"/>
    <w:rsid w:val="00E239E9"/>
    <w:rsid w:val="00E41E82"/>
    <w:rsid w:val="00E54CFB"/>
    <w:rsid w:val="00E80BC2"/>
    <w:rsid w:val="00E9075E"/>
    <w:rsid w:val="00EA64FC"/>
    <w:rsid w:val="00EB5260"/>
    <w:rsid w:val="00EC4183"/>
    <w:rsid w:val="00ED2AD5"/>
    <w:rsid w:val="00F00848"/>
    <w:rsid w:val="00F07CB8"/>
    <w:rsid w:val="00F46049"/>
    <w:rsid w:val="00F77932"/>
    <w:rsid w:val="00F81A1F"/>
    <w:rsid w:val="00FB5452"/>
    <w:rsid w:val="00FE183C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0075"/>
  <w15:chartTrackingRefBased/>
  <w15:docId w15:val="{2E104932-D69A-4E7B-AEB4-4E24739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1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5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A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A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0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B8"/>
  </w:style>
  <w:style w:type="paragraph" w:styleId="Footer">
    <w:name w:val="footer"/>
    <w:basedOn w:val="Normal"/>
    <w:link w:val="FooterChar"/>
    <w:uiPriority w:val="99"/>
    <w:unhideWhenUsed/>
    <w:rsid w:val="008B0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B8"/>
  </w:style>
  <w:style w:type="paragraph" w:styleId="Revision">
    <w:name w:val="Revision"/>
    <w:hidden/>
    <w:uiPriority w:val="99"/>
    <w:semiHidden/>
    <w:rsid w:val="006B0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1775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Young</dc:creator>
  <cp:keywords/>
  <dc:description/>
  <cp:lastModifiedBy>William Elliott</cp:lastModifiedBy>
  <cp:revision>6</cp:revision>
  <dcterms:created xsi:type="dcterms:W3CDTF">2026-03-23T08:59:00Z</dcterms:created>
  <dcterms:modified xsi:type="dcterms:W3CDTF">2026-03-23T10:53:00Z</dcterms:modified>
</cp:coreProperties>
</file>