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05AD" w14:textId="77777777" w:rsidR="002E5DED" w:rsidRPr="00476DB3" w:rsidRDefault="002E5DED" w:rsidP="002E5DED">
      <w:pPr>
        <w:jc w:val="center"/>
        <w:rPr>
          <w:rFonts w:ascii="Arial" w:hAnsi="Arial" w:cs="Arial"/>
          <w:b/>
          <w:sz w:val="24"/>
          <w:szCs w:val="24"/>
        </w:rPr>
      </w:pPr>
      <w:r w:rsidRPr="00476DB3">
        <w:rPr>
          <w:rFonts w:ascii="Arial" w:hAnsi="Arial" w:cs="Arial"/>
          <w:b/>
          <w:sz w:val="24"/>
          <w:szCs w:val="24"/>
        </w:rPr>
        <w:t>The Norfolk County Council</w:t>
      </w:r>
    </w:p>
    <w:p w14:paraId="2D16991D" w14:textId="77777777" w:rsidR="002E5DED" w:rsidRPr="00476DB3" w:rsidRDefault="002E5DED" w:rsidP="002E5DED">
      <w:pPr>
        <w:jc w:val="center"/>
        <w:rPr>
          <w:rFonts w:ascii="Arial" w:hAnsi="Arial" w:cs="Arial"/>
          <w:b/>
          <w:sz w:val="24"/>
          <w:szCs w:val="24"/>
        </w:rPr>
      </w:pPr>
      <w:r w:rsidRPr="00476DB3">
        <w:rPr>
          <w:rFonts w:ascii="Arial" w:hAnsi="Arial" w:cs="Arial"/>
          <w:b/>
          <w:sz w:val="24"/>
          <w:szCs w:val="24"/>
        </w:rPr>
        <w:t>(Caistor St</w:t>
      </w:r>
      <w:r>
        <w:rPr>
          <w:rFonts w:ascii="Arial" w:hAnsi="Arial" w:cs="Arial"/>
          <w:b/>
          <w:sz w:val="24"/>
          <w:szCs w:val="24"/>
        </w:rPr>
        <w:t>.</w:t>
      </w:r>
      <w:r w:rsidRPr="00476DB3">
        <w:rPr>
          <w:rFonts w:ascii="Arial" w:hAnsi="Arial" w:cs="Arial"/>
          <w:b/>
          <w:sz w:val="24"/>
          <w:szCs w:val="24"/>
        </w:rPr>
        <w:t xml:space="preserve"> Edmund and Bixley, Various Roads)</w:t>
      </w:r>
    </w:p>
    <w:p w14:paraId="56FCAA27" w14:textId="77777777" w:rsidR="002E5DED" w:rsidRDefault="002E5DED" w:rsidP="002E5DED">
      <w:pPr>
        <w:jc w:val="center"/>
        <w:rPr>
          <w:rFonts w:ascii="Arial" w:hAnsi="Arial" w:cs="Arial"/>
          <w:b/>
          <w:sz w:val="24"/>
          <w:szCs w:val="24"/>
        </w:rPr>
      </w:pPr>
      <w:r w:rsidRPr="00476DB3">
        <w:rPr>
          <w:rFonts w:ascii="Arial" w:hAnsi="Arial" w:cs="Arial"/>
          <w:b/>
          <w:sz w:val="24"/>
          <w:szCs w:val="24"/>
        </w:rPr>
        <w:t>(20 mph Speed Limit Zone) Order 2025</w:t>
      </w:r>
    </w:p>
    <w:p w14:paraId="7072C89D" w14:textId="77777777" w:rsidR="003E091A" w:rsidRPr="003E091A" w:rsidRDefault="003E091A" w:rsidP="003E091A">
      <w:pPr>
        <w:jc w:val="both"/>
        <w:rPr>
          <w:rFonts w:ascii="Arial" w:hAnsi="Arial"/>
          <w:sz w:val="24"/>
        </w:rPr>
      </w:pPr>
    </w:p>
    <w:p w14:paraId="1D846995" w14:textId="75D7ED9E" w:rsidR="00F93E55" w:rsidRDefault="00F4055A" w:rsidP="00104B3C">
      <w:pPr>
        <w:jc w:val="both"/>
        <w:rPr>
          <w:rFonts w:ascii="Arial" w:hAnsi="Arial"/>
          <w:sz w:val="24"/>
        </w:rPr>
      </w:pPr>
      <w:r w:rsidRPr="00C179DF">
        <w:rPr>
          <w:rFonts w:ascii="Arial" w:hAnsi="Arial"/>
          <w:sz w:val="24"/>
        </w:rPr>
        <w:t xml:space="preserve">Norfolk County Council propose to make </w:t>
      </w:r>
      <w:r w:rsidR="002E5DED">
        <w:rPr>
          <w:rFonts w:ascii="Arial" w:hAnsi="Arial"/>
          <w:sz w:val="24"/>
        </w:rPr>
        <w:t>the above named</w:t>
      </w:r>
      <w:r w:rsidRPr="00C179DF">
        <w:rPr>
          <w:rFonts w:ascii="Arial" w:hAnsi="Arial"/>
          <w:sz w:val="24"/>
        </w:rPr>
        <w:t xml:space="preserve">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w:t>
      </w:r>
      <w:r w:rsidR="00AA0C5F">
        <w:rPr>
          <w:rFonts w:ascii="Arial" w:hAnsi="Arial"/>
          <w:sz w:val="24"/>
        </w:rPr>
        <w:t xml:space="preserve">motor </w:t>
      </w:r>
      <w:r w:rsidR="00F93E55">
        <w:rPr>
          <w:rFonts w:ascii="Arial" w:hAnsi="Arial"/>
          <w:sz w:val="24"/>
        </w:rPr>
        <w:t xml:space="preserve">vehicle from exceeding </w:t>
      </w:r>
      <w:r w:rsidR="002E5DED">
        <w:rPr>
          <w:rFonts w:ascii="Arial" w:hAnsi="Arial"/>
          <w:sz w:val="24"/>
        </w:rPr>
        <w:t>20</w:t>
      </w:r>
      <w:r w:rsidR="00F93E55">
        <w:rPr>
          <w:rFonts w:ascii="Arial" w:hAnsi="Arial"/>
          <w:sz w:val="24"/>
        </w:rPr>
        <w:t xml:space="preserve"> miles per hour along the lengths of road specified in the Schedule below.</w:t>
      </w:r>
    </w:p>
    <w:p w14:paraId="1F30EBF4" w14:textId="77777777" w:rsidR="00F93E55" w:rsidRDefault="00F93E55" w:rsidP="00104B3C">
      <w:pPr>
        <w:jc w:val="both"/>
        <w:rPr>
          <w:rFonts w:ascii="Arial" w:hAnsi="Arial"/>
          <w:sz w:val="24"/>
        </w:rPr>
      </w:pPr>
    </w:p>
    <w:p w14:paraId="3A7AACC3" w14:textId="20E2920F"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w:t>
      </w:r>
      <w:r w:rsidR="003A15F0">
        <w:rPr>
          <w:rFonts w:ascii="Arial" w:eastAsia="Calibri" w:hAnsi="Arial" w:cs="Arial"/>
          <w:sz w:val="24"/>
          <w:szCs w:val="24"/>
        </w:rPr>
        <w:t xml:space="preserve"> South Norfolk District Council, </w:t>
      </w:r>
      <w:r w:rsidR="003A15F0" w:rsidRPr="003A15F0">
        <w:rPr>
          <w:rFonts w:ascii="Arial" w:hAnsi="Arial" w:cs="Arial"/>
          <w:sz w:val="24"/>
          <w:szCs w:val="24"/>
        </w:rPr>
        <w:t>The Horizon Centre, Peachman Way, Broadland Business Park, Norwich, NR7 0WF</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2E5DED">
        <w:rPr>
          <w:rFonts w:ascii="Arial" w:hAnsi="Arial" w:cs="Arial"/>
          <w:sz w:val="24"/>
          <w:szCs w:val="24"/>
          <w:lang w:eastAsia="en-GB"/>
        </w:rPr>
        <w:t>O</w:t>
      </w:r>
      <w:r w:rsidRPr="00D44853">
        <w:rPr>
          <w:rFonts w:ascii="Arial" w:hAnsi="Arial" w:cs="Arial"/>
          <w:sz w:val="24"/>
          <w:szCs w:val="24"/>
          <w:lang w:eastAsia="en-GB"/>
        </w:rPr>
        <w:t xml:space="preserve">nline </w:t>
      </w:r>
      <w:r w:rsidR="002E5DED">
        <w:rPr>
          <w:rFonts w:ascii="Arial" w:hAnsi="Arial" w:cs="Arial"/>
          <w:sz w:val="24"/>
          <w:szCs w:val="24"/>
          <w:lang w:eastAsia="en-GB"/>
        </w:rPr>
        <w:t>viewing is</w:t>
      </w:r>
      <w:r w:rsidRPr="00D44853">
        <w:rPr>
          <w:rFonts w:ascii="Arial" w:hAnsi="Arial" w:cs="Arial"/>
          <w:sz w:val="24"/>
          <w:szCs w:val="24"/>
          <w:lang w:eastAsia="en-GB"/>
        </w:rPr>
        <w:t xml:space="preserv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301D6938"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9F31E0">
        <w:rPr>
          <w:rFonts w:ascii="Arial" w:hAnsi="Arial"/>
          <w:sz w:val="24"/>
        </w:rPr>
        <w:t>17</w:t>
      </w:r>
      <w:r w:rsidR="009F31E0" w:rsidRPr="009F31E0">
        <w:rPr>
          <w:rFonts w:ascii="Arial" w:hAnsi="Arial"/>
          <w:sz w:val="24"/>
          <w:vertAlign w:val="superscript"/>
        </w:rPr>
        <w:t>th</w:t>
      </w:r>
      <w:r w:rsidR="00FE5DD1">
        <w:rPr>
          <w:rFonts w:ascii="Arial" w:hAnsi="Arial"/>
          <w:sz w:val="24"/>
        </w:rPr>
        <w:t xml:space="preserve"> </w:t>
      </w:r>
      <w:r w:rsidR="006516BF">
        <w:rPr>
          <w:rFonts w:ascii="Arial" w:hAnsi="Arial"/>
          <w:sz w:val="24"/>
        </w:rPr>
        <w:t>June</w:t>
      </w:r>
      <w:r w:rsidR="00AF233D">
        <w:rPr>
          <w:rFonts w:ascii="Arial" w:hAnsi="Arial"/>
          <w:sz w:val="24"/>
        </w:rPr>
        <w:t xml:space="preserve"> 202</w:t>
      </w:r>
      <w:r w:rsidR="006D3746">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097DDCEA"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8B4C5A">
        <w:rPr>
          <w:rFonts w:ascii="Arial" w:hAnsi="Arial"/>
          <w:sz w:val="24"/>
        </w:rPr>
        <w:t xml:space="preserve">W Karega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6A50629" w14:textId="77777777" w:rsidR="00032008" w:rsidRPr="00D52C5C" w:rsidRDefault="0044532B" w:rsidP="00032008">
      <w:pPr>
        <w:jc w:val="center"/>
        <w:rPr>
          <w:rFonts w:ascii="Arial" w:hAnsi="Arial" w:cs="Arial"/>
          <w:sz w:val="24"/>
          <w:szCs w:val="24"/>
        </w:rPr>
      </w:pPr>
      <w:r w:rsidRPr="00573CFB">
        <w:rPr>
          <w:rFonts w:ascii="Arial" w:hAnsi="Arial"/>
          <w:sz w:val="24"/>
        </w:rPr>
        <w:t xml:space="preserve">In the </w:t>
      </w:r>
      <w:r w:rsidR="00822B2F">
        <w:rPr>
          <w:rFonts w:ascii="Arial" w:hAnsi="Arial" w:cs="Arial"/>
          <w:sz w:val="24"/>
          <w:szCs w:val="24"/>
        </w:rPr>
        <w:t>Parish</w:t>
      </w:r>
      <w:r w:rsidR="00573CFB" w:rsidRPr="00573CFB">
        <w:rPr>
          <w:rFonts w:ascii="Arial" w:hAnsi="Arial" w:cs="Arial"/>
          <w:sz w:val="24"/>
          <w:szCs w:val="24"/>
        </w:rPr>
        <w:t xml:space="preserve"> of </w:t>
      </w:r>
      <w:r w:rsidR="00032008">
        <w:rPr>
          <w:rFonts w:ascii="Arial" w:hAnsi="Arial" w:cs="Arial"/>
          <w:sz w:val="24"/>
          <w:szCs w:val="24"/>
        </w:rPr>
        <w:t>Caistor St. Edmund and Bixley</w:t>
      </w:r>
    </w:p>
    <w:p w14:paraId="5F5589C9" w14:textId="13EA40F8" w:rsidR="0044532B" w:rsidRPr="00573CFB" w:rsidRDefault="0044532B" w:rsidP="00573CFB">
      <w:pPr>
        <w:jc w:val="center"/>
        <w:rPr>
          <w:rFonts w:ascii="Arial" w:hAnsi="Arial" w:cs="Arial"/>
          <w:sz w:val="24"/>
          <w:szCs w:val="24"/>
        </w:rPr>
      </w:pPr>
    </w:p>
    <w:p w14:paraId="6E6D4C29" w14:textId="23031D34" w:rsidR="005F2A68" w:rsidRDefault="005F2A68" w:rsidP="005F2A68">
      <w:pPr>
        <w:jc w:val="both"/>
        <w:rPr>
          <w:rFonts w:ascii="Arial" w:hAnsi="Arial"/>
          <w:sz w:val="24"/>
        </w:rPr>
      </w:pPr>
      <w:r>
        <w:rPr>
          <w:rFonts w:ascii="Arial" w:hAnsi="Arial"/>
          <w:sz w:val="24"/>
        </w:rPr>
        <w:t xml:space="preserve">Proposed </w:t>
      </w:r>
      <w:r w:rsidR="00032008">
        <w:rPr>
          <w:rFonts w:ascii="Arial" w:hAnsi="Arial"/>
          <w:sz w:val="24"/>
        </w:rPr>
        <w:t>20</w:t>
      </w:r>
      <w:r w:rsidR="00E536B0">
        <w:rPr>
          <w:rFonts w:ascii="Arial" w:hAnsi="Arial"/>
          <w:sz w:val="24"/>
        </w:rPr>
        <w:t xml:space="preserve"> </w:t>
      </w:r>
      <w:r>
        <w:rPr>
          <w:rFonts w:ascii="Arial" w:hAnsi="Arial"/>
          <w:sz w:val="24"/>
        </w:rPr>
        <w:t xml:space="preserve">mph Speed Limit </w:t>
      </w:r>
      <w:r w:rsidR="00032008">
        <w:rPr>
          <w:rFonts w:ascii="Arial" w:hAnsi="Arial"/>
          <w:sz w:val="24"/>
        </w:rPr>
        <w:t>Zone</w:t>
      </w:r>
    </w:p>
    <w:p w14:paraId="0470533B" w14:textId="77777777" w:rsidR="0044532B" w:rsidRDefault="0044532B" w:rsidP="0044532B">
      <w:pPr>
        <w:rPr>
          <w:rFonts w:ascii="Arial" w:hAnsi="Arial"/>
          <w:sz w:val="24"/>
        </w:rPr>
      </w:pPr>
    </w:p>
    <w:tbl>
      <w:tblPr>
        <w:tblStyle w:val="TableGrid"/>
        <w:tblW w:w="0" w:type="auto"/>
        <w:tblInd w:w="279" w:type="dxa"/>
        <w:tblLook w:val="04A0" w:firstRow="1" w:lastRow="0" w:firstColumn="1" w:lastColumn="0" w:noHBand="0" w:noVBand="1"/>
      </w:tblPr>
      <w:tblGrid>
        <w:gridCol w:w="3114"/>
        <w:gridCol w:w="296"/>
        <w:gridCol w:w="5662"/>
      </w:tblGrid>
      <w:tr w:rsidR="00982549" w14:paraId="6164B876" w14:textId="77777777" w:rsidTr="00296B7A">
        <w:trPr>
          <w:trHeight w:val="1004"/>
        </w:trPr>
        <w:tc>
          <w:tcPr>
            <w:tcW w:w="3114" w:type="dxa"/>
          </w:tcPr>
          <w:p w14:paraId="0B0DFF73" w14:textId="77777777" w:rsidR="00982549" w:rsidRPr="00583E27" w:rsidRDefault="00982549" w:rsidP="00296B7A">
            <w:pPr>
              <w:jc w:val="both"/>
              <w:rPr>
                <w:rFonts w:ascii="Arial" w:hAnsi="Arial" w:cs="Arial"/>
                <w:sz w:val="24"/>
                <w:szCs w:val="24"/>
              </w:rPr>
            </w:pPr>
            <w:r w:rsidRPr="00583E27">
              <w:rPr>
                <w:rFonts w:ascii="Arial" w:hAnsi="Arial" w:cs="Arial"/>
                <w:sz w:val="24"/>
                <w:szCs w:val="24"/>
              </w:rPr>
              <w:t>U71844 Crown Close</w:t>
            </w:r>
          </w:p>
        </w:tc>
        <w:tc>
          <w:tcPr>
            <w:tcW w:w="296" w:type="dxa"/>
          </w:tcPr>
          <w:p w14:paraId="330DA044" w14:textId="77777777" w:rsidR="00982549" w:rsidRPr="00583E27" w:rsidRDefault="00982549" w:rsidP="00296B7A">
            <w:pPr>
              <w:jc w:val="both"/>
              <w:rPr>
                <w:rFonts w:ascii="Arial" w:hAnsi="Arial" w:cs="Arial"/>
                <w:sz w:val="24"/>
                <w:szCs w:val="24"/>
              </w:rPr>
            </w:pPr>
            <w:r w:rsidRPr="00583E27">
              <w:rPr>
                <w:rFonts w:ascii="Arial" w:hAnsi="Arial" w:cs="Arial"/>
                <w:sz w:val="24"/>
                <w:szCs w:val="24"/>
              </w:rPr>
              <w:t>-</w:t>
            </w:r>
          </w:p>
        </w:tc>
        <w:tc>
          <w:tcPr>
            <w:tcW w:w="5662" w:type="dxa"/>
          </w:tcPr>
          <w:p w14:paraId="2CCA211A" w14:textId="77777777" w:rsidR="00982549" w:rsidRPr="00583E27" w:rsidRDefault="00982549" w:rsidP="00296B7A">
            <w:pPr>
              <w:jc w:val="both"/>
              <w:rPr>
                <w:rFonts w:ascii="Arial" w:hAnsi="Arial" w:cs="Arial"/>
                <w:sz w:val="24"/>
                <w:szCs w:val="24"/>
              </w:rPr>
            </w:pPr>
            <w:r w:rsidRPr="00583E27">
              <w:rPr>
                <w:rFonts w:ascii="Arial" w:hAnsi="Arial" w:cs="Arial"/>
                <w:sz w:val="24"/>
                <w:szCs w:val="24"/>
              </w:rPr>
              <w:t>From its junction with</w:t>
            </w:r>
            <w:r>
              <w:rPr>
                <w:rFonts w:ascii="Arial" w:hAnsi="Arial" w:cs="Arial"/>
                <w:sz w:val="24"/>
                <w:szCs w:val="24"/>
              </w:rPr>
              <w:t xml:space="preserve"> the</w:t>
            </w:r>
            <w:r w:rsidRPr="00583E27">
              <w:rPr>
                <w:rFonts w:ascii="Arial" w:hAnsi="Arial" w:cs="Arial"/>
                <w:sz w:val="24"/>
                <w:szCs w:val="24"/>
              </w:rPr>
              <w:t xml:space="preserve"> U71846 Wood Lane for its entire length</w:t>
            </w:r>
            <w:r>
              <w:rPr>
                <w:rFonts w:ascii="Arial" w:hAnsi="Arial" w:cs="Arial"/>
                <w:sz w:val="24"/>
                <w:szCs w:val="24"/>
              </w:rPr>
              <w:t>, a distance of 79 metres including turning heads</w:t>
            </w:r>
          </w:p>
        </w:tc>
      </w:tr>
      <w:tr w:rsidR="00982549" w14:paraId="5EEE3D37" w14:textId="77777777" w:rsidTr="00296B7A">
        <w:trPr>
          <w:trHeight w:val="835"/>
        </w:trPr>
        <w:tc>
          <w:tcPr>
            <w:tcW w:w="3114" w:type="dxa"/>
          </w:tcPr>
          <w:p w14:paraId="700574C9" w14:textId="77777777" w:rsidR="00982549" w:rsidRPr="00583E27" w:rsidRDefault="00982549" w:rsidP="00296B7A">
            <w:pPr>
              <w:jc w:val="both"/>
              <w:rPr>
                <w:rFonts w:ascii="Arial" w:hAnsi="Arial" w:cs="Arial"/>
                <w:sz w:val="24"/>
                <w:szCs w:val="24"/>
              </w:rPr>
            </w:pPr>
            <w:r w:rsidRPr="00583E27">
              <w:rPr>
                <w:rFonts w:ascii="Arial" w:hAnsi="Arial" w:cs="Arial"/>
                <w:sz w:val="24"/>
                <w:szCs w:val="24"/>
              </w:rPr>
              <w:t>U71843 Paddocks Way</w:t>
            </w:r>
          </w:p>
        </w:tc>
        <w:tc>
          <w:tcPr>
            <w:tcW w:w="296" w:type="dxa"/>
          </w:tcPr>
          <w:p w14:paraId="1C5E2EC5" w14:textId="77777777" w:rsidR="00982549" w:rsidRPr="00583E27" w:rsidRDefault="00982549" w:rsidP="00296B7A">
            <w:pPr>
              <w:jc w:val="both"/>
              <w:rPr>
                <w:rFonts w:ascii="Arial" w:hAnsi="Arial" w:cs="Arial"/>
                <w:sz w:val="24"/>
                <w:szCs w:val="24"/>
              </w:rPr>
            </w:pPr>
            <w:r w:rsidRPr="00583E27">
              <w:rPr>
                <w:rFonts w:ascii="Arial" w:hAnsi="Arial" w:cs="Arial"/>
                <w:sz w:val="24"/>
                <w:szCs w:val="24"/>
              </w:rPr>
              <w:t>-</w:t>
            </w:r>
          </w:p>
        </w:tc>
        <w:tc>
          <w:tcPr>
            <w:tcW w:w="5662" w:type="dxa"/>
          </w:tcPr>
          <w:p w14:paraId="6434F6D5" w14:textId="77777777" w:rsidR="00982549" w:rsidRPr="00583E27" w:rsidRDefault="00982549" w:rsidP="00296B7A">
            <w:pPr>
              <w:jc w:val="both"/>
              <w:rPr>
                <w:rFonts w:ascii="Arial" w:hAnsi="Arial" w:cs="Arial"/>
                <w:sz w:val="24"/>
                <w:szCs w:val="24"/>
                <w:highlight w:val="yellow"/>
              </w:rPr>
            </w:pPr>
            <w:r w:rsidRPr="00583E27">
              <w:rPr>
                <w:rFonts w:ascii="Arial" w:hAnsi="Arial" w:cs="Arial"/>
                <w:sz w:val="24"/>
                <w:szCs w:val="24"/>
              </w:rPr>
              <w:t xml:space="preserve">From its junction with </w:t>
            </w:r>
            <w:r>
              <w:rPr>
                <w:rFonts w:ascii="Arial" w:hAnsi="Arial" w:cs="Arial"/>
                <w:sz w:val="24"/>
                <w:szCs w:val="24"/>
              </w:rPr>
              <w:t xml:space="preserve">the </w:t>
            </w:r>
            <w:r w:rsidRPr="00583E27">
              <w:rPr>
                <w:rFonts w:ascii="Arial" w:hAnsi="Arial" w:cs="Arial"/>
                <w:sz w:val="24"/>
                <w:szCs w:val="24"/>
              </w:rPr>
              <w:t>U71845 St Wandrille Close for its entire length</w:t>
            </w:r>
            <w:r>
              <w:rPr>
                <w:rFonts w:ascii="Arial" w:hAnsi="Arial" w:cs="Arial"/>
                <w:sz w:val="24"/>
                <w:szCs w:val="24"/>
              </w:rPr>
              <w:t xml:space="preserve"> a distance of 79.5 metres, including turning heads</w:t>
            </w:r>
          </w:p>
        </w:tc>
      </w:tr>
      <w:tr w:rsidR="00982549" w14:paraId="2FEE8476" w14:textId="77777777" w:rsidTr="00296B7A">
        <w:trPr>
          <w:trHeight w:val="887"/>
        </w:trPr>
        <w:tc>
          <w:tcPr>
            <w:tcW w:w="3114" w:type="dxa"/>
          </w:tcPr>
          <w:p w14:paraId="74AF6023" w14:textId="77777777" w:rsidR="00982549" w:rsidRPr="00583E27" w:rsidRDefault="00982549" w:rsidP="00296B7A">
            <w:pPr>
              <w:jc w:val="both"/>
              <w:rPr>
                <w:rFonts w:ascii="Arial" w:hAnsi="Arial" w:cs="Arial"/>
                <w:sz w:val="24"/>
                <w:szCs w:val="24"/>
              </w:rPr>
            </w:pPr>
            <w:r w:rsidRPr="00583E27">
              <w:rPr>
                <w:rFonts w:ascii="Arial" w:hAnsi="Arial" w:cs="Arial"/>
                <w:sz w:val="24"/>
                <w:szCs w:val="24"/>
              </w:rPr>
              <w:t>U71845 St Wandrille Close</w:t>
            </w:r>
          </w:p>
        </w:tc>
        <w:tc>
          <w:tcPr>
            <w:tcW w:w="296" w:type="dxa"/>
          </w:tcPr>
          <w:p w14:paraId="070813E8" w14:textId="77777777" w:rsidR="00982549" w:rsidRPr="00583E27" w:rsidRDefault="00982549" w:rsidP="00296B7A">
            <w:pPr>
              <w:jc w:val="both"/>
              <w:rPr>
                <w:rFonts w:ascii="Arial" w:hAnsi="Arial" w:cs="Arial"/>
                <w:sz w:val="24"/>
                <w:szCs w:val="24"/>
              </w:rPr>
            </w:pPr>
            <w:r w:rsidRPr="00583E27">
              <w:rPr>
                <w:rFonts w:ascii="Arial" w:hAnsi="Arial" w:cs="Arial"/>
                <w:sz w:val="24"/>
                <w:szCs w:val="24"/>
              </w:rPr>
              <w:t>-</w:t>
            </w:r>
          </w:p>
        </w:tc>
        <w:tc>
          <w:tcPr>
            <w:tcW w:w="5662" w:type="dxa"/>
          </w:tcPr>
          <w:p w14:paraId="5BF0620D" w14:textId="77777777" w:rsidR="00982549" w:rsidRPr="00583E27" w:rsidRDefault="00982549" w:rsidP="00296B7A">
            <w:pPr>
              <w:jc w:val="both"/>
              <w:rPr>
                <w:rFonts w:ascii="Arial" w:hAnsi="Arial" w:cs="Arial"/>
                <w:sz w:val="24"/>
                <w:szCs w:val="24"/>
              </w:rPr>
            </w:pPr>
            <w:r w:rsidRPr="00583E27">
              <w:rPr>
                <w:rFonts w:ascii="Arial" w:hAnsi="Arial" w:cs="Arial"/>
                <w:sz w:val="24"/>
                <w:szCs w:val="24"/>
              </w:rPr>
              <w:t xml:space="preserve">From a point 9.5 metres southwest of its junction with </w:t>
            </w:r>
            <w:r>
              <w:rPr>
                <w:rFonts w:ascii="Arial" w:hAnsi="Arial" w:cs="Arial"/>
                <w:sz w:val="24"/>
                <w:szCs w:val="24"/>
              </w:rPr>
              <w:t xml:space="preserve">the </w:t>
            </w:r>
            <w:r w:rsidRPr="00583E27">
              <w:rPr>
                <w:rFonts w:ascii="Arial" w:hAnsi="Arial" w:cs="Arial"/>
                <w:sz w:val="24"/>
                <w:szCs w:val="24"/>
              </w:rPr>
              <w:t>B1332 Bungay Road/Norwich Road for its entire length</w:t>
            </w:r>
            <w:r>
              <w:rPr>
                <w:rFonts w:ascii="Arial" w:hAnsi="Arial" w:cs="Arial"/>
                <w:sz w:val="24"/>
                <w:szCs w:val="24"/>
              </w:rPr>
              <w:t xml:space="preserve"> a distance of 143 metres, including turning heads</w:t>
            </w:r>
          </w:p>
        </w:tc>
      </w:tr>
      <w:tr w:rsidR="00982549" w14:paraId="1BE9A67E" w14:textId="77777777" w:rsidTr="00296B7A">
        <w:trPr>
          <w:trHeight w:val="887"/>
        </w:trPr>
        <w:tc>
          <w:tcPr>
            <w:tcW w:w="3114" w:type="dxa"/>
          </w:tcPr>
          <w:p w14:paraId="6C5C6062" w14:textId="77777777" w:rsidR="00982549" w:rsidRPr="00583E27" w:rsidRDefault="00982549" w:rsidP="00296B7A">
            <w:pPr>
              <w:jc w:val="both"/>
              <w:rPr>
                <w:rFonts w:ascii="Arial" w:hAnsi="Arial" w:cs="Arial"/>
                <w:color w:val="FF0000"/>
                <w:sz w:val="24"/>
                <w:szCs w:val="24"/>
              </w:rPr>
            </w:pPr>
            <w:r w:rsidRPr="00583E27">
              <w:rPr>
                <w:rFonts w:ascii="Arial" w:hAnsi="Arial" w:cs="Arial"/>
                <w:sz w:val="24"/>
                <w:szCs w:val="24"/>
              </w:rPr>
              <w:t>U71847 Tas Road</w:t>
            </w:r>
          </w:p>
        </w:tc>
        <w:tc>
          <w:tcPr>
            <w:tcW w:w="296" w:type="dxa"/>
          </w:tcPr>
          <w:p w14:paraId="2EEA6E50" w14:textId="77777777" w:rsidR="00982549" w:rsidRPr="00583E27" w:rsidRDefault="00982549" w:rsidP="00296B7A">
            <w:pPr>
              <w:jc w:val="both"/>
              <w:rPr>
                <w:rFonts w:ascii="Arial" w:hAnsi="Arial" w:cs="Arial"/>
                <w:sz w:val="24"/>
                <w:szCs w:val="24"/>
              </w:rPr>
            </w:pPr>
          </w:p>
        </w:tc>
        <w:tc>
          <w:tcPr>
            <w:tcW w:w="5662" w:type="dxa"/>
          </w:tcPr>
          <w:p w14:paraId="7296BD50" w14:textId="77777777" w:rsidR="00982549" w:rsidRPr="00583E27" w:rsidRDefault="00982549" w:rsidP="00296B7A">
            <w:pPr>
              <w:jc w:val="both"/>
              <w:rPr>
                <w:rFonts w:ascii="Arial" w:hAnsi="Arial" w:cs="Arial"/>
                <w:sz w:val="24"/>
                <w:szCs w:val="24"/>
              </w:rPr>
            </w:pPr>
            <w:r w:rsidRPr="00583E27">
              <w:rPr>
                <w:rFonts w:ascii="Arial" w:hAnsi="Arial" w:cs="Arial"/>
                <w:sz w:val="24"/>
                <w:szCs w:val="24"/>
              </w:rPr>
              <w:t>From its junction with</w:t>
            </w:r>
            <w:r>
              <w:rPr>
                <w:rFonts w:ascii="Arial" w:hAnsi="Arial" w:cs="Arial"/>
                <w:sz w:val="24"/>
                <w:szCs w:val="24"/>
              </w:rPr>
              <w:t xml:space="preserve"> the </w:t>
            </w:r>
            <w:r w:rsidRPr="00583E27">
              <w:rPr>
                <w:rFonts w:ascii="Arial" w:hAnsi="Arial" w:cs="Arial"/>
                <w:sz w:val="24"/>
                <w:szCs w:val="24"/>
              </w:rPr>
              <w:t>U71846 Wood Lane for its entire length</w:t>
            </w:r>
            <w:r>
              <w:rPr>
                <w:rFonts w:ascii="Arial" w:hAnsi="Arial" w:cs="Arial"/>
                <w:sz w:val="24"/>
                <w:szCs w:val="24"/>
              </w:rPr>
              <w:t xml:space="preserve"> a distance of 95.5 metres, </w:t>
            </w:r>
            <w:r w:rsidRPr="00583E27">
              <w:rPr>
                <w:rFonts w:ascii="Arial" w:hAnsi="Arial" w:cs="Arial"/>
                <w:sz w:val="24"/>
                <w:szCs w:val="24"/>
              </w:rPr>
              <w:t>including turning heads</w:t>
            </w:r>
          </w:p>
        </w:tc>
      </w:tr>
      <w:tr w:rsidR="00982549" w14:paraId="50FB4E8B" w14:textId="77777777" w:rsidTr="00296B7A">
        <w:trPr>
          <w:trHeight w:val="887"/>
        </w:trPr>
        <w:tc>
          <w:tcPr>
            <w:tcW w:w="3114" w:type="dxa"/>
          </w:tcPr>
          <w:p w14:paraId="6DA4F022" w14:textId="77777777" w:rsidR="00982549" w:rsidRPr="00583E27" w:rsidRDefault="00982549" w:rsidP="00296B7A">
            <w:pPr>
              <w:jc w:val="both"/>
              <w:rPr>
                <w:rFonts w:ascii="Arial" w:hAnsi="Arial" w:cs="Arial"/>
                <w:color w:val="FF0000"/>
                <w:sz w:val="24"/>
                <w:szCs w:val="24"/>
              </w:rPr>
            </w:pPr>
            <w:r w:rsidRPr="00583E27">
              <w:rPr>
                <w:rFonts w:ascii="Arial" w:hAnsi="Arial" w:cs="Arial"/>
                <w:sz w:val="24"/>
                <w:szCs w:val="24"/>
              </w:rPr>
              <w:t>U71846</w:t>
            </w:r>
            <w:r w:rsidRPr="00583E27">
              <w:rPr>
                <w:rFonts w:ascii="Arial" w:hAnsi="Arial" w:cs="Arial"/>
                <w:color w:val="FF0000"/>
                <w:sz w:val="24"/>
                <w:szCs w:val="24"/>
              </w:rPr>
              <w:t xml:space="preserve"> </w:t>
            </w:r>
            <w:r w:rsidRPr="00583E27">
              <w:rPr>
                <w:rFonts w:ascii="Arial" w:hAnsi="Arial" w:cs="Arial"/>
                <w:sz w:val="24"/>
                <w:szCs w:val="24"/>
              </w:rPr>
              <w:t>Wood Lane</w:t>
            </w:r>
          </w:p>
        </w:tc>
        <w:tc>
          <w:tcPr>
            <w:tcW w:w="296" w:type="dxa"/>
          </w:tcPr>
          <w:p w14:paraId="6B9D49AD" w14:textId="77777777" w:rsidR="00982549" w:rsidRPr="00583E27" w:rsidRDefault="00982549" w:rsidP="00296B7A">
            <w:pPr>
              <w:jc w:val="both"/>
              <w:rPr>
                <w:rFonts w:ascii="Arial" w:hAnsi="Arial" w:cs="Arial"/>
                <w:sz w:val="24"/>
                <w:szCs w:val="24"/>
              </w:rPr>
            </w:pPr>
          </w:p>
        </w:tc>
        <w:tc>
          <w:tcPr>
            <w:tcW w:w="5662" w:type="dxa"/>
          </w:tcPr>
          <w:p w14:paraId="0C205F79" w14:textId="77777777" w:rsidR="00982549" w:rsidRPr="00583E27" w:rsidRDefault="00982549" w:rsidP="00296B7A">
            <w:pPr>
              <w:jc w:val="both"/>
              <w:rPr>
                <w:rFonts w:ascii="Arial" w:hAnsi="Arial" w:cs="Arial"/>
                <w:sz w:val="24"/>
                <w:szCs w:val="24"/>
              </w:rPr>
            </w:pPr>
            <w:r w:rsidRPr="00583E27">
              <w:rPr>
                <w:rFonts w:ascii="Arial" w:hAnsi="Arial" w:cs="Arial"/>
                <w:sz w:val="24"/>
                <w:szCs w:val="24"/>
              </w:rPr>
              <w:t>From its junction with</w:t>
            </w:r>
            <w:r>
              <w:rPr>
                <w:rFonts w:ascii="Arial" w:hAnsi="Arial" w:cs="Arial"/>
                <w:sz w:val="24"/>
                <w:szCs w:val="24"/>
              </w:rPr>
              <w:t xml:space="preserve"> the</w:t>
            </w:r>
            <w:r w:rsidRPr="00583E27">
              <w:rPr>
                <w:rFonts w:ascii="Arial" w:hAnsi="Arial" w:cs="Arial"/>
                <w:sz w:val="24"/>
                <w:szCs w:val="24"/>
              </w:rPr>
              <w:t xml:space="preserve"> U71845 St Wandrille Close westwards for its entire length </w:t>
            </w:r>
            <w:r>
              <w:rPr>
                <w:rFonts w:ascii="Arial" w:hAnsi="Arial" w:cs="Arial"/>
                <w:sz w:val="24"/>
                <w:szCs w:val="24"/>
              </w:rPr>
              <w:t xml:space="preserve">a distance of 83.5 metres, </w:t>
            </w:r>
            <w:r w:rsidRPr="00583E27">
              <w:rPr>
                <w:rFonts w:ascii="Arial" w:hAnsi="Arial" w:cs="Arial"/>
                <w:sz w:val="24"/>
                <w:szCs w:val="24"/>
              </w:rPr>
              <w:t xml:space="preserve">including turning heads </w:t>
            </w:r>
          </w:p>
        </w:tc>
      </w:tr>
    </w:tbl>
    <w:p w14:paraId="3F1D6662" w14:textId="77777777" w:rsidR="000E67C2" w:rsidRDefault="000E67C2" w:rsidP="0044532B">
      <w:pPr>
        <w:rPr>
          <w:rFonts w:ascii="Arial" w:hAnsi="Arial"/>
          <w:sz w:val="24"/>
        </w:rPr>
      </w:pPr>
    </w:p>
    <w:p w14:paraId="6710EB93" w14:textId="0E2FC4D8" w:rsidR="00772D28" w:rsidRPr="00772D28" w:rsidRDefault="00772D28" w:rsidP="00772D28">
      <w:pPr>
        <w:jc w:val="both"/>
        <w:rPr>
          <w:rFonts w:ascii="Arial" w:hAnsi="Arial"/>
          <w:sz w:val="24"/>
        </w:rPr>
      </w:pPr>
      <w:bookmarkStart w:id="0" w:name="_Hlk126739182"/>
      <w:r w:rsidRPr="00772D28">
        <w:rPr>
          <w:rFonts w:ascii="Arial" w:hAnsi="Arial"/>
          <w:sz w:val="24"/>
        </w:rPr>
        <w:t xml:space="preserve">DATED </w:t>
      </w:r>
      <w:r w:rsidR="00206728">
        <w:rPr>
          <w:rFonts w:ascii="Arial" w:hAnsi="Arial"/>
          <w:sz w:val="24"/>
        </w:rPr>
        <w:t xml:space="preserve">this </w:t>
      </w:r>
      <w:r w:rsidR="006516BF">
        <w:rPr>
          <w:rFonts w:ascii="Arial" w:hAnsi="Arial"/>
          <w:sz w:val="24"/>
        </w:rPr>
        <w:t>23</w:t>
      </w:r>
      <w:r w:rsidR="006516BF" w:rsidRPr="006516BF">
        <w:rPr>
          <w:rFonts w:ascii="Arial" w:hAnsi="Arial"/>
          <w:sz w:val="24"/>
          <w:vertAlign w:val="superscript"/>
        </w:rPr>
        <w:t>rd</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6516BF">
        <w:rPr>
          <w:rFonts w:ascii="Arial" w:hAnsi="Arial"/>
          <w:sz w:val="24"/>
        </w:rPr>
        <w:t>May</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1" w:name="_Hlk8208705"/>
      <w:r w:rsidRPr="00772D28">
        <w:rPr>
          <w:rFonts w:ascii="Arial" w:hAnsi="Arial"/>
          <w:sz w:val="24"/>
        </w:rPr>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0"/>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lastRenderedPageBreak/>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1EE15" w14:textId="77777777" w:rsidR="004F3546" w:rsidRDefault="004F3546" w:rsidP="0046616E">
      <w:r>
        <w:separator/>
      </w:r>
    </w:p>
  </w:endnote>
  <w:endnote w:type="continuationSeparator" w:id="0">
    <w:p w14:paraId="698CB5C8" w14:textId="77777777" w:rsidR="004F3546" w:rsidRDefault="004F3546"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B3077" w14:textId="77777777" w:rsidR="004F3546" w:rsidRDefault="004F3546" w:rsidP="0046616E">
      <w:r>
        <w:separator/>
      </w:r>
    </w:p>
  </w:footnote>
  <w:footnote w:type="continuationSeparator" w:id="0">
    <w:p w14:paraId="406BE03B" w14:textId="77777777" w:rsidR="004F3546" w:rsidRDefault="004F3546"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14B3D"/>
    <w:rsid w:val="00032008"/>
    <w:rsid w:val="00047E89"/>
    <w:rsid w:val="000506C1"/>
    <w:rsid w:val="000528A1"/>
    <w:rsid w:val="00070F34"/>
    <w:rsid w:val="00074446"/>
    <w:rsid w:val="00086E25"/>
    <w:rsid w:val="00086F18"/>
    <w:rsid w:val="000978AC"/>
    <w:rsid w:val="000A48E3"/>
    <w:rsid w:val="000A59F7"/>
    <w:rsid w:val="000A72A7"/>
    <w:rsid w:val="000B53C5"/>
    <w:rsid w:val="000C01EF"/>
    <w:rsid w:val="000C2240"/>
    <w:rsid w:val="000C530E"/>
    <w:rsid w:val="000E5F30"/>
    <w:rsid w:val="000E67C2"/>
    <w:rsid w:val="000F5896"/>
    <w:rsid w:val="00104B3C"/>
    <w:rsid w:val="00110FF1"/>
    <w:rsid w:val="001171AD"/>
    <w:rsid w:val="0015778D"/>
    <w:rsid w:val="0016797F"/>
    <w:rsid w:val="0017119A"/>
    <w:rsid w:val="00173755"/>
    <w:rsid w:val="00176E41"/>
    <w:rsid w:val="001779FE"/>
    <w:rsid w:val="001A6A3D"/>
    <w:rsid w:val="001A7504"/>
    <w:rsid w:val="001C0741"/>
    <w:rsid w:val="001D6ED0"/>
    <w:rsid w:val="001E1CAC"/>
    <w:rsid w:val="001F66D8"/>
    <w:rsid w:val="001F7DC9"/>
    <w:rsid w:val="00206728"/>
    <w:rsid w:val="002314C9"/>
    <w:rsid w:val="002A53E9"/>
    <w:rsid w:val="002B7A62"/>
    <w:rsid w:val="002E2214"/>
    <w:rsid w:val="002E4EFF"/>
    <w:rsid w:val="002E5DED"/>
    <w:rsid w:val="002F1912"/>
    <w:rsid w:val="003042B0"/>
    <w:rsid w:val="00323A31"/>
    <w:rsid w:val="00341E40"/>
    <w:rsid w:val="0039390B"/>
    <w:rsid w:val="003A15F0"/>
    <w:rsid w:val="003A3164"/>
    <w:rsid w:val="003C3450"/>
    <w:rsid w:val="003C50F0"/>
    <w:rsid w:val="003E091A"/>
    <w:rsid w:val="004364A4"/>
    <w:rsid w:val="0044116C"/>
    <w:rsid w:val="0044532B"/>
    <w:rsid w:val="0046616E"/>
    <w:rsid w:val="004749BD"/>
    <w:rsid w:val="004773EC"/>
    <w:rsid w:val="004A4114"/>
    <w:rsid w:val="004A4A6D"/>
    <w:rsid w:val="004B06A1"/>
    <w:rsid w:val="004F3546"/>
    <w:rsid w:val="00506516"/>
    <w:rsid w:val="00520357"/>
    <w:rsid w:val="00530039"/>
    <w:rsid w:val="0054398C"/>
    <w:rsid w:val="005442CF"/>
    <w:rsid w:val="00550611"/>
    <w:rsid w:val="00571A58"/>
    <w:rsid w:val="0057275F"/>
    <w:rsid w:val="00573B3F"/>
    <w:rsid w:val="00573CFB"/>
    <w:rsid w:val="00590D69"/>
    <w:rsid w:val="005D3668"/>
    <w:rsid w:val="005D651A"/>
    <w:rsid w:val="005F2A68"/>
    <w:rsid w:val="005F441B"/>
    <w:rsid w:val="00602ADD"/>
    <w:rsid w:val="00613C0B"/>
    <w:rsid w:val="006231FD"/>
    <w:rsid w:val="00630DC9"/>
    <w:rsid w:val="006516BF"/>
    <w:rsid w:val="00672E6F"/>
    <w:rsid w:val="00694F00"/>
    <w:rsid w:val="006A0F28"/>
    <w:rsid w:val="006B4EAB"/>
    <w:rsid w:val="006C6CAB"/>
    <w:rsid w:val="006D3746"/>
    <w:rsid w:val="006E7D52"/>
    <w:rsid w:val="006F6CEE"/>
    <w:rsid w:val="007047F4"/>
    <w:rsid w:val="00707176"/>
    <w:rsid w:val="00712788"/>
    <w:rsid w:val="00734324"/>
    <w:rsid w:val="0076002F"/>
    <w:rsid w:val="00761EBD"/>
    <w:rsid w:val="00772D28"/>
    <w:rsid w:val="00792F90"/>
    <w:rsid w:val="00797E7D"/>
    <w:rsid w:val="007A0A5D"/>
    <w:rsid w:val="007B6911"/>
    <w:rsid w:val="007C5F4D"/>
    <w:rsid w:val="007F0E67"/>
    <w:rsid w:val="007F5792"/>
    <w:rsid w:val="00802554"/>
    <w:rsid w:val="00822B2F"/>
    <w:rsid w:val="0082446A"/>
    <w:rsid w:val="00825F5B"/>
    <w:rsid w:val="0085015A"/>
    <w:rsid w:val="00850FD1"/>
    <w:rsid w:val="00852A67"/>
    <w:rsid w:val="0085681F"/>
    <w:rsid w:val="008771DF"/>
    <w:rsid w:val="00880D8D"/>
    <w:rsid w:val="008A1019"/>
    <w:rsid w:val="008A797C"/>
    <w:rsid w:val="008B4C5A"/>
    <w:rsid w:val="00916E5A"/>
    <w:rsid w:val="00922820"/>
    <w:rsid w:val="0093401C"/>
    <w:rsid w:val="009420C9"/>
    <w:rsid w:val="00954C66"/>
    <w:rsid w:val="00962262"/>
    <w:rsid w:val="00976DBD"/>
    <w:rsid w:val="00982549"/>
    <w:rsid w:val="00986110"/>
    <w:rsid w:val="009B3FEB"/>
    <w:rsid w:val="009D27A0"/>
    <w:rsid w:val="009D7CE5"/>
    <w:rsid w:val="009F2784"/>
    <w:rsid w:val="009F31E0"/>
    <w:rsid w:val="00A81C1B"/>
    <w:rsid w:val="00A97EE3"/>
    <w:rsid w:val="00AA0C5F"/>
    <w:rsid w:val="00AA3445"/>
    <w:rsid w:val="00AD3075"/>
    <w:rsid w:val="00AD68E1"/>
    <w:rsid w:val="00AD6F9C"/>
    <w:rsid w:val="00AD7400"/>
    <w:rsid w:val="00AF233D"/>
    <w:rsid w:val="00AF302D"/>
    <w:rsid w:val="00B211AE"/>
    <w:rsid w:val="00B23351"/>
    <w:rsid w:val="00B3286F"/>
    <w:rsid w:val="00B34192"/>
    <w:rsid w:val="00B3539D"/>
    <w:rsid w:val="00B35B03"/>
    <w:rsid w:val="00B57230"/>
    <w:rsid w:val="00B731C3"/>
    <w:rsid w:val="00B849A3"/>
    <w:rsid w:val="00BC0EDE"/>
    <w:rsid w:val="00BD2260"/>
    <w:rsid w:val="00BD303D"/>
    <w:rsid w:val="00BF6EDF"/>
    <w:rsid w:val="00C03D0F"/>
    <w:rsid w:val="00C179DF"/>
    <w:rsid w:val="00C4066D"/>
    <w:rsid w:val="00C775AC"/>
    <w:rsid w:val="00C83CDA"/>
    <w:rsid w:val="00C85836"/>
    <w:rsid w:val="00CA0CB4"/>
    <w:rsid w:val="00CC3B9A"/>
    <w:rsid w:val="00CE6C4E"/>
    <w:rsid w:val="00D018D5"/>
    <w:rsid w:val="00D154A5"/>
    <w:rsid w:val="00D23EA1"/>
    <w:rsid w:val="00D44853"/>
    <w:rsid w:val="00D44B15"/>
    <w:rsid w:val="00D5615C"/>
    <w:rsid w:val="00D87D93"/>
    <w:rsid w:val="00D979CF"/>
    <w:rsid w:val="00DA4576"/>
    <w:rsid w:val="00DB63B1"/>
    <w:rsid w:val="00DC2F4A"/>
    <w:rsid w:val="00DD43F9"/>
    <w:rsid w:val="00DE5148"/>
    <w:rsid w:val="00E00450"/>
    <w:rsid w:val="00E13428"/>
    <w:rsid w:val="00E17913"/>
    <w:rsid w:val="00E22D50"/>
    <w:rsid w:val="00E327C7"/>
    <w:rsid w:val="00E42C7E"/>
    <w:rsid w:val="00E536B0"/>
    <w:rsid w:val="00E56A64"/>
    <w:rsid w:val="00E86E41"/>
    <w:rsid w:val="00E874FB"/>
    <w:rsid w:val="00E90626"/>
    <w:rsid w:val="00EB4B2E"/>
    <w:rsid w:val="00EB6D17"/>
    <w:rsid w:val="00EC24FF"/>
    <w:rsid w:val="00EC6B87"/>
    <w:rsid w:val="00ED609C"/>
    <w:rsid w:val="00F13695"/>
    <w:rsid w:val="00F318DD"/>
    <w:rsid w:val="00F4055A"/>
    <w:rsid w:val="00F546F5"/>
    <w:rsid w:val="00F805D2"/>
    <w:rsid w:val="00F87852"/>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92047-E50C-49B9-B22A-5505D385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424</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2715</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PRZ164 Caistor St Edmund and Bixley - Notice of Proposals</dc:title>
  <dc:subject/>
  <dc:creator/>
  <cp:keywords/>
  <cp:lastModifiedBy>William Elliott</cp:lastModifiedBy>
  <cp:revision>31</cp:revision>
  <cp:lastPrinted>2003-04-25T14:42:00Z</cp:lastPrinted>
  <dcterms:created xsi:type="dcterms:W3CDTF">2024-10-24T08:21:00Z</dcterms:created>
  <dcterms:modified xsi:type="dcterms:W3CDTF">2025-05-13T09:46:00Z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