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2525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5FA5E542" w14:textId="77777777" w:rsidR="00001BEA" w:rsidRPr="00001BEA" w:rsidRDefault="00001BEA" w:rsidP="00001BEA">
      <w:pPr>
        <w:jc w:val="center"/>
        <w:rPr>
          <w:rFonts w:ascii="Arial" w:hAnsi="Arial"/>
          <w:b/>
          <w:szCs w:val="20"/>
          <w:lang w:eastAsia="en-US"/>
        </w:rPr>
      </w:pPr>
      <w:bookmarkStart w:id="0" w:name="VFCursor"/>
      <w:bookmarkStart w:id="1" w:name="_Hlk67663550"/>
      <w:bookmarkStart w:id="2" w:name="_Hlk115857260"/>
      <w:bookmarkEnd w:id="0"/>
      <w:bookmarkEnd w:id="1"/>
      <w:r w:rsidRPr="00001BEA">
        <w:rPr>
          <w:rFonts w:ascii="Arial" w:hAnsi="Arial"/>
          <w:b/>
          <w:szCs w:val="20"/>
          <w:lang w:eastAsia="en-US"/>
        </w:rPr>
        <w:t>THE NORFOLK COUNTY COUNCIL</w:t>
      </w:r>
    </w:p>
    <w:p w14:paraId="7A590D3C" w14:textId="77777777" w:rsidR="00001BEA" w:rsidRPr="00001BEA" w:rsidRDefault="00001BEA" w:rsidP="00001BEA">
      <w:pPr>
        <w:jc w:val="center"/>
        <w:rPr>
          <w:rFonts w:ascii="Arial" w:hAnsi="Arial"/>
          <w:b/>
          <w:szCs w:val="20"/>
          <w:u w:val="single"/>
          <w:lang w:eastAsia="en-US"/>
        </w:rPr>
      </w:pPr>
      <w:r w:rsidRPr="00001BEA">
        <w:rPr>
          <w:rFonts w:ascii="Arial" w:hAnsi="Arial"/>
          <w:b/>
          <w:szCs w:val="20"/>
          <w:lang w:eastAsia="en-US"/>
        </w:rPr>
        <w:t>(WATTON, B1108 BRANDON ROAD AND HIGH STREET)</w:t>
      </w:r>
    </w:p>
    <w:p w14:paraId="455DA517" w14:textId="77777777" w:rsidR="00001BEA" w:rsidRPr="00001BEA" w:rsidRDefault="00001BEA" w:rsidP="00001BEA">
      <w:pPr>
        <w:jc w:val="center"/>
        <w:rPr>
          <w:rFonts w:ascii="Arial" w:hAnsi="Arial"/>
          <w:bCs/>
          <w:sz w:val="16"/>
          <w:szCs w:val="16"/>
          <w:lang w:eastAsia="en-US"/>
        </w:rPr>
      </w:pPr>
      <w:r w:rsidRPr="00001BEA">
        <w:rPr>
          <w:rFonts w:ascii="Arial" w:hAnsi="Arial"/>
          <w:b/>
          <w:szCs w:val="20"/>
          <w:u w:val="single"/>
          <w:lang w:eastAsia="en-US"/>
        </w:rPr>
        <w:t>(20 M.P.H. AND 30 M.P.H. SPEED LIMIT) ORDER 2023</w:t>
      </w:r>
    </w:p>
    <w:bookmarkEnd w:id="2"/>
    <w:p w14:paraId="2D8D15D7" w14:textId="05EC3EA5" w:rsidR="00995AEB" w:rsidRPr="00995AEB" w:rsidRDefault="00995AEB" w:rsidP="00995AEB">
      <w:pPr>
        <w:jc w:val="center"/>
        <w:rPr>
          <w:rFonts w:ascii="Arial" w:hAnsi="Arial"/>
          <w:bCs/>
          <w:sz w:val="16"/>
          <w:szCs w:val="16"/>
          <w:lang w:eastAsia="en-US"/>
        </w:rPr>
      </w:pPr>
    </w:p>
    <w:p w14:paraId="10491604" w14:textId="77777777" w:rsidR="00EC6326" w:rsidRPr="00EC6326" w:rsidRDefault="00EC6326" w:rsidP="00E00A30">
      <w:pPr>
        <w:rPr>
          <w:rFonts w:ascii="Arial" w:hAnsi="Arial"/>
          <w:sz w:val="16"/>
          <w:szCs w:val="16"/>
          <w:lang w:eastAsia="en-US"/>
        </w:rPr>
      </w:pPr>
      <w:r w:rsidRPr="00EC6326">
        <w:rPr>
          <w:rFonts w:ascii="Arial" w:hAnsi="Arial"/>
          <w:sz w:val="16"/>
          <w:szCs w:val="16"/>
          <w:lang w:eastAsia="en-US"/>
        </w:rPr>
        <w:t>.</w:t>
      </w:r>
    </w:p>
    <w:p w14:paraId="5EDE5245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12071176" w14:textId="3E6531FF" w:rsidR="00E00A30" w:rsidRDefault="002957C5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</w:t>
      </w:r>
      <w:r w:rsidR="008E53A3" w:rsidRPr="00AB549C">
        <w:rPr>
          <w:rFonts w:ascii="Arial" w:hAnsi="Arial" w:cs="Arial"/>
          <w:b/>
          <w:u w:val="single"/>
          <w:lang w:eastAsia="en-US"/>
        </w:rPr>
        <w:t>OF REASONS</w:t>
      </w:r>
      <w:r w:rsidR="00AB549C" w:rsidRPr="00AB549C">
        <w:rPr>
          <w:rFonts w:ascii="Arial" w:hAnsi="Arial" w:cs="Arial"/>
          <w:b/>
          <w:u w:val="single"/>
          <w:lang w:eastAsia="en-US"/>
        </w:rPr>
        <w:t xml:space="preserve"> FOR MAKING THE ORDER</w:t>
      </w:r>
    </w:p>
    <w:p w14:paraId="3435A107" w14:textId="7AE41445" w:rsid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1AEA882A" w14:textId="327678B8" w:rsidR="00D81001" w:rsidRPr="00D81001" w:rsidRDefault="00D81001" w:rsidP="00F86AFB">
      <w:pPr>
        <w:jc w:val="center"/>
        <w:rPr>
          <w:rFonts w:ascii="Arial" w:hAnsi="Arial" w:cs="Arial"/>
          <w:lang w:eastAsia="en-US"/>
        </w:rPr>
      </w:pPr>
    </w:p>
    <w:p w14:paraId="639FF105" w14:textId="0C0D5022" w:rsidR="00995AEB" w:rsidRPr="00B22E53" w:rsidRDefault="00995AEB" w:rsidP="00995AEB">
      <w:pPr>
        <w:jc w:val="both"/>
        <w:rPr>
          <w:rFonts w:ascii="Arial" w:hAnsi="Arial" w:cs="Arial"/>
          <w:iCs/>
          <w:lang w:eastAsia="en-US"/>
        </w:rPr>
      </w:pPr>
      <w:r w:rsidRPr="00B22E53">
        <w:rPr>
          <w:rFonts w:ascii="Arial" w:hAnsi="Arial"/>
          <w:iCs/>
          <w:szCs w:val="20"/>
          <w:lang w:eastAsia="en-US"/>
        </w:rPr>
        <w:t xml:space="preserve">To </w:t>
      </w:r>
      <w:r>
        <w:rPr>
          <w:rFonts w:ascii="Arial" w:hAnsi="Arial"/>
          <w:iCs/>
          <w:szCs w:val="20"/>
          <w:lang w:eastAsia="en-US"/>
        </w:rPr>
        <w:t>r</w:t>
      </w:r>
      <w:r w:rsidRPr="0024140B">
        <w:rPr>
          <w:rFonts w:ascii="Arial" w:hAnsi="Arial"/>
          <w:iCs/>
          <w:szCs w:val="20"/>
          <w:lang w:eastAsia="en-US"/>
        </w:rPr>
        <w:t xml:space="preserve">educe vehicular speed and improve user safety of those using </w:t>
      </w:r>
      <w:r>
        <w:rPr>
          <w:rFonts w:ascii="Arial" w:hAnsi="Arial"/>
          <w:iCs/>
          <w:szCs w:val="20"/>
          <w:lang w:eastAsia="en-US"/>
        </w:rPr>
        <w:t>Watton High</w:t>
      </w:r>
      <w:r w:rsidRPr="0024140B">
        <w:rPr>
          <w:rFonts w:ascii="Arial" w:hAnsi="Arial"/>
          <w:iCs/>
          <w:szCs w:val="20"/>
          <w:lang w:eastAsia="en-US"/>
        </w:rPr>
        <w:t xml:space="preserve"> Street</w:t>
      </w:r>
      <w:r>
        <w:rPr>
          <w:rFonts w:ascii="Arial" w:hAnsi="Arial"/>
          <w:iCs/>
          <w:szCs w:val="20"/>
          <w:lang w:eastAsia="en-US"/>
        </w:rPr>
        <w:t xml:space="preserve">, </w:t>
      </w:r>
      <w:r w:rsidRPr="00B22E53">
        <w:rPr>
          <w:rFonts w:ascii="Arial" w:hAnsi="Arial" w:cs="Arial"/>
          <w:iCs/>
          <w:lang w:eastAsia="en-US"/>
        </w:rPr>
        <w:t>in alignment with Norfolk County Councils Speed Management Strategy.</w:t>
      </w:r>
    </w:p>
    <w:p w14:paraId="09EE29BB" w14:textId="77777777" w:rsidR="00995AEB" w:rsidRDefault="00995AEB" w:rsidP="00995AEB">
      <w:pPr>
        <w:rPr>
          <w:rFonts w:ascii="Arial" w:hAnsi="Arial"/>
          <w:color w:val="FF0000"/>
          <w:szCs w:val="20"/>
          <w:lang w:eastAsia="en-US"/>
        </w:rPr>
      </w:pPr>
    </w:p>
    <w:p w14:paraId="10C3A767" w14:textId="77777777" w:rsidR="00995AEB" w:rsidRDefault="00995AEB" w:rsidP="00995AEB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</w:t>
      </w:r>
      <w:r>
        <w:rPr>
          <w:rFonts w:ascii="Arial" w:hAnsi="Arial"/>
          <w:lang w:eastAsia="en-US"/>
        </w:rPr>
        <w:t>s</w:t>
      </w:r>
      <w:r w:rsidRPr="00AB549C">
        <w:rPr>
          <w:rFonts w:ascii="Arial" w:hAnsi="Arial"/>
          <w:lang w:eastAsia="en-US"/>
        </w:rPr>
        <w:t xml:space="preserve"> 1</w:t>
      </w:r>
      <w:r w:rsidRPr="00B22E53">
        <w:rPr>
          <w:rFonts w:ascii="Arial" w:hAnsi="Arial"/>
          <w:lang w:eastAsia="en-US"/>
        </w:rPr>
        <w:t xml:space="preserve">(a) </w:t>
      </w:r>
      <w:r w:rsidRPr="00AB549C">
        <w:rPr>
          <w:rFonts w:ascii="Arial" w:hAnsi="Arial"/>
          <w:lang w:eastAsia="en-US"/>
        </w:rPr>
        <w:t>of Section 1 of the Road Traffic Regulation Act, 1984.</w:t>
      </w:r>
    </w:p>
    <w:p w14:paraId="3CF9E44C" w14:textId="77777777" w:rsidR="00995AEB" w:rsidRDefault="00995AEB" w:rsidP="00995AEB">
      <w:pPr>
        <w:jc w:val="both"/>
        <w:rPr>
          <w:rFonts w:ascii="Arial" w:hAnsi="Arial"/>
          <w:lang w:eastAsia="en-US"/>
        </w:rPr>
      </w:pPr>
    </w:p>
    <w:p w14:paraId="59B81532" w14:textId="77777777" w:rsidR="00995AEB" w:rsidRPr="00B22E53" w:rsidRDefault="00995AEB" w:rsidP="00995AEB">
      <w:pPr>
        <w:pStyle w:val="ListParagraph"/>
        <w:numPr>
          <w:ilvl w:val="0"/>
          <w:numId w:val="3"/>
        </w:numPr>
        <w:jc w:val="both"/>
        <w:rPr>
          <w:rStyle w:val="legds2"/>
          <w:rFonts w:ascii="Arial" w:hAnsi="Arial" w:cs="Arial"/>
          <w:lang w:val="en"/>
        </w:rPr>
      </w:pPr>
      <w:r w:rsidRPr="00B22E53">
        <w:rPr>
          <w:rStyle w:val="legds2"/>
          <w:rFonts w:ascii="Arial" w:hAnsi="Arial" w:cs="Arial"/>
          <w:lang w:val="en"/>
          <w:specVanish w:val="0"/>
        </w:rPr>
        <w:t>for avoiding danger to persons or other traffic using the road or any other road or for preventing the likelihood of any such danger arising</w:t>
      </w:r>
    </w:p>
    <w:p w14:paraId="53C9110D" w14:textId="77777777" w:rsidR="00995AEB" w:rsidRDefault="00995AEB" w:rsidP="00AB549C">
      <w:pPr>
        <w:jc w:val="both"/>
        <w:rPr>
          <w:rFonts w:ascii="Arial" w:hAnsi="Arial" w:cs="Arial"/>
          <w:i/>
          <w:iCs/>
        </w:rPr>
      </w:pPr>
    </w:p>
    <w:p w14:paraId="10216E57" w14:textId="77777777" w:rsidR="00995AEB" w:rsidRDefault="00995AEB" w:rsidP="00AB549C">
      <w:pPr>
        <w:jc w:val="both"/>
        <w:rPr>
          <w:rFonts w:ascii="Arial" w:hAnsi="Arial" w:cs="Arial"/>
          <w:i/>
          <w:iCs/>
        </w:rPr>
      </w:pPr>
    </w:p>
    <w:p w14:paraId="1489AF1F" w14:textId="77777777" w:rsidR="004C2695" w:rsidRDefault="004C2695" w:rsidP="00AB549C">
      <w:pPr>
        <w:jc w:val="both"/>
        <w:rPr>
          <w:rFonts w:ascii="Arial" w:hAnsi="Arial" w:cs="Arial"/>
          <w:i/>
          <w:iCs/>
        </w:rPr>
      </w:pPr>
    </w:p>
    <w:p w14:paraId="2B699477" w14:textId="77777777" w:rsidR="004C2695" w:rsidRPr="004C2695" w:rsidRDefault="004C2695" w:rsidP="004C2695">
      <w:pPr>
        <w:rPr>
          <w:rFonts w:ascii="Arial" w:hAnsi="Arial"/>
          <w:i/>
          <w:sz w:val="16"/>
          <w:szCs w:val="20"/>
          <w:lang w:eastAsia="en-US"/>
        </w:rPr>
      </w:pPr>
      <w:r w:rsidRPr="004C2695">
        <w:rPr>
          <w:i/>
          <w:iCs/>
          <w:sz w:val="20"/>
          <w:szCs w:val="20"/>
          <w:lang w:eastAsia="en-US"/>
        </w:rPr>
        <w:t>ALW/</w:t>
      </w:r>
      <w:proofErr w:type="spellStart"/>
      <w:r w:rsidRPr="004C2695">
        <w:rPr>
          <w:i/>
          <w:iCs/>
          <w:sz w:val="20"/>
          <w:szCs w:val="20"/>
          <w:lang w:eastAsia="en-US"/>
        </w:rPr>
        <w:t>CMcG</w:t>
      </w:r>
      <w:proofErr w:type="spellEnd"/>
      <w:r w:rsidRPr="004C2695">
        <w:rPr>
          <w:i/>
          <w:iCs/>
          <w:sz w:val="20"/>
          <w:szCs w:val="20"/>
          <w:lang w:eastAsia="en-US"/>
        </w:rPr>
        <w:t>/PLA364 Watton 20&amp;30MPH SLO -23</w:t>
      </w:r>
    </w:p>
    <w:p w14:paraId="5C96CF07" w14:textId="77777777" w:rsidR="004C2695" w:rsidRDefault="004C2695" w:rsidP="00AB549C">
      <w:pPr>
        <w:jc w:val="both"/>
        <w:rPr>
          <w:rFonts w:ascii="Arial" w:hAnsi="Arial" w:cs="Arial"/>
          <w:i/>
          <w:iCs/>
        </w:rPr>
      </w:pPr>
    </w:p>
    <w:sectPr w:rsidR="004C2695" w:rsidSect="005C3B11"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467D" w14:textId="77777777" w:rsidR="008515C2" w:rsidRDefault="008515C2" w:rsidP="001B263A">
      <w:r>
        <w:separator/>
      </w:r>
    </w:p>
  </w:endnote>
  <w:endnote w:type="continuationSeparator" w:id="0">
    <w:p w14:paraId="17D61345" w14:textId="77777777" w:rsidR="008515C2" w:rsidRDefault="008515C2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3DC3" w14:textId="77777777" w:rsidR="008515C2" w:rsidRDefault="008515C2" w:rsidP="001B263A">
      <w:r>
        <w:separator/>
      </w:r>
    </w:p>
  </w:footnote>
  <w:footnote w:type="continuationSeparator" w:id="0">
    <w:p w14:paraId="46F6D285" w14:textId="77777777" w:rsidR="008515C2" w:rsidRDefault="008515C2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0EE"/>
    <w:multiLevelType w:val="hybridMultilevel"/>
    <w:tmpl w:val="0480F3AE"/>
    <w:lvl w:ilvl="0" w:tplc="1E622168">
      <w:start w:val="1"/>
      <w:numFmt w:val="lowerLetter"/>
      <w:lvlText w:val="(%1)"/>
      <w:lvlJc w:val="left"/>
      <w:pPr>
        <w:ind w:left="49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282805965">
    <w:abstractNumId w:val="1"/>
  </w:num>
  <w:num w:numId="2" w16cid:durableId="294874355">
    <w:abstractNumId w:val="1"/>
  </w:num>
  <w:num w:numId="3" w16cid:durableId="67321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01BEA"/>
    <w:rsid w:val="000B452F"/>
    <w:rsid w:val="001B263A"/>
    <w:rsid w:val="00246772"/>
    <w:rsid w:val="002957C5"/>
    <w:rsid w:val="002D5844"/>
    <w:rsid w:val="003353D4"/>
    <w:rsid w:val="00407F0E"/>
    <w:rsid w:val="00420611"/>
    <w:rsid w:val="004C2695"/>
    <w:rsid w:val="004F3D5C"/>
    <w:rsid w:val="005740D3"/>
    <w:rsid w:val="005C3B11"/>
    <w:rsid w:val="006E2976"/>
    <w:rsid w:val="00764844"/>
    <w:rsid w:val="0077005E"/>
    <w:rsid w:val="008240C3"/>
    <w:rsid w:val="008515C2"/>
    <w:rsid w:val="008E53A3"/>
    <w:rsid w:val="00995AEB"/>
    <w:rsid w:val="00AB549C"/>
    <w:rsid w:val="00AE0816"/>
    <w:rsid w:val="00B172A3"/>
    <w:rsid w:val="00BE6E26"/>
    <w:rsid w:val="00C32F38"/>
    <w:rsid w:val="00D442AE"/>
    <w:rsid w:val="00D81001"/>
    <w:rsid w:val="00DC01D8"/>
    <w:rsid w:val="00E00A30"/>
    <w:rsid w:val="00E5464D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224D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D81001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D81001"/>
  </w:style>
  <w:style w:type="character" w:customStyle="1" w:styleId="legchangedelimiter">
    <w:name w:val="legchangedelimiter"/>
    <w:basedOn w:val="DefaultParagraphFont"/>
    <w:rsid w:val="00D81001"/>
  </w:style>
  <w:style w:type="character" w:styleId="Hyperlink">
    <w:name w:val="Hyperlink"/>
    <w:basedOn w:val="DefaultParagraphFont"/>
    <w:uiPriority w:val="99"/>
    <w:semiHidden/>
    <w:unhideWhenUsed/>
    <w:rsid w:val="00D81001"/>
    <w:rPr>
      <w:color w:val="0000FF"/>
      <w:u w:val="single"/>
    </w:rPr>
  </w:style>
  <w:style w:type="character" w:customStyle="1" w:styleId="legaddition">
    <w:name w:val="legaddition"/>
    <w:basedOn w:val="DefaultParagraphFont"/>
    <w:rsid w:val="00D81001"/>
  </w:style>
  <w:style w:type="paragraph" w:styleId="ListParagraph">
    <w:name w:val="List Paragraph"/>
    <w:basedOn w:val="Normal"/>
    <w:uiPriority w:val="34"/>
    <w:qFormat/>
    <w:rsid w:val="0099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Wilton, Alison</cp:lastModifiedBy>
  <cp:revision>2</cp:revision>
  <dcterms:created xsi:type="dcterms:W3CDTF">2023-08-17T07:59:00Z</dcterms:created>
  <dcterms:modified xsi:type="dcterms:W3CDTF">2023-08-17T07:59:00Z</dcterms:modified>
</cp:coreProperties>
</file>