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2525" w14:textId="77777777" w:rsidR="00AB549C" w:rsidRDefault="00AB549C" w:rsidP="00AB549C">
      <w:pPr>
        <w:jc w:val="center"/>
        <w:rPr>
          <w:rFonts w:ascii="Arial" w:hAnsi="Arial" w:cs="Arial"/>
          <w:b/>
          <w:bCs/>
        </w:rPr>
      </w:pPr>
    </w:p>
    <w:p w14:paraId="23962E14" w14:textId="77777777" w:rsidR="007642F0" w:rsidRPr="007642F0" w:rsidRDefault="007642F0" w:rsidP="007642F0">
      <w:pPr>
        <w:spacing w:before="75"/>
        <w:ind w:left="943" w:right="949"/>
        <w:jc w:val="center"/>
        <w:rPr>
          <w:rFonts w:ascii="Arial" w:hAnsi="Arial" w:cs="Arial"/>
          <w:b/>
          <w:bCs/>
        </w:rPr>
      </w:pPr>
      <w:bookmarkStart w:id="0" w:name="VFCursor"/>
      <w:bookmarkStart w:id="1" w:name="_Hlk138317130"/>
      <w:bookmarkEnd w:id="0"/>
      <w:r w:rsidRPr="007642F0">
        <w:rPr>
          <w:rFonts w:ascii="Arial" w:hAnsi="Arial" w:cs="Arial"/>
          <w:b/>
          <w:bCs/>
        </w:rPr>
        <w:t>THE NORFOLK COUNTY COUNCIL</w:t>
      </w:r>
    </w:p>
    <w:p w14:paraId="6B8A2041" w14:textId="40174919" w:rsidR="007642F0" w:rsidRPr="007642F0" w:rsidRDefault="007642F0" w:rsidP="007642F0">
      <w:pPr>
        <w:spacing w:before="17" w:line="249" w:lineRule="auto"/>
        <w:ind w:left="991" w:right="949"/>
        <w:jc w:val="center"/>
        <w:rPr>
          <w:rFonts w:ascii="Arial" w:hAnsi="Arial" w:cs="Arial"/>
          <w:b/>
          <w:bCs/>
        </w:rPr>
      </w:pPr>
      <w:r w:rsidRPr="007642F0">
        <w:rPr>
          <w:rFonts w:ascii="Arial" w:hAnsi="Arial" w:cs="Arial"/>
          <w:b/>
          <w:bCs/>
        </w:rPr>
        <w:t xml:space="preserve">(SOUTH-WESTERN CONTROLLED PARKING ZONE EXTENSION) (U42444 WALPOLE STREET) </w:t>
      </w:r>
    </w:p>
    <w:p w14:paraId="2D04616A" w14:textId="77777777" w:rsidR="007642F0" w:rsidRPr="007642F0" w:rsidRDefault="007642F0" w:rsidP="007642F0">
      <w:pPr>
        <w:spacing w:before="17" w:line="249" w:lineRule="auto"/>
        <w:ind w:left="991" w:right="949"/>
        <w:jc w:val="center"/>
        <w:rPr>
          <w:rFonts w:ascii="Arial" w:hAnsi="Arial" w:cs="Arial"/>
          <w:b/>
          <w:bCs/>
        </w:rPr>
      </w:pPr>
      <w:r w:rsidRPr="007642F0">
        <w:rPr>
          <w:rFonts w:ascii="Arial" w:hAnsi="Arial" w:cs="Arial"/>
          <w:b/>
          <w:bCs/>
        </w:rPr>
        <w:t>AMENDMENT TRAFFIC REGULATION ORDER 2023</w:t>
      </w:r>
    </w:p>
    <w:bookmarkEnd w:id="1"/>
    <w:p w14:paraId="10491604" w14:textId="77777777" w:rsidR="00EC6326" w:rsidRPr="00EC6326" w:rsidRDefault="00EC6326" w:rsidP="00E00A30">
      <w:pPr>
        <w:rPr>
          <w:rFonts w:ascii="Arial" w:hAnsi="Arial"/>
          <w:sz w:val="16"/>
          <w:szCs w:val="16"/>
          <w:lang w:eastAsia="en-US"/>
        </w:rPr>
      </w:pPr>
      <w:r w:rsidRPr="00EC6326">
        <w:rPr>
          <w:rFonts w:ascii="Arial" w:hAnsi="Arial"/>
          <w:sz w:val="16"/>
          <w:szCs w:val="16"/>
          <w:lang w:eastAsia="en-US"/>
        </w:rPr>
        <w:t>.</w:t>
      </w:r>
    </w:p>
    <w:p w14:paraId="5EDE5245" w14:textId="77777777" w:rsidR="00AB549C" w:rsidRPr="00AB549C" w:rsidRDefault="00AB549C" w:rsidP="00AB549C">
      <w:pPr>
        <w:jc w:val="both"/>
        <w:rPr>
          <w:rFonts w:ascii="Arial" w:hAnsi="Arial" w:cs="Arial"/>
          <w:bCs/>
          <w:lang w:eastAsia="en-US"/>
        </w:rPr>
      </w:pPr>
    </w:p>
    <w:p w14:paraId="12071176" w14:textId="585C1D3F" w:rsidR="00E00A30" w:rsidRDefault="002957C5" w:rsidP="00F86AFB">
      <w:pPr>
        <w:jc w:val="center"/>
        <w:rPr>
          <w:rFonts w:ascii="Arial" w:hAnsi="Arial" w:cs="Arial"/>
          <w:lang w:eastAsia="en-US"/>
        </w:rPr>
      </w:pPr>
      <w:r w:rsidRPr="00AB549C">
        <w:rPr>
          <w:rFonts w:ascii="Arial" w:hAnsi="Arial" w:cs="Arial"/>
          <w:b/>
          <w:u w:val="single"/>
          <w:lang w:eastAsia="en-US"/>
        </w:rPr>
        <w:t xml:space="preserve">STATEMENT </w:t>
      </w:r>
      <w:r w:rsidR="008E53A3" w:rsidRPr="00AB549C">
        <w:rPr>
          <w:rFonts w:ascii="Arial" w:hAnsi="Arial" w:cs="Arial"/>
          <w:b/>
          <w:u w:val="single"/>
          <w:lang w:eastAsia="en-US"/>
        </w:rPr>
        <w:t>OF REASONS</w:t>
      </w:r>
      <w:r w:rsidR="00AB549C" w:rsidRPr="00AB549C">
        <w:rPr>
          <w:rFonts w:ascii="Arial" w:hAnsi="Arial" w:cs="Arial"/>
          <w:b/>
          <w:u w:val="single"/>
          <w:lang w:eastAsia="en-US"/>
        </w:rPr>
        <w:t xml:space="preserve"> FOR MAKING THE ORDER</w:t>
      </w:r>
    </w:p>
    <w:p w14:paraId="3435A107" w14:textId="7AE41445" w:rsidR="00F86AFB" w:rsidRDefault="00F86AFB" w:rsidP="00F86AFB">
      <w:pPr>
        <w:jc w:val="center"/>
        <w:rPr>
          <w:rFonts w:ascii="Arial" w:hAnsi="Arial" w:cs="Arial"/>
          <w:lang w:eastAsia="en-US"/>
        </w:rPr>
      </w:pPr>
    </w:p>
    <w:p w14:paraId="0601ECEF" w14:textId="77777777" w:rsidR="00D81001" w:rsidRPr="00F86AFB" w:rsidRDefault="00D81001" w:rsidP="00D4107C">
      <w:pPr>
        <w:rPr>
          <w:rFonts w:ascii="Arial" w:hAnsi="Arial" w:cs="Arial"/>
          <w:lang w:eastAsia="en-US"/>
        </w:rPr>
      </w:pPr>
    </w:p>
    <w:p w14:paraId="7518D9BF" w14:textId="289143EF" w:rsidR="00AE0816" w:rsidRDefault="00D4107C" w:rsidP="00AB549C">
      <w:pPr>
        <w:jc w:val="both"/>
        <w:rPr>
          <w:rFonts w:ascii="Arial" w:hAnsi="Arial" w:cs="Arial"/>
        </w:rPr>
      </w:pPr>
      <w:r>
        <w:rPr>
          <w:rFonts w:ascii="Arial" w:hAnsi="Arial" w:cs="Arial"/>
        </w:rPr>
        <w:t>A</w:t>
      </w:r>
      <w:r w:rsidRPr="00E078AC">
        <w:rPr>
          <w:rFonts w:ascii="Arial" w:hAnsi="Arial" w:cs="Arial"/>
        </w:rPr>
        <w:t xml:space="preserve"> section of Walpole Street intersects part of an important local pedestrian route to and from the city centre and becomes blocked by parked vehicles when the single yellow lines do not apply. The purpose of this scheme is </w:t>
      </w:r>
      <w:r w:rsidR="00EA7C0B">
        <w:rPr>
          <w:rFonts w:ascii="Arial" w:hAnsi="Arial" w:cs="Arial"/>
        </w:rPr>
        <w:t xml:space="preserve">to </w:t>
      </w:r>
      <w:r>
        <w:rPr>
          <w:rFonts w:ascii="Arial" w:hAnsi="Arial" w:cs="Arial"/>
        </w:rPr>
        <w:t xml:space="preserve">introduce double yellow line ‘at any time’ waiting restrictions </w:t>
      </w:r>
      <w:r w:rsidRPr="00E078AC">
        <w:rPr>
          <w:rFonts w:ascii="Arial" w:hAnsi="Arial" w:cs="Arial"/>
        </w:rPr>
        <w:t>to improve access and visibility for pedestrians, particularly wheelchair users, mobility scooters users and those with pushchairs</w:t>
      </w:r>
      <w:r>
        <w:rPr>
          <w:rFonts w:ascii="Arial" w:hAnsi="Arial" w:cs="Arial"/>
        </w:rPr>
        <w:t>.</w:t>
      </w:r>
    </w:p>
    <w:p w14:paraId="1E39D866" w14:textId="2C2F85FE" w:rsidR="00D4107C" w:rsidRDefault="00D4107C" w:rsidP="00AB549C">
      <w:pPr>
        <w:jc w:val="both"/>
        <w:rPr>
          <w:rFonts w:ascii="Arial" w:hAnsi="Arial" w:cs="Arial"/>
        </w:rPr>
      </w:pPr>
    </w:p>
    <w:p w14:paraId="363418F2" w14:textId="77777777" w:rsidR="00D4107C" w:rsidRPr="00AB549C" w:rsidRDefault="00D4107C" w:rsidP="00AB549C">
      <w:pPr>
        <w:jc w:val="both"/>
        <w:rPr>
          <w:rFonts w:ascii="Arial" w:hAnsi="Arial" w:cs="Arial"/>
        </w:rPr>
      </w:pPr>
    </w:p>
    <w:p w14:paraId="0C4BF766" w14:textId="7F9BA558" w:rsidR="00AB549C" w:rsidRDefault="00AB549C" w:rsidP="00AB549C">
      <w:pPr>
        <w:jc w:val="both"/>
        <w:rPr>
          <w:rFonts w:ascii="Arial" w:hAnsi="Arial"/>
          <w:lang w:eastAsia="en-US"/>
        </w:rPr>
      </w:pPr>
      <w:r w:rsidRPr="00AB549C">
        <w:rPr>
          <w:rFonts w:ascii="Arial" w:hAnsi="Arial"/>
          <w:lang w:eastAsia="en-US"/>
        </w:rPr>
        <w:t xml:space="preserve">The proposal to make the </w:t>
      </w:r>
      <w:r w:rsidRPr="00D4107C">
        <w:rPr>
          <w:rFonts w:ascii="Arial" w:hAnsi="Arial"/>
          <w:lang w:eastAsia="en-US"/>
        </w:rPr>
        <w:t>Order</w:t>
      </w:r>
      <w:r w:rsidRPr="00AB549C">
        <w:rPr>
          <w:rFonts w:ascii="Arial" w:hAnsi="Arial"/>
          <w:lang w:eastAsia="en-US"/>
        </w:rPr>
        <w:t xml:space="preserve"> is therefore made because it appears to the County Council that it is expedient to do so in accordance with Sub-Section</w:t>
      </w:r>
      <w:r>
        <w:rPr>
          <w:rFonts w:ascii="Arial" w:hAnsi="Arial"/>
          <w:lang w:eastAsia="en-US"/>
        </w:rPr>
        <w:t>s</w:t>
      </w:r>
      <w:r w:rsidRPr="00AB549C">
        <w:rPr>
          <w:rFonts w:ascii="Arial" w:hAnsi="Arial"/>
          <w:lang w:eastAsia="en-US"/>
        </w:rPr>
        <w:t xml:space="preserve"> 1</w:t>
      </w:r>
      <w:r w:rsidR="00D81001">
        <w:rPr>
          <w:rFonts w:ascii="Arial" w:hAnsi="Arial"/>
          <w:lang w:eastAsia="en-US"/>
        </w:rPr>
        <w:t xml:space="preserve"> </w:t>
      </w:r>
      <w:r w:rsidRPr="00D4107C">
        <w:rPr>
          <w:rFonts w:ascii="Arial" w:hAnsi="Arial"/>
          <w:lang w:eastAsia="en-US"/>
        </w:rPr>
        <w:t>(</w:t>
      </w:r>
      <w:r w:rsidR="002D5844" w:rsidRPr="00D4107C">
        <w:rPr>
          <w:rFonts w:ascii="Arial" w:hAnsi="Arial"/>
          <w:lang w:eastAsia="en-US"/>
        </w:rPr>
        <w:t>a</w:t>
      </w:r>
      <w:r w:rsidRPr="00D4107C">
        <w:rPr>
          <w:rFonts w:ascii="Arial" w:hAnsi="Arial"/>
          <w:lang w:eastAsia="en-US"/>
        </w:rPr>
        <w:t>) and (</w:t>
      </w:r>
      <w:r w:rsidR="002D5844" w:rsidRPr="00D4107C">
        <w:rPr>
          <w:rFonts w:ascii="Arial" w:hAnsi="Arial"/>
          <w:lang w:eastAsia="en-US"/>
        </w:rPr>
        <w:t>c</w:t>
      </w:r>
      <w:r w:rsidRPr="00D4107C">
        <w:rPr>
          <w:rFonts w:ascii="Arial" w:hAnsi="Arial"/>
          <w:lang w:eastAsia="en-US"/>
        </w:rPr>
        <w:t>)</w:t>
      </w:r>
      <w:r w:rsidRPr="00AB549C">
        <w:rPr>
          <w:rFonts w:ascii="Arial" w:hAnsi="Arial"/>
          <w:lang w:eastAsia="en-US"/>
        </w:rPr>
        <w:t xml:space="preserve"> of Section 1 of the Road Traffic Regulation Act, 1984.</w:t>
      </w:r>
    </w:p>
    <w:p w14:paraId="595EC34B" w14:textId="77777777" w:rsidR="005C3B11" w:rsidRPr="00AB549C" w:rsidRDefault="005C3B11" w:rsidP="00AB549C">
      <w:pPr>
        <w:jc w:val="both"/>
        <w:rPr>
          <w:rFonts w:ascii="Arial" w:hAnsi="Arial"/>
          <w:lang w:eastAsia="en-US"/>
        </w:rPr>
      </w:pPr>
    </w:p>
    <w:p w14:paraId="7EF50ADC" w14:textId="77777777" w:rsidR="00DC01D8" w:rsidRPr="00D4107C" w:rsidRDefault="00DC01D8" w:rsidP="00DC01D8">
      <w:pPr>
        <w:spacing w:before="120"/>
        <w:ind w:left="675"/>
        <w:rPr>
          <w:rFonts w:ascii="Arial" w:hAnsi="Arial"/>
          <w:lang w:eastAsia="en-US"/>
        </w:rPr>
      </w:pPr>
    </w:p>
    <w:p w14:paraId="10D7C748" w14:textId="242966FB" w:rsidR="00D81001" w:rsidRPr="00D4107C" w:rsidRDefault="00D81001" w:rsidP="00D81001">
      <w:pPr>
        <w:pStyle w:val="legclearfix"/>
        <w:shd w:val="clear" w:color="auto" w:fill="FFFFFF"/>
        <w:spacing w:before="0" w:beforeAutospacing="0" w:after="120" w:afterAutospacing="0" w:line="360" w:lineRule="atLeast"/>
        <w:ind w:left="1440" w:hanging="1083"/>
        <w:rPr>
          <w:rFonts w:ascii="Arial" w:hAnsi="Arial"/>
          <w:lang w:eastAsia="en-US"/>
        </w:rPr>
      </w:pPr>
      <w:r w:rsidRPr="006A1D18">
        <w:rPr>
          <w:rFonts w:ascii="Arial" w:hAnsi="Arial"/>
          <w:lang w:eastAsia="en-US"/>
        </w:rPr>
        <w:t>(a)</w:t>
      </w:r>
      <w:r w:rsidRPr="006A1D18">
        <w:rPr>
          <w:rFonts w:ascii="Arial" w:hAnsi="Arial"/>
          <w:lang w:eastAsia="en-US"/>
        </w:rPr>
        <w:tab/>
        <w:t xml:space="preserve">for avoiding danger to persons or other traffic using the road or any other road or for preventing the likelihood of any such danger arising, </w:t>
      </w:r>
    </w:p>
    <w:p w14:paraId="6E35F02B" w14:textId="0B08177A" w:rsidR="00D81001" w:rsidRPr="00D4107C" w:rsidRDefault="00D81001" w:rsidP="00D81001">
      <w:pPr>
        <w:pStyle w:val="legclearfix"/>
        <w:shd w:val="clear" w:color="auto" w:fill="FFFFFF"/>
        <w:spacing w:before="0" w:beforeAutospacing="0" w:after="120" w:afterAutospacing="0" w:line="360" w:lineRule="atLeast"/>
        <w:ind w:left="1440" w:hanging="1083"/>
        <w:rPr>
          <w:rFonts w:ascii="Arial" w:hAnsi="Arial"/>
          <w:lang w:eastAsia="en-US"/>
        </w:rPr>
      </w:pPr>
      <w:r w:rsidRPr="006A1D18">
        <w:rPr>
          <w:rFonts w:ascii="Arial" w:hAnsi="Arial"/>
          <w:lang w:eastAsia="en-US"/>
        </w:rPr>
        <w:t>(c)</w:t>
      </w:r>
      <w:r w:rsidRPr="006A1D18">
        <w:rPr>
          <w:rFonts w:ascii="Arial" w:hAnsi="Arial"/>
          <w:lang w:eastAsia="en-US"/>
        </w:rPr>
        <w:tab/>
        <w:t>for facilitating the passage on the road or any other road of any class of traffic (including pedestrians), or</w:t>
      </w:r>
    </w:p>
    <w:p w14:paraId="59E70B4D" w14:textId="76D24B26" w:rsidR="00D81001" w:rsidRDefault="00D81001" w:rsidP="00D4107C">
      <w:pPr>
        <w:pStyle w:val="legclearfix"/>
        <w:shd w:val="clear" w:color="auto" w:fill="FFFFFF"/>
        <w:spacing w:before="0" w:beforeAutospacing="0" w:after="120" w:afterAutospacing="0" w:line="360" w:lineRule="atLeast"/>
        <w:ind w:left="1440" w:hanging="1083"/>
        <w:rPr>
          <w:lang w:eastAsia="en-US"/>
        </w:rPr>
      </w:pPr>
    </w:p>
    <w:p w14:paraId="2F17AF79" w14:textId="77777777" w:rsidR="00EF0C03" w:rsidRDefault="00EF0C03" w:rsidP="00D4107C">
      <w:pPr>
        <w:pStyle w:val="legclearfix"/>
        <w:shd w:val="clear" w:color="auto" w:fill="FFFFFF"/>
        <w:spacing w:before="0" w:beforeAutospacing="0" w:after="120" w:afterAutospacing="0" w:line="360" w:lineRule="atLeast"/>
        <w:ind w:left="1440" w:hanging="1083"/>
        <w:rPr>
          <w:lang w:eastAsia="en-US"/>
        </w:rPr>
      </w:pPr>
    </w:p>
    <w:p w14:paraId="121BA095" w14:textId="77777777" w:rsidR="00EF0C03" w:rsidRDefault="00EF0C03" w:rsidP="00D4107C">
      <w:pPr>
        <w:pStyle w:val="legclearfix"/>
        <w:shd w:val="clear" w:color="auto" w:fill="FFFFFF"/>
        <w:spacing w:before="0" w:beforeAutospacing="0" w:after="120" w:afterAutospacing="0" w:line="360" w:lineRule="atLeast"/>
        <w:ind w:left="1440" w:hanging="1083"/>
        <w:rPr>
          <w:lang w:eastAsia="en-US"/>
        </w:rPr>
      </w:pPr>
    </w:p>
    <w:p w14:paraId="0DC832AB" w14:textId="77777777" w:rsidR="00EF0C03" w:rsidRPr="00EF0C03" w:rsidRDefault="00EF0C03" w:rsidP="00EF0C03">
      <w:pPr>
        <w:widowControl w:val="0"/>
        <w:autoSpaceDE w:val="0"/>
        <w:autoSpaceDN w:val="0"/>
        <w:ind w:left="367" w:hanging="367"/>
        <w:rPr>
          <w:rFonts w:eastAsia="Arial" w:hAnsi="Arial" w:cs="Arial"/>
          <w:i/>
          <w:color w:val="26262B"/>
          <w:spacing w:val="-2"/>
          <w:sz w:val="18"/>
          <w:szCs w:val="18"/>
          <w:lang w:val="en-US" w:eastAsia="en-US"/>
        </w:rPr>
      </w:pPr>
      <w:r w:rsidRPr="00EF0C03">
        <w:rPr>
          <w:rFonts w:eastAsia="Arial" w:hAnsi="Arial" w:cs="Arial"/>
          <w:i/>
          <w:color w:val="26262B"/>
          <w:spacing w:val="-2"/>
          <w:sz w:val="18"/>
          <w:szCs w:val="18"/>
          <w:lang w:val="en-US" w:eastAsia="en-US"/>
        </w:rPr>
        <w:t>ALW/</w:t>
      </w:r>
      <w:proofErr w:type="spellStart"/>
      <w:proofErr w:type="gramStart"/>
      <w:r w:rsidRPr="00EF0C03">
        <w:rPr>
          <w:rFonts w:eastAsia="Arial" w:hAnsi="Arial" w:cs="Arial"/>
          <w:i/>
          <w:color w:val="26262B"/>
          <w:spacing w:val="-2"/>
          <w:sz w:val="18"/>
          <w:szCs w:val="18"/>
          <w:lang w:val="en-US" w:eastAsia="en-US"/>
        </w:rPr>
        <w:t>CMcG</w:t>
      </w:r>
      <w:proofErr w:type="spellEnd"/>
      <w:r w:rsidRPr="00EF0C03">
        <w:rPr>
          <w:rFonts w:eastAsia="Arial" w:hAnsi="Arial" w:cs="Arial"/>
          <w:i/>
          <w:color w:val="26262B"/>
          <w:spacing w:val="-2"/>
          <w:sz w:val="18"/>
          <w:szCs w:val="18"/>
          <w:lang w:val="en-US" w:eastAsia="en-US"/>
        </w:rPr>
        <w:t>(</w:t>
      </w:r>
      <w:proofErr w:type="gramEnd"/>
      <w:r w:rsidRPr="00EF0C03">
        <w:rPr>
          <w:rFonts w:eastAsia="Arial" w:hAnsi="Arial" w:cs="Arial"/>
          <w:i/>
          <w:color w:val="26262B"/>
          <w:spacing w:val="-2"/>
          <w:sz w:val="18"/>
          <w:szCs w:val="18"/>
          <w:lang w:val="en-US" w:eastAsia="en-US"/>
        </w:rPr>
        <w:t>PLA335CPZAmendWalpoleSt)TRO23</w:t>
      </w:r>
    </w:p>
    <w:p w14:paraId="27F468C2" w14:textId="77777777" w:rsidR="00EF0C03" w:rsidRPr="00D4107C" w:rsidRDefault="00EF0C03" w:rsidP="00D4107C">
      <w:pPr>
        <w:pStyle w:val="legclearfix"/>
        <w:shd w:val="clear" w:color="auto" w:fill="FFFFFF"/>
        <w:spacing w:before="0" w:beforeAutospacing="0" w:after="120" w:afterAutospacing="0" w:line="360" w:lineRule="atLeast"/>
        <w:ind w:left="1440" w:hanging="1083"/>
        <w:rPr>
          <w:lang w:eastAsia="en-US"/>
        </w:rPr>
      </w:pPr>
    </w:p>
    <w:sectPr w:rsidR="00EF0C03" w:rsidRPr="00D4107C" w:rsidSect="005C3B11">
      <w:pgSz w:w="11906" w:h="16838" w:code="9"/>
      <w:pgMar w:top="720" w:right="1440" w:bottom="72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467D" w14:textId="77777777" w:rsidR="008515C2" w:rsidRDefault="008515C2" w:rsidP="001B263A">
      <w:r>
        <w:separator/>
      </w:r>
    </w:p>
  </w:endnote>
  <w:endnote w:type="continuationSeparator" w:id="0">
    <w:p w14:paraId="17D61345" w14:textId="77777777" w:rsidR="008515C2" w:rsidRDefault="008515C2" w:rsidP="001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3DC3" w14:textId="77777777" w:rsidR="008515C2" w:rsidRDefault="008515C2" w:rsidP="001B263A">
      <w:r>
        <w:separator/>
      </w:r>
    </w:p>
  </w:footnote>
  <w:footnote w:type="continuationSeparator" w:id="0">
    <w:p w14:paraId="46F6D285" w14:textId="77777777" w:rsidR="008515C2" w:rsidRDefault="008515C2" w:rsidP="001B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num w:numId="1" w16cid:durableId="470368514">
    <w:abstractNumId w:val="0"/>
  </w:num>
  <w:num w:numId="2" w16cid:durableId="107744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C"/>
    <w:rsid w:val="000B452F"/>
    <w:rsid w:val="001B263A"/>
    <w:rsid w:val="00246772"/>
    <w:rsid w:val="002957C5"/>
    <w:rsid w:val="002D5844"/>
    <w:rsid w:val="00407F0E"/>
    <w:rsid w:val="00465608"/>
    <w:rsid w:val="004F3D5C"/>
    <w:rsid w:val="005740D3"/>
    <w:rsid w:val="005C3B11"/>
    <w:rsid w:val="005E558F"/>
    <w:rsid w:val="006A1D18"/>
    <w:rsid w:val="006E2976"/>
    <w:rsid w:val="007642F0"/>
    <w:rsid w:val="00764844"/>
    <w:rsid w:val="0077005E"/>
    <w:rsid w:val="008240C3"/>
    <w:rsid w:val="008515C2"/>
    <w:rsid w:val="008E53A3"/>
    <w:rsid w:val="00AB549C"/>
    <w:rsid w:val="00AE0816"/>
    <w:rsid w:val="00B172A3"/>
    <w:rsid w:val="00BE6E26"/>
    <w:rsid w:val="00C32F38"/>
    <w:rsid w:val="00D4107C"/>
    <w:rsid w:val="00D442AE"/>
    <w:rsid w:val="00D81001"/>
    <w:rsid w:val="00DC01D8"/>
    <w:rsid w:val="00E00A30"/>
    <w:rsid w:val="00E5464D"/>
    <w:rsid w:val="00EA7C0B"/>
    <w:rsid w:val="00EC6326"/>
    <w:rsid w:val="00EF0C03"/>
    <w:rsid w:val="00F8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224D"/>
  <w15:chartTrackingRefBased/>
  <w15:docId w15:val="{79C981D6-7B58-48DF-BB5B-4103AB6A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AB549C"/>
    <w:pPr>
      <w:shd w:val="clear" w:color="auto" w:fill="FFFFFF"/>
      <w:spacing w:after="120" w:line="360" w:lineRule="atLeast"/>
    </w:pPr>
    <w:rPr>
      <w:color w:val="000000"/>
      <w:sz w:val="19"/>
      <w:szCs w:val="19"/>
    </w:rPr>
  </w:style>
  <w:style w:type="character" w:customStyle="1" w:styleId="legds2">
    <w:name w:val="legds2"/>
    <w:rsid w:val="00AB549C"/>
    <w:rPr>
      <w:vanish w:val="0"/>
      <w:webHidden w:val="0"/>
      <w:specVanish w:val="0"/>
    </w:rPr>
  </w:style>
  <w:style w:type="character" w:customStyle="1" w:styleId="legaddition5">
    <w:name w:val="legaddition5"/>
    <w:rsid w:val="00AB549C"/>
  </w:style>
  <w:style w:type="character" w:styleId="CommentReference">
    <w:name w:val="annotation reference"/>
    <w:basedOn w:val="DefaultParagraphFont"/>
    <w:uiPriority w:val="99"/>
    <w:semiHidden/>
    <w:unhideWhenUsed/>
    <w:rsid w:val="001B263A"/>
    <w:rPr>
      <w:sz w:val="16"/>
      <w:szCs w:val="16"/>
    </w:rPr>
  </w:style>
  <w:style w:type="paragraph" w:styleId="CommentText">
    <w:name w:val="annotation text"/>
    <w:basedOn w:val="Normal"/>
    <w:link w:val="CommentTextChar"/>
    <w:uiPriority w:val="99"/>
    <w:semiHidden/>
    <w:unhideWhenUsed/>
    <w:rsid w:val="001B263A"/>
    <w:rPr>
      <w:sz w:val="20"/>
      <w:szCs w:val="20"/>
    </w:rPr>
  </w:style>
  <w:style w:type="character" w:customStyle="1" w:styleId="CommentTextChar">
    <w:name w:val="Comment Text Char"/>
    <w:basedOn w:val="DefaultParagraphFont"/>
    <w:link w:val="CommentText"/>
    <w:uiPriority w:val="99"/>
    <w:semiHidden/>
    <w:rsid w:val="001B263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263A"/>
    <w:rPr>
      <w:b/>
      <w:bCs/>
    </w:rPr>
  </w:style>
  <w:style w:type="character" w:customStyle="1" w:styleId="CommentSubjectChar">
    <w:name w:val="Comment Subject Char"/>
    <w:basedOn w:val="CommentTextChar"/>
    <w:link w:val="CommentSubject"/>
    <w:uiPriority w:val="99"/>
    <w:semiHidden/>
    <w:rsid w:val="001B263A"/>
    <w:rPr>
      <w:rFonts w:ascii="Times New Roman" w:eastAsia="Times New Roman" w:hAnsi="Times New Roman"/>
      <w:b/>
      <w:bCs/>
    </w:rPr>
  </w:style>
  <w:style w:type="paragraph" w:styleId="BalloonText">
    <w:name w:val="Balloon Text"/>
    <w:basedOn w:val="Normal"/>
    <w:link w:val="BalloonTextChar"/>
    <w:uiPriority w:val="99"/>
    <w:semiHidden/>
    <w:unhideWhenUsed/>
    <w:rsid w:val="001B2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3A"/>
    <w:rPr>
      <w:rFonts w:ascii="Segoe UI" w:eastAsia="Times New Roman" w:hAnsi="Segoe UI" w:cs="Segoe UI"/>
      <w:sz w:val="18"/>
      <w:szCs w:val="18"/>
    </w:rPr>
  </w:style>
  <w:style w:type="paragraph" w:styleId="Header">
    <w:name w:val="header"/>
    <w:basedOn w:val="Normal"/>
    <w:link w:val="HeaderChar"/>
    <w:uiPriority w:val="99"/>
    <w:unhideWhenUsed/>
    <w:rsid w:val="001B263A"/>
    <w:pPr>
      <w:tabs>
        <w:tab w:val="center" w:pos="4513"/>
        <w:tab w:val="right" w:pos="9026"/>
      </w:tabs>
    </w:pPr>
  </w:style>
  <w:style w:type="character" w:customStyle="1" w:styleId="HeaderChar">
    <w:name w:val="Header Char"/>
    <w:basedOn w:val="DefaultParagraphFont"/>
    <w:link w:val="Header"/>
    <w:uiPriority w:val="99"/>
    <w:rsid w:val="001B263A"/>
    <w:rPr>
      <w:rFonts w:ascii="Times New Roman" w:eastAsia="Times New Roman" w:hAnsi="Times New Roman"/>
      <w:sz w:val="24"/>
      <w:szCs w:val="24"/>
    </w:rPr>
  </w:style>
  <w:style w:type="paragraph" w:styleId="Footer">
    <w:name w:val="footer"/>
    <w:basedOn w:val="Normal"/>
    <w:link w:val="FooterChar"/>
    <w:uiPriority w:val="99"/>
    <w:unhideWhenUsed/>
    <w:rsid w:val="001B263A"/>
    <w:pPr>
      <w:tabs>
        <w:tab w:val="center" w:pos="4513"/>
        <w:tab w:val="right" w:pos="9026"/>
      </w:tabs>
    </w:pPr>
  </w:style>
  <w:style w:type="character" w:customStyle="1" w:styleId="FooterChar">
    <w:name w:val="Footer Char"/>
    <w:basedOn w:val="DefaultParagraphFont"/>
    <w:link w:val="Footer"/>
    <w:uiPriority w:val="99"/>
    <w:rsid w:val="001B263A"/>
    <w:rPr>
      <w:rFonts w:ascii="Times New Roman" w:eastAsia="Times New Roman" w:hAnsi="Times New Roman"/>
      <w:sz w:val="24"/>
      <w:szCs w:val="24"/>
    </w:rPr>
  </w:style>
  <w:style w:type="paragraph" w:customStyle="1" w:styleId="legclearfix">
    <w:name w:val="legclearfix"/>
    <w:basedOn w:val="Normal"/>
    <w:rsid w:val="00D81001"/>
    <w:pPr>
      <w:spacing w:before="100" w:beforeAutospacing="1" w:after="100" w:afterAutospacing="1"/>
    </w:pPr>
  </w:style>
  <w:style w:type="character" w:customStyle="1" w:styleId="legds">
    <w:name w:val="legds"/>
    <w:basedOn w:val="DefaultParagraphFont"/>
    <w:rsid w:val="00D81001"/>
  </w:style>
  <w:style w:type="character" w:customStyle="1" w:styleId="legchangedelimiter">
    <w:name w:val="legchangedelimiter"/>
    <w:basedOn w:val="DefaultParagraphFont"/>
    <w:rsid w:val="00D81001"/>
  </w:style>
  <w:style w:type="character" w:styleId="Hyperlink">
    <w:name w:val="Hyperlink"/>
    <w:basedOn w:val="DefaultParagraphFont"/>
    <w:uiPriority w:val="99"/>
    <w:semiHidden/>
    <w:unhideWhenUsed/>
    <w:rsid w:val="00D81001"/>
    <w:rPr>
      <w:color w:val="0000FF"/>
      <w:u w:val="single"/>
    </w:rPr>
  </w:style>
  <w:style w:type="character" w:customStyle="1" w:styleId="legaddition">
    <w:name w:val="legaddition"/>
    <w:basedOn w:val="DefaultParagraphFont"/>
    <w:rsid w:val="00D8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226">
      <w:bodyDiv w:val="1"/>
      <w:marLeft w:val="0"/>
      <w:marRight w:val="0"/>
      <w:marTop w:val="0"/>
      <w:marBottom w:val="0"/>
      <w:divBdr>
        <w:top w:val="none" w:sz="0" w:space="0" w:color="auto"/>
        <w:left w:val="none" w:sz="0" w:space="0" w:color="auto"/>
        <w:bottom w:val="none" w:sz="0" w:space="0" w:color="auto"/>
        <w:right w:val="none" w:sz="0" w:space="0" w:color="auto"/>
      </w:divBdr>
    </w:div>
    <w:div w:id="801001678">
      <w:bodyDiv w:val="1"/>
      <w:marLeft w:val="0"/>
      <w:marRight w:val="0"/>
      <w:marTop w:val="0"/>
      <w:marBottom w:val="0"/>
      <w:divBdr>
        <w:top w:val="none" w:sz="0" w:space="0" w:color="auto"/>
        <w:left w:val="none" w:sz="0" w:space="0" w:color="auto"/>
        <w:bottom w:val="none" w:sz="0" w:space="0" w:color="auto"/>
        <w:right w:val="none" w:sz="0" w:space="0" w:color="auto"/>
      </w:divBdr>
    </w:div>
    <w:div w:id="10181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Wilton, Alison</cp:lastModifiedBy>
  <cp:revision>4</cp:revision>
  <dcterms:created xsi:type="dcterms:W3CDTF">2023-07-05T16:12:00Z</dcterms:created>
  <dcterms:modified xsi:type="dcterms:W3CDTF">2023-08-24T11:17:00Z</dcterms:modified>
</cp:coreProperties>
</file>