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CD341" w14:textId="77777777" w:rsidR="001562DF" w:rsidRPr="00B31684" w:rsidRDefault="001562DF" w:rsidP="001562DF">
      <w:pPr>
        <w:jc w:val="center"/>
        <w:rPr>
          <w:rFonts w:ascii="Arial" w:hAnsi="Arial" w:cs="Arial"/>
          <w:b/>
          <w:bCs/>
          <w:szCs w:val="24"/>
        </w:rPr>
      </w:pPr>
      <w:r w:rsidRPr="00B31684">
        <w:rPr>
          <w:rFonts w:ascii="Arial" w:hAnsi="Arial" w:cs="Arial"/>
          <w:b/>
          <w:bCs/>
          <w:szCs w:val="24"/>
        </w:rPr>
        <w:t>The Norfolk County Council</w:t>
      </w:r>
    </w:p>
    <w:p w14:paraId="5D45ACBD" w14:textId="77777777" w:rsidR="004116B7" w:rsidRPr="004116B7" w:rsidRDefault="004116B7" w:rsidP="004116B7">
      <w:pPr>
        <w:jc w:val="center"/>
        <w:rPr>
          <w:rFonts w:ascii="Arial" w:hAnsi="Arial" w:cs="Arial"/>
          <w:b/>
          <w:bCs/>
          <w:szCs w:val="24"/>
        </w:rPr>
      </w:pPr>
      <w:bookmarkStart w:id="0" w:name="_Hlk161141378"/>
      <w:r w:rsidRPr="004116B7">
        <w:rPr>
          <w:rFonts w:ascii="Arial" w:hAnsi="Arial" w:cs="Arial"/>
          <w:b/>
          <w:bCs/>
          <w:szCs w:val="24"/>
        </w:rPr>
        <w:t>(Norwich, Lower Clarence Road) (Norwich City Football Club)</w:t>
      </w:r>
    </w:p>
    <w:p w14:paraId="5500B4B6" w14:textId="77777777" w:rsidR="004116B7" w:rsidRPr="004116B7" w:rsidRDefault="004116B7" w:rsidP="004116B7">
      <w:pPr>
        <w:jc w:val="center"/>
        <w:rPr>
          <w:rFonts w:ascii="Arial" w:hAnsi="Arial" w:cs="Arial"/>
          <w:b/>
          <w:bCs/>
          <w:szCs w:val="24"/>
        </w:rPr>
      </w:pPr>
      <w:r w:rsidRPr="004116B7">
        <w:rPr>
          <w:rFonts w:ascii="Arial" w:hAnsi="Arial" w:cs="Arial"/>
          <w:b/>
          <w:bCs/>
          <w:szCs w:val="24"/>
        </w:rPr>
        <w:t xml:space="preserve">Traffic Management Order 2024   </w:t>
      </w:r>
    </w:p>
    <w:bookmarkEnd w:id="0"/>
    <w:p w14:paraId="7BF5A047" w14:textId="77777777" w:rsidR="001562DF" w:rsidRDefault="001562DF" w:rsidP="001562DF">
      <w:pPr>
        <w:jc w:val="center"/>
        <w:rPr>
          <w:rFonts w:ascii="Arial" w:hAnsi="Arial" w:cs="Arial"/>
          <w:b/>
          <w:bCs/>
          <w:szCs w:val="24"/>
        </w:rPr>
      </w:pPr>
    </w:p>
    <w:p w14:paraId="52DACC37" w14:textId="77777777" w:rsidR="004116B7" w:rsidRDefault="001562DF" w:rsidP="004116B7">
      <w:pPr>
        <w:rPr>
          <w:rFonts w:ascii="Arial" w:hAnsi="Arial" w:cs="Arial"/>
          <w:szCs w:val="24"/>
        </w:rPr>
      </w:pPr>
      <w:r w:rsidRPr="00B9529D">
        <w:rPr>
          <w:rFonts w:ascii="Arial" w:hAnsi="Arial" w:cs="Arial"/>
          <w:szCs w:val="24"/>
        </w:rPr>
        <w:t xml:space="preserve">The Norfolk County Council propose to make the above </w:t>
      </w:r>
      <w:r>
        <w:rPr>
          <w:rFonts w:ascii="Arial" w:hAnsi="Arial" w:cs="Arial"/>
          <w:szCs w:val="24"/>
        </w:rPr>
        <w:t xml:space="preserve">mentioned </w:t>
      </w:r>
      <w:r w:rsidRPr="00B9529D">
        <w:rPr>
          <w:rFonts w:ascii="Arial" w:hAnsi="Arial" w:cs="Arial"/>
          <w:szCs w:val="24"/>
        </w:rPr>
        <w:t>Order under the Road Traffic Regulation Act 1984, the effects of which will be t</w:t>
      </w:r>
      <w:r w:rsidR="004116B7">
        <w:rPr>
          <w:rFonts w:ascii="Arial" w:hAnsi="Arial" w:cs="Arial"/>
          <w:szCs w:val="24"/>
        </w:rPr>
        <w:t xml:space="preserve">o allow the entry into the </w:t>
      </w:r>
      <w:r w:rsidR="004116B7" w:rsidRPr="004116B7">
        <w:rPr>
          <w:rFonts w:ascii="Arial" w:hAnsi="Arial" w:cs="Arial"/>
          <w:szCs w:val="24"/>
        </w:rPr>
        <w:t xml:space="preserve">U42625 Lower Clarence Road from its junction with the U42643 </w:t>
      </w:r>
      <w:proofErr w:type="spellStart"/>
      <w:r w:rsidR="004116B7" w:rsidRPr="004116B7">
        <w:rPr>
          <w:rFonts w:ascii="Arial" w:hAnsi="Arial" w:cs="Arial"/>
          <w:szCs w:val="24"/>
        </w:rPr>
        <w:t>Stracey</w:t>
      </w:r>
      <w:proofErr w:type="spellEnd"/>
      <w:r w:rsidR="004116B7" w:rsidRPr="004116B7">
        <w:rPr>
          <w:rFonts w:ascii="Arial" w:hAnsi="Arial" w:cs="Arial"/>
          <w:szCs w:val="24"/>
        </w:rPr>
        <w:t xml:space="preserve"> Road westwards for 242 metres (’the Road’)</w:t>
      </w:r>
      <w:r w:rsidR="004116B7">
        <w:rPr>
          <w:rFonts w:ascii="Arial" w:hAnsi="Arial" w:cs="Arial"/>
          <w:szCs w:val="24"/>
        </w:rPr>
        <w:t xml:space="preserve"> only on those days when a football match is taking place at Carrow Road Stadium, of coaches carrying away fans. Coaches will be permitted to park, stop, load and unload for a period commencing 90 minutes before and ending 30 minutes after the conclusion of any football match.</w:t>
      </w:r>
    </w:p>
    <w:p w14:paraId="383D8D69" w14:textId="6E2AC380" w:rsidR="004616D5" w:rsidRDefault="004116B7" w:rsidP="004116B7">
      <w:pPr>
        <w:rPr>
          <w:rFonts w:ascii="Arial" w:hAnsi="Arial" w:cs="Arial"/>
          <w:szCs w:val="24"/>
        </w:rPr>
      </w:pPr>
      <w:r>
        <w:rPr>
          <w:rFonts w:ascii="Arial" w:hAnsi="Arial" w:cs="Arial"/>
          <w:szCs w:val="24"/>
        </w:rPr>
        <w:t xml:space="preserve">Vehicles requiring entry to premises on either side of the Road will still have access during the period this Order would be operational. </w:t>
      </w:r>
    </w:p>
    <w:p w14:paraId="7C6F47FD" w14:textId="3C35FD4E" w:rsidR="001562DF" w:rsidRDefault="001562DF" w:rsidP="00503F4D">
      <w:pPr>
        <w:rPr>
          <w:rFonts w:ascii="Arial" w:hAnsi="Arial" w:cs="Arial"/>
          <w:szCs w:val="24"/>
        </w:rPr>
      </w:pPr>
    </w:p>
    <w:p w14:paraId="18A7720A" w14:textId="77777777" w:rsidR="009403DD" w:rsidRDefault="009403DD" w:rsidP="00503F4D">
      <w:pPr>
        <w:rPr>
          <w:rFonts w:ascii="Arial" w:hAnsi="Arial" w:cs="Arial"/>
          <w:szCs w:val="24"/>
        </w:rPr>
      </w:pPr>
    </w:p>
    <w:p w14:paraId="1CAAA3EB" w14:textId="49B65A8C" w:rsidR="001562DF" w:rsidRPr="00EE0F54" w:rsidRDefault="001562DF" w:rsidP="001562DF">
      <w:pPr>
        <w:jc w:val="both"/>
        <w:rPr>
          <w:rFonts w:ascii="Arial" w:hAnsi="Arial" w:cs="Arial"/>
          <w:bCs/>
          <w:szCs w:val="24"/>
          <w:lang w:eastAsia="en-GB"/>
        </w:rPr>
      </w:pPr>
      <w:r w:rsidRPr="009731D9">
        <w:rPr>
          <w:rFonts w:ascii="Arial" w:hAnsi="Arial" w:cs="Arial"/>
          <w:szCs w:val="24"/>
          <w:lang w:eastAsia="en-GB"/>
        </w:rPr>
        <w:t>A copy of the draft Order, a plan</w:t>
      </w:r>
      <w:r>
        <w:rPr>
          <w:rFonts w:ascii="Arial" w:hAnsi="Arial" w:cs="Arial"/>
          <w:szCs w:val="24"/>
          <w:lang w:eastAsia="en-GB"/>
        </w:rPr>
        <w:t xml:space="preserve">, </w:t>
      </w:r>
      <w:r w:rsidR="00DD1F85">
        <w:rPr>
          <w:rFonts w:ascii="Arial" w:hAnsi="Arial" w:cs="Arial"/>
          <w:szCs w:val="24"/>
          <w:lang w:eastAsia="en-GB"/>
        </w:rPr>
        <w:t xml:space="preserve">and </w:t>
      </w:r>
      <w:r>
        <w:rPr>
          <w:rFonts w:ascii="Arial" w:hAnsi="Arial" w:cs="Arial"/>
          <w:szCs w:val="24"/>
          <w:lang w:eastAsia="en-GB"/>
        </w:rPr>
        <w:t>the Statement of Reasons for making the Order</w:t>
      </w:r>
      <w:r w:rsidRPr="009731D9">
        <w:rPr>
          <w:rFonts w:ascii="Arial" w:hAnsi="Arial" w:cs="Arial"/>
          <w:szCs w:val="24"/>
          <w:lang w:eastAsia="en-GB"/>
        </w:rPr>
        <w:t xml:space="preserve"> may be viewed online at </w:t>
      </w:r>
      <w:hyperlink r:id="rId6" w:history="1">
        <w:r w:rsidRPr="009731D9">
          <w:rPr>
            <w:rFonts w:ascii="Arial" w:hAnsi="Arial" w:cs="Arial"/>
            <w:color w:val="0000FF"/>
            <w:szCs w:val="24"/>
            <w:u w:val="single"/>
            <w:lang w:eastAsia="en-GB"/>
          </w:rPr>
          <w:t>https://norfolk.citizenspace.com/</w:t>
        </w:r>
      </w:hyperlink>
      <w:r w:rsidRPr="009731D9">
        <w:rPr>
          <w:rFonts w:ascii="Arial" w:hAnsi="Arial" w:cs="Arial"/>
          <w:szCs w:val="24"/>
          <w:lang w:eastAsia="en-GB"/>
        </w:rPr>
        <w:t xml:space="preserve">.  </w:t>
      </w:r>
      <w:r w:rsidRPr="00EE0F54">
        <w:rPr>
          <w:rFonts w:ascii="Arial" w:hAnsi="Arial" w:cs="Arial"/>
          <w:bCs/>
          <w:szCs w:val="24"/>
          <w:lang w:eastAsia="en-GB"/>
        </w:rPr>
        <w:t>They may also be inspected during normal opening hours at Norfolk County Council, County Hall, Martineau Lane, Norwich</w:t>
      </w:r>
      <w:bookmarkStart w:id="1" w:name="_Hlk133921682"/>
      <w:r w:rsidR="00AB7251">
        <w:rPr>
          <w:rFonts w:ascii="Arial" w:hAnsi="Arial" w:cs="Arial"/>
          <w:bCs/>
          <w:szCs w:val="24"/>
          <w:lang w:eastAsia="en-GB"/>
        </w:rPr>
        <w:t xml:space="preserve"> or </w:t>
      </w:r>
      <w:hyperlink r:id="rId7" w:history="1">
        <w:r w:rsidR="007475A9" w:rsidRPr="007475A9">
          <w:rPr>
            <w:rStyle w:val="Hyperlink"/>
            <w:rFonts w:ascii="Arial" w:hAnsi="Arial" w:cs="Arial"/>
            <w:bCs/>
            <w:szCs w:val="24"/>
            <w:lang w:eastAsia="en-GB"/>
          </w:rPr>
          <w:t>www.norwich.gov.uk/tro</w:t>
        </w:r>
      </w:hyperlink>
      <w:r w:rsidR="007475A9" w:rsidRPr="007475A9">
        <w:rPr>
          <w:rFonts w:ascii="Arial" w:hAnsi="Arial" w:cs="Arial"/>
          <w:bCs/>
          <w:szCs w:val="24"/>
          <w:u w:val="single"/>
          <w:lang w:eastAsia="en-GB"/>
        </w:rPr>
        <w:t xml:space="preserve"> .</w:t>
      </w:r>
      <w:r w:rsidRPr="00EE0F54">
        <w:rPr>
          <w:rFonts w:ascii="Arial" w:hAnsi="Arial" w:cs="Arial"/>
          <w:bCs/>
          <w:szCs w:val="24"/>
          <w:lang w:eastAsia="en-GB"/>
        </w:rPr>
        <w:t xml:space="preserve"> </w:t>
      </w:r>
      <w:bookmarkEnd w:id="1"/>
      <w:r w:rsidRPr="00EE0F54">
        <w:rPr>
          <w:rFonts w:ascii="Arial" w:hAnsi="Arial" w:cs="Arial"/>
          <w:bCs/>
          <w:szCs w:val="24"/>
          <w:lang w:eastAsia="en-GB"/>
        </w:rPr>
        <w:t>However, in-house staffing levels may have been reduced and viewing online would be recommended.</w:t>
      </w:r>
    </w:p>
    <w:p w14:paraId="595F40F1" w14:textId="77777777" w:rsidR="001562DF" w:rsidRPr="009731D9" w:rsidRDefault="001562DF" w:rsidP="001562DF">
      <w:pPr>
        <w:jc w:val="both"/>
        <w:rPr>
          <w:rFonts w:ascii="Arial" w:hAnsi="Arial"/>
          <w:szCs w:val="24"/>
        </w:rPr>
      </w:pPr>
    </w:p>
    <w:p w14:paraId="364B4956" w14:textId="2304E556" w:rsidR="001562DF" w:rsidRPr="009731D9" w:rsidRDefault="001562DF" w:rsidP="001562DF">
      <w:pPr>
        <w:jc w:val="both"/>
        <w:rPr>
          <w:rFonts w:ascii="Arial" w:hAnsi="Arial" w:cs="Arial"/>
          <w:szCs w:val="24"/>
        </w:rPr>
      </w:pPr>
      <w:r w:rsidRPr="009731D9">
        <w:rPr>
          <w:rFonts w:ascii="Arial" w:hAnsi="Arial" w:cs="Arial"/>
          <w:color w:val="000000"/>
          <w:szCs w:val="24"/>
        </w:rPr>
        <w:t xml:space="preserve">Any objections and representations relating to the Order must be made in writing and must specify the grounds on which they are made. All correspondence for these proposals must be received at the office of </w:t>
      </w:r>
      <w:r>
        <w:rPr>
          <w:rFonts w:ascii="Arial" w:hAnsi="Arial" w:cs="Arial"/>
          <w:color w:val="000000"/>
          <w:szCs w:val="24"/>
        </w:rPr>
        <w:t>NPL</w:t>
      </w:r>
      <w:r w:rsidRPr="009731D9">
        <w:rPr>
          <w:rFonts w:ascii="Arial" w:hAnsi="Arial" w:cs="Arial"/>
          <w:color w:val="000000"/>
          <w:szCs w:val="24"/>
        </w:rPr>
        <w:t xml:space="preserve">aw, Norfolk County Council, County Hall, Martineau Lane, Norwich, NR1 2DH, marked for the attention of </w:t>
      </w:r>
      <w:r w:rsidR="00AB7251">
        <w:rPr>
          <w:rFonts w:ascii="Arial" w:hAnsi="Arial" w:cs="Arial"/>
          <w:color w:val="000000"/>
          <w:szCs w:val="24"/>
        </w:rPr>
        <w:t>Mr M Barnett</w:t>
      </w:r>
      <w:r w:rsidRPr="00EE0F54">
        <w:rPr>
          <w:rFonts w:ascii="Arial" w:hAnsi="Arial" w:cs="Arial"/>
          <w:color w:val="000000"/>
          <w:szCs w:val="24"/>
        </w:rPr>
        <w:t xml:space="preserve"> by </w:t>
      </w:r>
      <w:r w:rsidR="00AB7251">
        <w:rPr>
          <w:rFonts w:ascii="Arial" w:hAnsi="Arial" w:cs="Arial"/>
          <w:color w:val="000000"/>
          <w:szCs w:val="24"/>
        </w:rPr>
        <w:t>8</w:t>
      </w:r>
      <w:r w:rsidR="00AB7251" w:rsidRPr="00AB7251">
        <w:rPr>
          <w:rFonts w:ascii="Arial" w:hAnsi="Arial" w:cs="Arial"/>
          <w:color w:val="000000"/>
          <w:szCs w:val="24"/>
          <w:vertAlign w:val="superscript"/>
        </w:rPr>
        <w:t>th</w:t>
      </w:r>
      <w:r w:rsidR="00AB7251">
        <w:rPr>
          <w:rFonts w:ascii="Arial" w:hAnsi="Arial" w:cs="Arial"/>
          <w:color w:val="000000"/>
          <w:szCs w:val="24"/>
        </w:rPr>
        <w:t xml:space="preserve"> October</w:t>
      </w:r>
      <w:r w:rsidR="009403DD">
        <w:rPr>
          <w:rFonts w:ascii="Arial" w:hAnsi="Arial" w:cs="Arial"/>
          <w:color w:val="000000"/>
          <w:szCs w:val="24"/>
        </w:rPr>
        <w:t xml:space="preserve"> 2024</w:t>
      </w:r>
      <w:r w:rsidRPr="00EE0F54">
        <w:rPr>
          <w:rFonts w:ascii="Arial" w:hAnsi="Arial" w:cs="Arial"/>
          <w:color w:val="000000"/>
          <w:szCs w:val="24"/>
        </w:rPr>
        <w:t>.</w:t>
      </w:r>
      <w:r w:rsidRPr="009731D9">
        <w:rPr>
          <w:rFonts w:ascii="Arial" w:hAnsi="Arial" w:cs="Arial"/>
          <w:color w:val="000000"/>
          <w:szCs w:val="24"/>
        </w:rPr>
        <w:t xml:space="preserve"> They may also be emailed to </w:t>
      </w:r>
      <w:hyperlink r:id="rId8" w:history="1">
        <w:r w:rsidRPr="009731D9">
          <w:rPr>
            <w:rFonts w:ascii="Arial" w:hAnsi="Arial" w:cs="Arial"/>
            <w:color w:val="0000FF"/>
            <w:szCs w:val="24"/>
            <w:u w:val="single"/>
          </w:rPr>
          <w:t>trafficorders@norfolk.gov.uk</w:t>
        </w:r>
      </w:hyperlink>
      <w:r w:rsidRPr="009731D9">
        <w:rPr>
          <w:rFonts w:ascii="Arial" w:hAnsi="Arial" w:cs="Arial"/>
          <w:color w:val="000000"/>
          <w:szCs w:val="24"/>
        </w:rPr>
        <w:t>.</w:t>
      </w:r>
    </w:p>
    <w:p w14:paraId="01493A11" w14:textId="77777777" w:rsidR="001562DF" w:rsidRDefault="001562DF" w:rsidP="001562DF">
      <w:pPr>
        <w:jc w:val="both"/>
        <w:rPr>
          <w:rFonts w:ascii="Arial" w:hAnsi="Arial" w:cs="Arial"/>
          <w:szCs w:val="24"/>
        </w:rPr>
      </w:pPr>
    </w:p>
    <w:p w14:paraId="71455F23" w14:textId="28E84494" w:rsidR="001562DF" w:rsidRPr="00146DF5" w:rsidRDefault="001562DF" w:rsidP="001562DF">
      <w:pPr>
        <w:jc w:val="both"/>
        <w:rPr>
          <w:rFonts w:ascii="Arial" w:hAnsi="Arial"/>
        </w:rPr>
      </w:pPr>
      <w:r w:rsidRPr="00C040DB">
        <w:rPr>
          <w:rFonts w:ascii="Arial" w:hAnsi="Arial"/>
          <w:szCs w:val="24"/>
        </w:rPr>
        <w:t xml:space="preserve">The Officer dealing with public enquiries concerning these proposals </w:t>
      </w:r>
      <w:r w:rsidR="009403DD">
        <w:rPr>
          <w:rFonts w:ascii="Arial" w:hAnsi="Arial"/>
          <w:szCs w:val="24"/>
        </w:rPr>
        <w:t>is M</w:t>
      </w:r>
      <w:r w:rsidR="00DD1F85">
        <w:rPr>
          <w:rFonts w:ascii="Arial" w:hAnsi="Arial"/>
          <w:szCs w:val="24"/>
        </w:rPr>
        <w:t>s</w:t>
      </w:r>
      <w:r w:rsidR="009403DD">
        <w:rPr>
          <w:rFonts w:ascii="Arial" w:hAnsi="Arial"/>
          <w:szCs w:val="24"/>
        </w:rPr>
        <w:t xml:space="preserve"> J </w:t>
      </w:r>
      <w:r w:rsidR="00DD1F85">
        <w:rPr>
          <w:rFonts w:ascii="Arial" w:hAnsi="Arial"/>
          <w:szCs w:val="24"/>
        </w:rPr>
        <w:t>Wenn</w:t>
      </w:r>
      <w:r w:rsidR="009403DD">
        <w:rPr>
          <w:rFonts w:ascii="Arial" w:hAnsi="Arial"/>
          <w:szCs w:val="24"/>
        </w:rPr>
        <w:t xml:space="preserve">, </w:t>
      </w:r>
      <w:r w:rsidRPr="00C040DB">
        <w:rPr>
          <w:rFonts w:ascii="Arial" w:hAnsi="Arial"/>
          <w:szCs w:val="24"/>
        </w:rPr>
        <w:t>telephone 0344 800 8020</w:t>
      </w:r>
      <w:r w:rsidRPr="00146DF5">
        <w:rPr>
          <w:rFonts w:ascii="Arial" w:hAnsi="Arial"/>
        </w:rPr>
        <w:t>.</w:t>
      </w:r>
    </w:p>
    <w:p w14:paraId="0D5FAE11" w14:textId="77777777" w:rsidR="001562DF" w:rsidRPr="00E43125" w:rsidRDefault="001562DF" w:rsidP="001562DF">
      <w:pPr>
        <w:rPr>
          <w:rFonts w:ascii="Arial" w:hAnsi="Arial" w:cs="Arial"/>
          <w:szCs w:val="24"/>
        </w:rPr>
      </w:pPr>
    </w:p>
    <w:p w14:paraId="2AA573DB" w14:textId="42B12512" w:rsidR="001562DF" w:rsidRPr="00ED6A9A" w:rsidRDefault="001562DF" w:rsidP="001562DF">
      <w:pPr>
        <w:rPr>
          <w:rFonts w:ascii="Arial" w:hAnsi="Arial" w:cs="Arial"/>
          <w:szCs w:val="24"/>
        </w:rPr>
      </w:pPr>
      <w:r w:rsidRPr="00ED6A9A">
        <w:rPr>
          <w:rFonts w:ascii="Arial" w:hAnsi="Arial" w:cs="Arial"/>
          <w:szCs w:val="24"/>
        </w:rPr>
        <w:t xml:space="preserve">Dated </w:t>
      </w:r>
      <w:r>
        <w:rPr>
          <w:rFonts w:ascii="Arial" w:hAnsi="Arial" w:cs="Arial"/>
          <w:szCs w:val="24"/>
        </w:rPr>
        <w:t xml:space="preserve">this </w:t>
      </w:r>
      <w:r w:rsidR="00AB7251">
        <w:rPr>
          <w:rFonts w:ascii="Arial" w:hAnsi="Arial" w:cs="Arial"/>
          <w:szCs w:val="24"/>
        </w:rPr>
        <w:t>13</w:t>
      </w:r>
      <w:r w:rsidR="00AB7251" w:rsidRPr="00AB7251">
        <w:rPr>
          <w:rFonts w:ascii="Arial" w:hAnsi="Arial" w:cs="Arial"/>
          <w:szCs w:val="24"/>
          <w:vertAlign w:val="superscript"/>
        </w:rPr>
        <w:t>th</w:t>
      </w:r>
      <w:r w:rsidR="00AB7251">
        <w:rPr>
          <w:rFonts w:ascii="Arial" w:hAnsi="Arial" w:cs="Arial"/>
          <w:szCs w:val="24"/>
        </w:rPr>
        <w:t xml:space="preserve"> </w:t>
      </w:r>
      <w:r>
        <w:rPr>
          <w:rFonts w:ascii="Arial" w:hAnsi="Arial" w:cs="Arial"/>
          <w:szCs w:val="24"/>
        </w:rPr>
        <w:t xml:space="preserve">day of </w:t>
      </w:r>
      <w:r w:rsidR="00AB7251">
        <w:rPr>
          <w:rFonts w:ascii="Arial" w:hAnsi="Arial" w:cs="Arial"/>
          <w:szCs w:val="24"/>
        </w:rPr>
        <w:t>September</w:t>
      </w:r>
      <w:r>
        <w:rPr>
          <w:rFonts w:ascii="Arial" w:hAnsi="Arial" w:cs="Arial"/>
          <w:szCs w:val="24"/>
        </w:rPr>
        <w:t xml:space="preserve"> 2024</w:t>
      </w:r>
    </w:p>
    <w:p w14:paraId="285A5C72" w14:textId="77777777" w:rsidR="001562DF" w:rsidRDefault="001562DF" w:rsidP="001562DF">
      <w:pPr>
        <w:rPr>
          <w:rFonts w:ascii="Arial" w:hAnsi="Arial"/>
        </w:rPr>
      </w:pPr>
    </w:p>
    <w:p w14:paraId="2D994A9F" w14:textId="77777777" w:rsidR="001562DF" w:rsidRDefault="001562DF" w:rsidP="001562DF">
      <w:pPr>
        <w:rPr>
          <w:rFonts w:ascii="Arial" w:hAnsi="Arial"/>
        </w:rPr>
      </w:pPr>
      <w:r>
        <w:rPr>
          <w:rFonts w:ascii="Arial" w:hAnsi="Arial"/>
        </w:rPr>
        <w:t>Katrina Hulatt</w:t>
      </w:r>
    </w:p>
    <w:p w14:paraId="6CD07AFE" w14:textId="77777777" w:rsidR="001562DF" w:rsidRDefault="001562DF" w:rsidP="001562DF">
      <w:pPr>
        <w:rPr>
          <w:rFonts w:ascii="Arial" w:hAnsi="Arial"/>
        </w:rPr>
      </w:pPr>
      <w:r w:rsidRPr="00FF73E9">
        <w:rPr>
          <w:rFonts w:ascii="Arial" w:hAnsi="Arial"/>
        </w:rPr>
        <w:t>Director of Legal Services (NPLaw)</w:t>
      </w:r>
    </w:p>
    <w:p w14:paraId="150B5C2F" w14:textId="77777777" w:rsidR="001562DF" w:rsidRDefault="001562DF" w:rsidP="001562DF">
      <w:pPr>
        <w:rPr>
          <w:rFonts w:ascii="Arial" w:hAnsi="Arial"/>
        </w:rPr>
      </w:pPr>
      <w:r>
        <w:rPr>
          <w:rFonts w:ascii="Arial" w:hAnsi="Arial"/>
        </w:rPr>
        <w:t>County Hall,</w:t>
      </w:r>
    </w:p>
    <w:p w14:paraId="6FDC3EEE" w14:textId="77777777" w:rsidR="001562DF" w:rsidRDefault="001562DF" w:rsidP="001562DF">
      <w:pPr>
        <w:rPr>
          <w:rFonts w:ascii="Arial" w:hAnsi="Arial"/>
        </w:rPr>
      </w:pPr>
      <w:smartTag w:uri="urn:schemas-microsoft-com:office:smarttags" w:element="Street">
        <w:smartTag w:uri="urn:schemas-microsoft-com:office:smarttags" w:element="address">
          <w:r>
            <w:rPr>
              <w:rFonts w:ascii="Arial" w:hAnsi="Arial"/>
            </w:rPr>
            <w:t>Martineau Lane</w:t>
          </w:r>
        </w:smartTag>
      </w:smartTag>
      <w:r>
        <w:rPr>
          <w:rFonts w:ascii="Arial" w:hAnsi="Arial"/>
        </w:rPr>
        <w:t>,</w:t>
      </w:r>
    </w:p>
    <w:p w14:paraId="6F6711B7" w14:textId="77777777" w:rsidR="001562DF" w:rsidRDefault="001562DF" w:rsidP="001562DF">
      <w:pPr>
        <w:rPr>
          <w:rFonts w:ascii="Arial" w:hAnsi="Arial"/>
        </w:rPr>
      </w:pPr>
      <w:smartTag w:uri="urn:schemas-microsoft-com:office:smarttags" w:element="City">
        <w:smartTag w:uri="urn:schemas-microsoft-com:office:smarttags" w:element="country-region">
          <w:r>
            <w:rPr>
              <w:rFonts w:ascii="Arial" w:hAnsi="Arial"/>
            </w:rPr>
            <w:t>Norwich</w:t>
          </w:r>
        </w:smartTag>
      </w:smartTag>
      <w:r>
        <w:rPr>
          <w:rFonts w:ascii="Arial" w:hAnsi="Arial"/>
        </w:rPr>
        <w:t>.  NR1 2DH</w:t>
      </w:r>
    </w:p>
    <w:p w14:paraId="7E5C3C45" w14:textId="77777777" w:rsidR="00DD1F85" w:rsidRDefault="00DD1F85" w:rsidP="00503F4D">
      <w:pPr>
        <w:shd w:val="clear" w:color="auto" w:fill="FFFFFF"/>
        <w:spacing w:after="120" w:line="360" w:lineRule="atLeast"/>
        <w:rPr>
          <w:rFonts w:ascii="Arial" w:hAnsi="Arial" w:cs="Arial"/>
        </w:rPr>
      </w:pPr>
    </w:p>
    <w:p w14:paraId="75F48F09" w14:textId="719BBADA" w:rsidR="00503F4D" w:rsidRPr="00503F4D" w:rsidRDefault="00503F4D" w:rsidP="00503F4D">
      <w:pPr>
        <w:shd w:val="clear" w:color="auto" w:fill="FFFFFF"/>
        <w:spacing w:after="120" w:line="360" w:lineRule="atLeast"/>
        <w:rPr>
          <w:rFonts w:ascii="Arial" w:hAnsi="Arial" w:cs="Arial"/>
        </w:rPr>
      </w:pPr>
      <w:r w:rsidRPr="00503F4D">
        <w:rPr>
          <w:rFonts w:ascii="Arial" w:hAnsi="Arial" w:cs="Arial"/>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4C74B6DB" w14:textId="77777777" w:rsidR="00DD1F85" w:rsidRDefault="00DD1F85" w:rsidP="00DD1F85">
      <w:pPr>
        <w:rPr>
          <w:rFonts w:ascii="Arial" w:hAnsi="Arial" w:cs="Arial"/>
          <w:i/>
          <w:iCs/>
          <w:sz w:val="18"/>
          <w:szCs w:val="18"/>
          <w:lang w:eastAsia="en-GB"/>
        </w:rPr>
      </w:pPr>
    </w:p>
    <w:p w14:paraId="3E9779E8" w14:textId="77777777" w:rsidR="00DD1F85" w:rsidRDefault="00DD1F85" w:rsidP="00DD1F85">
      <w:pPr>
        <w:rPr>
          <w:rFonts w:ascii="Arial" w:hAnsi="Arial" w:cs="Arial"/>
          <w:i/>
          <w:iCs/>
          <w:sz w:val="18"/>
          <w:szCs w:val="18"/>
          <w:lang w:eastAsia="en-GB"/>
        </w:rPr>
      </w:pPr>
    </w:p>
    <w:p w14:paraId="1415456D" w14:textId="3497CCC5" w:rsidR="00DD1F85" w:rsidRPr="00DD1F85" w:rsidRDefault="00DD1F85" w:rsidP="00DD1F85">
      <w:pPr>
        <w:rPr>
          <w:rFonts w:ascii="Arial" w:hAnsi="Arial" w:cs="Arial"/>
          <w:i/>
          <w:iCs/>
          <w:sz w:val="18"/>
          <w:szCs w:val="18"/>
          <w:lang w:eastAsia="en-GB"/>
        </w:rPr>
      </w:pPr>
      <w:r w:rsidRPr="00DD1F85">
        <w:rPr>
          <w:rFonts w:ascii="Arial" w:hAnsi="Arial" w:cs="Arial"/>
          <w:i/>
          <w:iCs/>
          <w:sz w:val="18"/>
          <w:szCs w:val="18"/>
          <w:lang w:eastAsia="en-GB"/>
        </w:rPr>
        <w:t>ALW/19322476(PJA129LowerClarenceRd)24</w:t>
      </w:r>
    </w:p>
    <w:p w14:paraId="0100F459" w14:textId="77777777" w:rsidR="001562DF" w:rsidRDefault="001562DF"/>
    <w:sectPr w:rsidR="001562D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30AB2" w14:textId="77777777" w:rsidR="009403DD" w:rsidRDefault="009403DD" w:rsidP="009403DD">
      <w:r>
        <w:separator/>
      </w:r>
    </w:p>
  </w:endnote>
  <w:endnote w:type="continuationSeparator" w:id="0">
    <w:p w14:paraId="2F1BA30C" w14:textId="77777777" w:rsidR="009403DD" w:rsidRDefault="009403DD" w:rsidP="0094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43B6" w14:textId="77777777" w:rsidR="009403DD" w:rsidRDefault="00940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9F95" w14:textId="77777777" w:rsidR="009403DD" w:rsidRDefault="00940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F030F" w14:textId="77777777" w:rsidR="009403DD" w:rsidRDefault="0094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957FD" w14:textId="77777777" w:rsidR="009403DD" w:rsidRDefault="009403DD" w:rsidP="009403DD">
      <w:r>
        <w:separator/>
      </w:r>
    </w:p>
  </w:footnote>
  <w:footnote w:type="continuationSeparator" w:id="0">
    <w:p w14:paraId="5A0370AD" w14:textId="77777777" w:rsidR="009403DD" w:rsidRDefault="009403DD" w:rsidP="0094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B1A4" w14:textId="77777777" w:rsidR="009403DD" w:rsidRDefault="00940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3685" w14:textId="053BB017" w:rsidR="009403DD" w:rsidRDefault="00940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1D2A" w14:textId="77777777" w:rsidR="009403DD" w:rsidRDefault="00940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DF"/>
    <w:rsid w:val="00054E12"/>
    <w:rsid w:val="000B6650"/>
    <w:rsid w:val="001562DF"/>
    <w:rsid w:val="001B2077"/>
    <w:rsid w:val="002F5531"/>
    <w:rsid w:val="004116B7"/>
    <w:rsid w:val="004616D5"/>
    <w:rsid w:val="00503F4D"/>
    <w:rsid w:val="00597C96"/>
    <w:rsid w:val="006027AB"/>
    <w:rsid w:val="007475A9"/>
    <w:rsid w:val="008A1CA6"/>
    <w:rsid w:val="009403DD"/>
    <w:rsid w:val="00A57143"/>
    <w:rsid w:val="00AB7251"/>
    <w:rsid w:val="00C536AD"/>
    <w:rsid w:val="00C646C4"/>
    <w:rsid w:val="00D64D06"/>
    <w:rsid w:val="00DD1F85"/>
    <w:rsid w:val="00F2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39B1D54A"/>
  <w15:chartTrackingRefBased/>
  <w15:docId w15:val="{EADEBC61-87FF-4BCE-8CCA-700FD2D2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06"/>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2DF"/>
    <w:pPr>
      <w:jc w:val="both"/>
    </w:pPr>
    <w:rPr>
      <w:rFonts w:ascii="Arial" w:hAnsi="Arial" w:cs="Arial"/>
    </w:rPr>
  </w:style>
  <w:style w:type="character" w:customStyle="1" w:styleId="BodyTextChar">
    <w:name w:val="Body Text Char"/>
    <w:basedOn w:val="DefaultParagraphFont"/>
    <w:link w:val="BodyText"/>
    <w:rsid w:val="001562DF"/>
    <w:rPr>
      <w:rFonts w:ascii="Arial" w:eastAsia="Times New Roman" w:hAnsi="Arial" w:cs="Arial"/>
      <w:kern w:val="0"/>
      <w:sz w:val="24"/>
      <w:szCs w:val="20"/>
      <w14:ligatures w14:val="none"/>
    </w:rPr>
  </w:style>
  <w:style w:type="paragraph" w:styleId="Header">
    <w:name w:val="header"/>
    <w:basedOn w:val="Normal"/>
    <w:link w:val="HeaderChar"/>
    <w:uiPriority w:val="99"/>
    <w:unhideWhenUsed/>
    <w:rsid w:val="009403DD"/>
    <w:pPr>
      <w:tabs>
        <w:tab w:val="center" w:pos="4513"/>
        <w:tab w:val="right" w:pos="9026"/>
      </w:tabs>
    </w:pPr>
  </w:style>
  <w:style w:type="character" w:customStyle="1" w:styleId="HeaderChar">
    <w:name w:val="Header Char"/>
    <w:basedOn w:val="DefaultParagraphFont"/>
    <w:link w:val="Header"/>
    <w:uiPriority w:val="99"/>
    <w:rsid w:val="009403DD"/>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9403DD"/>
    <w:pPr>
      <w:tabs>
        <w:tab w:val="center" w:pos="4513"/>
        <w:tab w:val="right" w:pos="9026"/>
      </w:tabs>
    </w:pPr>
  </w:style>
  <w:style w:type="character" w:customStyle="1" w:styleId="FooterChar">
    <w:name w:val="Footer Char"/>
    <w:basedOn w:val="DefaultParagraphFont"/>
    <w:link w:val="Footer"/>
    <w:uiPriority w:val="99"/>
    <w:rsid w:val="009403DD"/>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D64D06"/>
    <w:rPr>
      <w:sz w:val="16"/>
      <w:szCs w:val="16"/>
    </w:rPr>
  </w:style>
  <w:style w:type="paragraph" w:styleId="CommentText">
    <w:name w:val="annotation text"/>
    <w:basedOn w:val="Normal"/>
    <w:link w:val="CommentTextChar"/>
    <w:uiPriority w:val="99"/>
    <w:unhideWhenUsed/>
    <w:rsid w:val="00D64D06"/>
    <w:rPr>
      <w:sz w:val="20"/>
    </w:rPr>
  </w:style>
  <w:style w:type="character" w:customStyle="1" w:styleId="CommentTextChar">
    <w:name w:val="Comment Text Char"/>
    <w:basedOn w:val="DefaultParagraphFont"/>
    <w:link w:val="CommentText"/>
    <w:uiPriority w:val="99"/>
    <w:rsid w:val="00D64D0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4D06"/>
    <w:rPr>
      <w:b/>
      <w:bCs/>
    </w:rPr>
  </w:style>
  <w:style w:type="character" w:customStyle="1" w:styleId="CommentSubjectChar">
    <w:name w:val="Comment Subject Char"/>
    <w:basedOn w:val="CommentTextChar"/>
    <w:link w:val="CommentSubject"/>
    <w:uiPriority w:val="99"/>
    <w:semiHidden/>
    <w:rsid w:val="00D64D06"/>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7475A9"/>
    <w:rPr>
      <w:color w:val="0563C1" w:themeColor="hyperlink"/>
      <w:u w:val="single"/>
    </w:rPr>
  </w:style>
  <w:style w:type="character" w:styleId="UnresolvedMention">
    <w:name w:val="Unresolved Mention"/>
    <w:basedOn w:val="DefaultParagraphFont"/>
    <w:uiPriority w:val="99"/>
    <w:semiHidden/>
    <w:unhideWhenUsed/>
    <w:rsid w:val="0074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norwich.gov.uk/tr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folk.citizenspace.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1956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Alison</dc:creator>
  <cp:keywords/>
  <dc:description/>
  <cp:lastModifiedBy>Wilton, Alison</cp:lastModifiedBy>
  <cp:revision>4</cp:revision>
  <dcterms:created xsi:type="dcterms:W3CDTF">2024-09-04T11:11:00Z</dcterms:created>
  <dcterms:modified xsi:type="dcterms:W3CDTF">2024-09-04T11:21:00Z</dcterms:modified>
</cp:coreProperties>
</file>