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EC29" w14:textId="77777777" w:rsidR="00D63112" w:rsidRPr="00D63112" w:rsidRDefault="00D63112">
      <w:pPr>
        <w:jc w:val="center"/>
        <w:rPr>
          <w:rFonts w:ascii="Arial" w:hAnsi="Arial"/>
          <w:b/>
        </w:rPr>
      </w:pPr>
      <w:r w:rsidRPr="00D63112">
        <w:rPr>
          <w:rFonts w:ascii="Arial" w:hAnsi="Arial"/>
          <w:b/>
        </w:rPr>
        <w:t>The Norfolk County Council</w:t>
      </w:r>
    </w:p>
    <w:p w14:paraId="5803AFB2" w14:textId="77777777" w:rsidR="00C61588" w:rsidRDefault="00C61588">
      <w:pPr>
        <w:jc w:val="center"/>
        <w:rPr>
          <w:rFonts w:ascii="Arial" w:hAnsi="Arial"/>
          <w:b/>
          <w:u w:val="single"/>
        </w:rPr>
      </w:pPr>
      <w:bookmarkStart w:id="0" w:name="_Hlk121242686"/>
      <w:r w:rsidRPr="00C61588">
        <w:rPr>
          <w:rFonts w:ascii="Arial" w:hAnsi="Arial"/>
          <w:b/>
        </w:rPr>
        <w:t xml:space="preserve">(Costessey, </w:t>
      </w:r>
      <w:bookmarkStart w:id="1" w:name="_Hlk133921985"/>
      <w:r w:rsidRPr="00C61588">
        <w:rPr>
          <w:rFonts w:ascii="Arial" w:hAnsi="Arial"/>
          <w:b/>
        </w:rPr>
        <w:t>U78239 Richmond Road</w:t>
      </w:r>
      <w:bookmarkEnd w:id="1"/>
      <w:r w:rsidRPr="00C61588">
        <w:rPr>
          <w:rFonts w:ascii="Arial" w:hAnsi="Arial"/>
          <w:b/>
        </w:rPr>
        <w:t xml:space="preserve"> and </w:t>
      </w:r>
      <w:bookmarkStart w:id="2" w:name="_Hlk133922211"/>
      <w:r w:rsidRPr="00C61588">
        <w:rPr>
          <w:rFonts w:ascii="Arial" w:hAnsi="Arial"/>
          <w:b/>
        </w:rPr>
        <w:t>A1074 Dereham Road</w:t>
      </w:r>
      <w:bookmarkEnd w:id="2"/>
      <w:r w:rsidRPr="00C61588">
        <w:rPr>
          <w:rFonts w:ascii="Arial" w:hAnsi="Arial"/>
          <w:b/>
        </w:rPr>
        <w:t>)</w:t>
      </w:r>
      <w:r w:rsidRPr="00C61588">
        <w:rPr>
          <w:rFonts w:ascii="Arial" w:hAnsi="Arial"/>
          <w:b/>
          <w:u w:val="single"/>
        </w:rPr>
        <w:t xml:space="preserve"> </w:t>
      </w:r>
    </w:p>
    <w:p w14:paraId="00514A32" w14:textId="04269A8C" w:rsidR="00A62D00" w:rsidRDefault="00D63112">
      <w:pPr>
        <w:jc w:val="center"/>
        <w:rPr>
          <w:rFonts w:ascii="Arial" w:hAnsi="Arial"/>
          <w:b/>
          <w:u w:val="single"/>
        </w:rPr>
      </w:pPr>
      <w:r>
        <w:rPr>
          <w:rFonts w:ascii="Arial" w:hAnsi="Arial"/>
          <w:b/>
          <w:u w:val="single"/>
        </w:rPr>
        <w:t>(Prohibition Of Right Turn) Order 2023</w:t>
      </w:r>
    </w:p>
    <w:bookmarkEnd w:id="0"/>
    <w:p w14:paraId="499822C6" w14:textId="77777777" w:rsidR="00A62D00" w:rsidRDefault="00A62D00">
      <w:pPr>
        <w:jc w:val="both"/>
        <w:rPr>
          <w:rFonts w:ascii="Arial" w:hAnsi="Arial"/>
        </w:rPr>
      </w:pPr>
    </w:p>
    <w:p w14:paraId="6C7AF220" w14:textId="713698FC" w:rsidR="00A62D00" w:rsidRDefault="00A62D00">
      <w:pPr>
        <w:jc w:val="both"/>
        <w:rPr>
          <w:rFonts w:ascii="Arial" w:hAnsi="Arial"/>
        </w:rPr>
      </w:pPr>
      <w:r>
        <w:rPr>
          <w:rFonts w:ascii="Arial" w:hAnsi="Arial"/>
        </w:rPr>
        <w:t xml:space="preserve">The Norfolk County Council, in exercise of their powers under Sections 1(1), 2(1), 2(2) and </w:t>
      </w:r>
      <w:r w:rsidR="00471C5E">
        <w:rPr>
          <w:rFonts w:ascii="Arial" w:hAnsi="Arial"/>
        </w:rPr>
        <w:t xml:space="preserve">122 and </w:t>
      </w:r>
      <w:r>
        <w:rPr>
          <w:rFonts w:ascii="Arial" w:hAnsi="Arial"/>
        </w:rPr>
        <w:t>Part</w:t>
      </w:r>
      <w:r w:rsidR="005A0843">
        <w:rPr>
          <w:rFonts w:ascii="Arial" w:hAnsi="Arial"/>
        </w:rPr>
        <w:t>s</w:t>
      </w:r>
      <w:r>
        <w:rPr>
          <w:rFonts w:ascii="Arial" w:hAnsi="Arial"/>
        </w:rPr>
        <w:t xml:space="preserve"> III</w:t>
      </w:r>
      <w:r w:rsidR="00D63112">
        <w:rPr>
          <w:rFonts w:ascii="Arial" w:hAnsi="Arial"/>
        </w:rPr>
        <w:t xml:space="preserve"> and IV</w:t>
      </w:r>
      <w:r>
        <w:rPr>
          <w:rFonts w:ascii="Arial" w:hAnsi="Arial"/>
        </w:rPr>
        <w:t xml:space="preserve">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43A7A8F1" w14:textId="77777777" w:rsidR="00A62D00" w:rsidRDefault="00A62D00">
      <w:pPr>
        <w:jc w:val="both"/>
        <w:rPr>
          <w:rFonts w:ascii="Arial" w:hAnsi="Arial"/>
        </w:rPr>
      </w:pPr>
    </w:p>
    <w:p w14:paraId="3C83283F" w14:textId="350D102A" w:rsidR="00D63112" w:rsidRPr="00D63112" w:rsidRDefault="00D63112" w:rsidP="00D63112">
      <w:pPr>
        <w:pStyle w:val="ListParagraph"/>
        <w:numPr>
          <w:ilvl w:val="0"/>
          <w:numId w:val="1"/>
        </w:numPr>
        <w:jc w:val="both"/>
        <w:rPr>
          <w:rFonts w:ascii="Arial" w:hAnsi="Arial"/>
        </w:rPr>
      </w:pPr>
      <w:r w:rsidRPr="00D63112">
        <w:rPr>
          <w:rFonts w:ascii="Arial" w:hAnsi="Arial"/>
        </w:rPr>
        <w:t xml:space="preserve">This Order may be cited as the Norfolk County Council </w:t>
      </w:r>
      <w:r w:rsidR="00C61588" w:rsidRPr="00C61588">
        <w:rPr>
          <w:rFonts w:ascii="Arial" w:hAnsi="Arial"/>
        </w:rPr>
        <w:t>(Costessey, U78239 Richmond Road and A1074 Dereham Road)</w:t>
      </w:r>
      <w:r w:rsidR="00C61588" w:rsidRPr="00C61588">
        <w:rPr>
          <w:rFonts w:ascii="Arial" w:hAnsi="Arial"/>
        </w:rPr>
        <w:t xml:space="preserve"> </w:t>
      </w:r>
      <w:r w:rsidRPr="00D63112">
        <w:rPr>
          <w:rFonts w:ascii="Arial" w:hAnsi="Arial"/>
        </w:rPr>
        <w:t>(Prohibition Of Right Turn) Order 2023</w:t>
      </w:r>
      <w:r>
        <w:rPr>
          <w:rFonts w:ascii="Arial" w:hAnsi="Arial"/>
        </w:rPr>
        <w:t xml:space="preserve"> and will</w:t>
      </w:r>
      <w:r w:rsidRPr="00D63112">
        <w:rPr>
          <w:rFonts w:ascii="Arial" w:hAnsi="Arial"/>
        </w:rPr>
        <w:t xml:space="preserve"> come into operation on the </w:t>
      </w:r>
      <w:r>
        <w:rPr>
          <w:rFonts w:ascii="Arial" w:hAnsi="Arial"/>
        </w:rPr>
        <w:t>XXXXX d</w:t>
      </w:r>
      <w:r w:rsidRPr="00D63112">
        <w:rPr>
          <w:rFonts w:ascii="Arial" w:hAnsi="Arial"/>
        </w:rPr>
        <w:t xml:space="preserve">ay of </w:t>
      </w:r>
      <w:r>
        <w:rPr>
          <w:rFonts w:ascii="Arial" w:hAnsi="Arial"/>
        </w:rPr>
        <w:t>XXXXXXX</w:t>
      </w:r>
      <w:r w:rsidRPr="00D63112">
        <w:rPr>
          <w:rFonts w:ascii="Arial" w:hAnsi="Arial"/>
        </w:rPr>
        <w:t xml:space="preserve"> 20</w:t>
      </w:r>
      <w:r>
        <w:rPr>
          <w:rFonts w:ascii="Arial" w:hAnsi="Arial"/>
        </w:rPr>
        <w:t>23.</w:t>
      </w:r>
    </w:p>
    <w:p w14:paraId="198A11C7" w14:textId="77777777" w:rsidR="00D63112" w:rsidRDefault="00D63112" w:rsidP="00D63112">
      <w:pPr>
        <w:ind w:left="720"/>
        <w:jc w:val="both"/>
        <w:rPr>
          <w:rFonts w:ascii="Arial" w:hAnsi="Arial"/>
        </w:rPr>
      </w:pPr>
    </w:p>
    <w:p w14:paraId="0E507DA5" w14:textId="58A1C5E2" w:rsidR="004E76F8" w:rsidRDefault="00A62D00" w:rsidP="004E76F8">
      <w:pPr>
        <w:numPr>
          <w:ilvl w:val="0"/>
          <w:numId w:val="1"/>
        </w:numPr>
        <w:jc w:val="both"/>
        <w:rPr>
          <w:rFonts w:ascii="Arial" w:hAnsi="Arial"/>
        </w:rPr>
      </w:pPr>
      <w:r>
        <w:rPr>
          <w:rFonts w:ascii="Arial" w:hAnsi="Arial"/>
        </w:rPr>
        <w:t>No person shall</w:t>
      </w:r>
      <w:r w:rsidR="00D63112">
        <w:rPr>
          <w:rFonts w:ascii="Arial" w:hAnsi="Arial"/>
        </w:rPr>
        <w:t>, except upon the direction of, or with the permission of a police constable in uniform</w:t>
      </w:r>
      <w:r w:rsidR="004E76F8">
        <w:rPr>
          <w:rFonts w:ascii="Arial" w:hAnsi="Arial"/>
        </w:rPr>
        <w:t xml:space="preserve"> </w:t>
      </w:r>
      <w:r>
        <w:rPr>
          <w:rFonts w:ascii="Arial" w:hAnsi="Arial"/>
        </w:rPr>
        <w:t xml:space="preserve">cause any vehicle proceeding along the </w:t>
      </w:r>
      <w:r w:rsidR="00C61588" w:rsidRPr="00C61588">
        <w:rPr>
          <w:rFonts w:ascii="Arial" w:hAnsi="Arial"/>
          <w:bCs/>
        </w:rPr>
        <w:t>U78239 Richmond Road</w:t>
      </w:r>
      <w:r w:rsidR="00C61588" w:rsidRPr="006D41BE">
        <w:rPr>
          <w:rFonts w:ascii="Arial" w:hAnsi="Arial"/>
        </w:rPr>
        <w:t xml:space="preserve"> to make a right turn into the </w:t>
      </w:r>
      <w:r w:rsidR="00C61588" w:rsidRPr="00C61588">
        <w:rPr>
          <w:rFonts w:ascii="Arial" w:hAnsi="Arial"/>
        </w:rPr>
        <w:t>A1074 Dereham Road</w:t>
      </w:r>
      <w:r>
        <w:rPr>
          <w:rFonts w:ascii="Arial" w:hAnsi="Arial"/>
        </w:rPr>
        <w:t>.</w:t>
      </w:r>
    </w:p>
    <w:p w14:paraId="41257EC1" w14:textId="567C8954" w:rsidR="004E76F8" w:rsidRDefault="004E76F8" w:rsidP="004E76F8">
      <w:pPr>
        <w:ind w:left="720" w:hanging="720"/>
        <w:jc w:val="both"/>
        <w:rPr>
          <w:rFonts w:ascii="Arial" w:hAnsi="Arial"/>
        </w:rPr>
      </w:pPr>
    </w:p>
    <w:p w14:paraId="47F005B6" w14:textId="324898C5" w:rsidR="004E76F8" w:rsidRPr="003A2A44" w:rsidRDefault="004E76F8" w:rsidP="004E76F8">
      <w:pPr>
        <w:ind w:left="720" w:hanging="720"/>
        <w:jc w:val="both"/>
        <w:rPr>
          <w:rFonts w:ascii="Arial" w:hAnsi="Arial"/>
        </w:rPr>
      </w:pPr>
      <w:r w:rsidRPr="003A2A44">
        <w:rPr>
          <w:rFonts w:ascii="Arial" w:hAnsi="Arial"/>
        </w:rPr>
        <w:t>3.</w:t>
      </w:r>
      <w:r w:rsidRPr="003A2A44">
        <w:rPr>
          <w:rFonts w:ascii="Arial" w:hAnsi="Arial"/>
        </w:rPr>
        <w:tab/>
        <w:t>Nothing in this Order shall apply so as to prevent any person from causing a vehicle proceeding along the length of road specified in Article 2 to make the prohibited turn specified in that Article provided the vehicle is being used for fire brigade, police or ambulance purposes</w:t>
      </w:r>
      <w:r w:rsidR="003A2A44" w:rsidRPr="003A2A44">
        <w:rPr>
          <w:rFonts w:ascii="Arial" w:hAnsi="Arial"/>
        </w:rPr>
        <w:t>.</w:t>
      </w:r>
    </w:p>
    <w:p w14:paraId="15A76575" w14:textId="77777777" w:rsidR="00A62D00" w:rsidRDefault="00A62D00">
      <w:pPr>
        <w:ind w:left="720" w:hanging="720"/>
        <w:jc w:val="both"/>
        <w:rPr>
          <w:rFonts w:ascii="Arial" w:hAnsi="Arial"/>
        </w:rPr>
      </w:pPr>
    </w:p>
    <w:p w14:paraId="51EBFDC3" w14:textId="1D9148BE" w:rsidR="00A62D00" w:rsidRDefault="00917CDB">
      <w:pPr>
        <w:ind w:left="720" w:hanging="720"/>
        <w:jc w:val="both"/>
        <w:rPr>
          <w:rFonts w:ascii="Arial" w:hAnsi="Arial"/>
        </w:rPr>
      </w:pPr>
      <w:r>
        <w:rPr>
          <w:rFonts w:ascii="Arial" w:hAnsi="Arial"/>
        </w:rPr>
        <w:t>4</w:t>
      </w:r>
      <w:r w:rsidR="00A62D00">
        <w:rPr>
          <w:rFonts w:ascii="Arial" w:hAnsi="Arial"/>
        </w:rPr>
        <w:t>.</w:t>
      </w:r>
      <w:r w:rsidR="00A62D00">
        <w:rPr>
          <w:rFonts w:ascii="Arial" w:hAnsi="Arial"/>
        </w:rPr>
        <w:tab/>
        <w:t>Insofar as any provision of this Order conflicts with any provision of any previous Order relating to the lengths of road specified in Article 1 of this Order, that provision of this Order shall prevail.</w:t>
      </w:r>
    </w:p>
    <w:p w14:paraId="65730DE2" w14:textId="77777777" w:rsidR="00A62D00" w:rsidRDefault="00A62D00">
      <w:pPr>
        <w:ind w:left="720" w:hanging="720"/>
        <w:rPr>
          <w:rFonts w:ascii="Arial" w:hAnsi="Arial"/>
        </w:rPr>
      </w:pPr>
    </w:p>
    <w:p w14:paraId="09E89476" w14:textId="77777777" w:rsidR="00A62D00" w:rsidRDefault="00A62D00">
      <w:pPr>
        <w:ind w:left="720" w:hanging="720"/>
        <w:rPr>
          <w:rFonts w:ascii="Arial" w:hAnsi="Arial"/>
        </w:rPr>
      </w:pPr>
    </w:p>
    <w:p w14:paraId="3A9421EC" w14:textId="77777777" w:rsidR="00A62D00" w:rsidRDefault="00A62D00">
      <w:pPr>
        <w:ind w:left="720" w:hanging="720"/>
        <w:rPr>
          <w:rFonts w:ascii="Arial" w:hAnsi="Arial"/>
        </w:rPr>
      </w:pPr>
    </w:p>
    <w:p w14:paraId="5FE63745" w14:textId="21018D7F" w:rsidR="00A62D00" w:rsidRDefault="00A62D00">
      <w:pPr>
        <w:ind w:left="720" w:hanging="720"/>
        <w:rPr>
          <w:rFonts w:ascii="Arial" w:hAnsi="Arial"/>
        </w:rPr>
      </w:pPr>
      <w:r>
        <w:rPr>
          <w:rFonts w:ascii="Arial" w:hAnsi="Arial"/>
        </w:rPr>
        <w:t>Dated this</w:t>
      </w:r>
      <w:r w:rsidR="00D63112">
        <w:rPr>
          <w:rFonts w:ascii="Arial" w:hAnsi="Arial"/>
        </w:rPr>
        <w:t xml:space="preserve"> XXX d</w:t>
      </w:r>
      <w:r>
        <w:rPr>
          <w:rFonts w:ascii="Arial" w:hAnsi="Arial"/>
        </w:rPr>
        <w:t>ay of</w:t>
      </w:r>
      <w:r w:rsidR="00D63112">
        <w:rPr>
          <w:rFonts w:ascii="Arial" w:hAnsi="Arial"/>
        </w:rPr>
        <w:t xml:space="preserve"> XXXXXXX </w:t>
      </w:r>
      <w:r>
        <w:rPr>
          <w:rFonts w:ascii="Arial" w:hAnsi="Arial"/>
        </w:rPr>
        <w:t>20</w:t>
      </w:r>
      <w:r w:rsidR="00D63112">
        <w:rPr>
          <w:rFonts w:ascii="Arial" w:hAnsi="Arial"/>
        </w:rPr>
        <w:t>23</w:t>
      </w:r>
    </w:p>
    <w:p w14:paraId="1DE3386C" w14:textId="77777777" w:rsidR="00A62D00" w:rsidRDefault="00A62D00">
      <w:pPr>
        <w:ind w:left="720" w:hanging="720"/>
        <w:rPr>
          <w:rFonts w:ascii="Arial" w:hAnsi="Arial"/>
        </w:rPr>
      </w:pPr>
    </w:p>
    <w:p w14:paraId="30F83F5B" w14:textId="77777777" w:rsidR="00A62D00" w:rsidRDefault="00A62D00">
      <w:pPr>
        <w:ind w:left="720" w:hanging="720"/>
        <w:rPr>
          <w:rFonts w:ascii="Arial" w:hAnsi="Arial"/>
        </w:rPr>
      </w:pPr>
    </w:p>
    <w:p w14:paraId="3EA361C5" w14:textId="77777777" w:rsidR="00A62D00" w:rsidRDefault="00A62D00">
      <w:pPr>
        <w:jc w:val="both"/>
        <w:rPr>
          <w:rFonts w:ascii="Arial" w:hAnsi="Arial"/>
        </w:rPr>
      </w:pPr>
    </w:p>
    <w:p w14:paraId="3D5A5CAA" w14:textId="77777777" w:rsidR="00A62D00" w:rsidRDefault="00A62D00">
      <w:pPr>
        <w:jc w:val="center"/>
        <w:rPr>
          <w:rFonts w:ascii="Arial" w:hAnsi="Arial"/>
        </w:rPr>
      </w:pPr>
    </w:p>
    <w:p w14:paraId="4EA1B3AF" w14:textId="553C1B8E" w:rsidR="00A62D00" w:rsidRDefault="00276B8D">
      <w:pPr>
        <w:jc w:val="center"/>
        <w:rPr>
          <w:rFonts w:ascii="Arial" w:hAnsi="Arial"/>
        </w:rPr>
      </w:pPr>
      <w:r>
        <w:rPr>
          <w:rFonts w:ascii="Arial" w:hAnsi="Arial"/>
        </w:rPr>
        <w:t>Director of Legal Services</w:t>
      </w:r>
      <w:r w:rsidR="005E1FCF">
        <w:rPr>
          <w:rFonts w:ascii="Arial" w:hAnsi="Arial"/>
        </w:rPr>
        <w:t xml:space="preserve"> (NPLaw)</w:t>
      </w:r>
    </w:p>
    <w:p w14:paraId="2C7716D1" w14:textId="77777777" w:rsidR="00A62D00" w:rsidRDefault="00A62D00">
      <w:pPr>
        <w:jc w:val="center"/>
      </w:pPr>
    </w:p>
    <w:p w14:paraId="6FB32C62" w14:textId="4008A851" w:rsidR="00A62D00" w:rsidRDefault="00D63112">
      <w:pPr>
        <w:rPr>
          <w:sz w:val="16"/>
        </w:rPr>
      </w:pPr>
      <w:r>
        <w:rPr>
          <w:sz w:val="16"/>
        </w:rPr>
        <w:t>ALW/</w:t>
      </w:r>
      <w:r w:rsidR="00C61588">
        <w:rPr>
          <w:sz w:val="16"/>
        </w:rPr>
        <w:t>3874611</w:t>
      </w:r>
      <w:r>
        <w:rPr>
          <w:sz w:val="16"/>
        </w:rPr>
        <w:t>/P</w:t>
      </w:r>
      <w:r w:rsidR="00B542C6">
        <w:rPr>
          <w:sz w:val="16"/>
        </w:rPr>
        <w:t>E</w:t>
      </w:r>
      <w:r>
        <w:rPr>
          <w:sz w:val="16"/>
        </w:rPr>
        <w:t>A0</w:t>
      </w:r>
      <w:r w:rsidR="00B542C6">
        <w:rPr>
          <w:sz w:val="16"/>
        </w:rPr>
        <w:t>45</w:t>
      </w:r>
      <w:r>
        <w:rPr>
          <w:sz w:val="16"/>
        </w:rPr>
        <w:t>PoRTOrder/23</w:t>
      </w:r>
    </w:p>
    <w:sectPr w:rsidR="00A62D00">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151" w:right="1151" w:bottom="794" w:left="11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E6A6" w14:textId="77777777" w:rsidR="00C40FC6" w:rsidRDefault="00C40FC6" w:rsidP="00C40FC6">
      <w:r>
        <w:separator/>
      </w:r>
    </w:p>
  </w:endnote>
  <w:endnote w:type="continuationSeparator" w:id="0">
    <w:p w14:paraId="085FB3BD" w14:textId="77777777" w:rsidR="00C40FC6" w:rsidRDefault="00C40FC6" w:rsidP="00C4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CE9C" w14:textId="77777777" w:rsidR="00C40FC6" w:rsidRDefault="00C4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6385" w14:textId="77777777" w:rsidR="00C40FC6" w:rsidRDefault="00C40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596A" w14:textId="77777777" w:rsidR="00C40FC6" w:rsidRDefault="00C4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AEB7" w14:textId="77777777" w:rsidR="00C40FC6" w:rsidRDefault="00C40FC6" w:rsidP="00C40FC6">
      <w:r>
        <w:separator/>
      </w:r>
    </w:p>
  </w:footnote>
  <w:footnote w:type="continuationSeparator" w:id="0">
    <w:p w14:paraId="5FAD831E" w14:textId="77777777" w:rsidR="00C40FC6" w:rsidRDefault="00C40FC6" w:rsidP="00C4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5659" w14:textId="77777777" w:rsidR="00C40FC6" w:rsidRDefault="00C4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341876"/>
      <w:docPartObj>
        <w:docPartGallery w:val="Watermarks"/>
        <w:docPartUnique/>
      </w:docPartObj>
    </w:sdtPr>
    <w:sdtEndPr/>
    <w:sdtContent>
      <w:p w14:paraId="6244C21D" w14:textId="32CEF4EB" w:rsidR="00C40FC6" w:rsidRDefault="005E1FCF">
        <w:pPr>
          <w:pStyle w:val="Header"/>
        </w:pPr>
        <w:r>
          <w:rPr>
            <w:noProof/>
          </w:rPr>
          <w:pict w14:anchorId="7E92E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F1E8" w14:textId="77777777" w:rsidR="00C40FC6" w:rsidRDefault="00C4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651B"/>
    <w:multiLevelType w:val="singleLevel"/>
    <w:tmpl w:val="1B0868BE"/>
    <w:lvl w:ilvl="0">
      <w:start w:val="1"/>
      <w:numFmt w:val="decimal"/>
      <w:lvlText w:val="%1."/>
      <w:lvlJc w:val="left"/>
      <w:pPr>
        <w:tabs>
          <w:tab w:val="num" w:pos="720"/>
        </w:tabs>
        <w:ind w:left="720" w:hanging="720"/>
      </w:pPr>
      <w:rPr>
        <w:rFonts w:hint="default"/>
      </w:rPr>
    </w:lvl>
  </w:abstractNum>
  <w:num w:numId="1" w16cid:durableId="154339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5E"/>
    <w:rsid w:val="00276B8D"/>
    <w:rsid w:val="00282DC6"/>
    <w:rsid w:val="00292CE5"/>
    <w:rsid w:val="003A2A44"/>
    <w:rsid w:val="00471C5E"/>
    <w:rsid w:val="004D2FAE"/>
    <w:rsid w:val="004E76F8"/>
    <w:rsid w:val="005A0843"/>
    <w:rsid w:val="005E1FCF"/>
    <w:rsid w:val="006D637C"/>
    <w:rsid w:val="00917CDB"/>
    <w:rsid w:val="00A62D00"/>
    <w:rsid w:val="00B542C6"/>
    <w:rsid w:val="00C40FC6"/>
    <w:rsid w:val="00C61588"/>
    <w:rsid w:val="00D6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328603"/>
  <w15:chartTrackingRefBased/>
  <w15:docId w15:val="{575614DC-74A3-4E4B-B666-9CEA1096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12"/>
    <w:pPr>
      <w:ind w:left="720"/>
      <w:contextualSpacing/>
    </w:pPr>
  </w:style>
  <w:style w:type="paragraph" w:styleId="Header">
    <w:name w:val="header"/>
    <w:basedOn w:val="Normal"/>
    <w:link w:val="HeaderChar"/>
    <w:rsid w:val="00C40FC6"/>
    <w:pPr>
      <w:tabs>
        <w:tab w:val="center" w:pos="4513"/>
        <w:tab w:val="right" w:pos="9026"/>
      </w:tabs>
    </w:pPr>
  </w:style>
  <w:style w:type="character" w:customStyle="1" w:styleId="HeaderChar">
    <w:name w:val="Header Char"/>
    <w:basedOn w:val="DefaultParagraphFont"/>
    <w:link w:val="Header"/>
    <w:rsid w:val="00C40FC6"/>
    <w:rPr>
      <w:sz w:val="24"/>
      <w:lang w:eastAsia="en-US"/>
    </w:rPr>
  </w:style>
  <w:style w:type="paragraph" w:styleId="Footer">
    <w:name w:val="footer"/>
    <w:basedOn w:val="Normal"/>
    <w:link w:val="FooterChar"/>
    <w:rsid w:val="00C40FC6"/>
    <w:pPr>
      <w:tabs>
        <w:tab w:val="center" w:pos="4513"/>
        <w:tab w:val="right" w:pos="9026"/>
      </w:tabs>
    </w:pPr>
  </w:style>
  <w:style w:type="character" w:customStyle="1" w:styleId="FooterChar">
    <w:name w:val="Footer Char"/>
    <w:basedOn w:val="DefaultParagraphFont"/>
    <w:link w:val="Footer"/>
    <w:rsid w:val="00C40F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259</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NORFOLK COUNTY COUNCIL (GREAT YARMOUTH)</vt:lpstr>
    </vt:vector>
  </TitlesOfParts>
  <Company>NCC</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(GREAT YARMOUTH)</dc:title>
  <dc:subject/>
  <dc:creator>Information Systems Group</dc:creator>
  <cp:keywords/>
  <cp:lastModifiedBy>Alison Wilton</cp:lastModifiedBy>
  <cp:revision>3</cp:revision>
  <cp:lastPrinted>2003-02-06T11:02:00Z</cp:lastPrinted>
  <dcterms:created xsi:type="dcterms:W3CDTF">2023-05-02T13:10:00Z</dcterms:created>
  <dcterms:modified xsi:type="dcterms:W3CDTF">2023-05-02T13:24:00Z</dcterms:modified>
</cp:coreProperties>
</file>