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8E04" w14:textId="77777777" w:rsidR="00375AD8" w:rsidRPr="00375AD8" w:rsidRDefault="00375AD8" w:rsidP="00375A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4618644"/>
      <w:r w:rsidRPr="00375AD8">
        <w:rPr>
          <w:rFonts w:ascii="Arial" w:hAnsi="Arial" w:cs="Arial"/>
          <w:b/>
          <w:sz w:val="24"/>
          <w:szCs w:val="24"/>
        </w:rPr>
        <w:t>The Norfolk County Council</w:t>
      </w:r>
    </w:p>
    <w:p w14:paraId="5E25E222" w14:textId="77777777" w:rsidR="00AF6946" w:rsidRDefault="0098453E" w:rsidP="00375AD8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15251236"/>
      <w:bookmarkStart w:id="2" w:name="_Hlk174615036"/>
      <w:bookmarkStart w:id="3" w:name="_Hlk126739066"/>
      <w:r w:rsidRPr="0098453E">
        <w:rPr>
          <w:rFonts w:ascii="Arial" w:hAnsi="Arial" w:cs="Arial"/>
          <w:b/>
          <w:sz w:val="24"/>
          <w:szCs w:val="24"/>
        </w:rPr>
        <w:t>(</w:t>
      </w:r>
      <w:bookmarkEnd w:id="1"/>
      <w:r w:rsidR="00AF6946">
        <w:rPr>
          <w:rFonts w:ascii="Arial" w:hAnsi="Arial" w:cs="Arial"/>
          <w:b/>
          <w:sz w:val="24"/>
          <w:szCs w:val="24"/>
        </w:rPr>
        <w:t>Great Yarmouth</w:t>
      </w:r>
      <w:r w:rsidRPr="0098453E">
        <w:rPr>
          <w:rFonts w:ascii="Arial" w:hAnsi="Arial" w:cs="Arial"/>
          <w:b/>
          <w:sz w:val="24"/>
          <w:szCs w:val="24"/>
        </w:rPr>
        <w:t xml:space="preserve">, </w:t>
      </w:r>
      <w:r w:rsidR="00AF6946">
        <w:rPr>
          <w:rFonts w:ascii="Arial" w:hAnsi="Arial" w:cs="Arial"/>
          <w:b/>
          <w:sz w:val="24"/>
          <w:szCs w:val="24"/>
        </w:rPr>
        <w:t>Regent Road/Regent Boulevard and Temple Road</w:t>
      </w:r>
      <w:r w:rsidRPr="0098453E">
        <w:rPr>
          <w:rFonts w:ascii="Arial" w:hAnsi="Arial" w:cs="Arial"/>
          <w:b/>
          <w:sz w:val="24"/>
          <w:szCs w:val="24"/>
        </w:rPr>
        <w:t>)</w:t>
      </w:r>
    </w:p>
    <w:bookmarkEnd w:id="2"/>
    <w:p w14:paraId="50E3AF43" w14:textId="6E610DC3" w:rsidR="00375AD8" w:rsidRPr="00375AD8" w:rsidRDefault="00375AD8" w:rsidP="00375AD8">
      <w:pPr>
        <w:jc w:val="center"/>
        <w:rPr>
          <w:rFonts w:ascii="Arial" w:hAnsi="Arial" w:cs="Arial"/>
          <w:b/>
          <w:sz w:val="24"/>
          <w:szCs w:val="24"/>
        </w:rPr>
      </w:pPr>
      <w:r w:rsidRPr="00375AD8">
        <w:rPr>
          <w:rFonts w:ascii="Arial" w:hAnsi="Arial" w:cs="Arial"/>
          <w:b/>
          <w:sz w:val="24"/>
          <w:szCs w:val="24"/>
        </w:rPr>
        <w:t>(</w:t>
      </w:r>
      <w:r w:rsidR="007E04B6">
        <w:rPr>
          <w:rFonts w:ascii="Arial" w:hAnsi="Arial" w:cs="Arial"/>
          <w:b/>
          <w:sz w:val="24"/>
          <w:szCs w:val="24"/>
        </w:rPr>
        <w:t xml:space="preserve">De-restriction and </w:t>
      </w:r>
      <w:r w:rsidRPr="00375AD8">
        <w:rPr>
          <w:rFonts w:ascii="Arial" w:hAnsi="Arial" w:cs="Arial"/>
          <w:b/>
          <w:sz w:val="24"/>
          <w:szCs w:val="24"/>
        </w:rPr>
        <w:t xml:space="preserve">20mph Speed </w:t>
      </w:r>
      <w:r w:rsidR="005F3CC4">
        <w:rPr>
          <w:rFonts w:ascii="Arial" w:hAnsi="Arial" w:cs="Arial"/>
          <w:b/>
          <w:sz w:val="24"/>
          <w:szCs w:val="24"/>
        </w:rPr>
        <w:t>Limit</w:t>
      </w:r>
      <w:r w:rsidRPr="00375AD8">
        <w:rPr>
          <w:rFonts w:ascii="Arial" w:hAnsi="Arial" w:cs="Arial"/>
          <w:b/>
          <w:sz w:val="24"/>
          <w:szCs w:val="24"/>
        </w:rPr>
        <w:t>) Order 202</w:t>
      </w:r>
      <w:r w:rsidR="0098453E">
        <w:rPr>
          <w:rFonts w:ascii="Arial" w:hAnsi="Arial" w:cs="Arial"/>
          <w:b/>
          <w:sz w:val="24"/>
          <w:szCs w:val="24"/>
        </w:rPr>
        <w:t>4</w:t>
      </w:r>
    </w:p>
    <w:bookmarkEnd w:id="0"/>
    <w:bookmarkEnd w:id="3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3447D65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</w:t>
      </w:r>
      <w:r w:rsidR="00681EE2">
        <w:rPr>
          <w:rFonts w:ascii="Arial" w:hAnsi="Arial"/>
          <w:bCs/>
          <w:sz w:val="24"/>
        </w:rPr>
        <w:t xml:space="preserve">82(2), 83(2), </w:t>
      </w:r>
      <w:r w:rsidRPr="00436BAB">
        <w:rPr>
          <w:rFonts w:ascii="Arial" w:hAnsi="Arial"/>
          <w:bCs/>
          <w:sz w:val="24"/>
        </w:rPr>
        <w:t xml:space="preserve">84(1) and (2)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507481">
        <w:rPr>
          <w:rFonts w:ascii="Arial" w:hAnsi="Arial"/>
          <w:sz w:val="24"/>
        </w:rPr>
        <w:t xml:space="preserve">, </w:t>
      </w:r>
      <w:r w:rsidRPr="00436BAB">
        <w:rPr>
          <w:rFonts w:ascii="Arial" w:hAnsi="Arial"/>
          <w:sz w:val="24"/>
        </w:rPr>
        <w:t xml:space="preserve">and parts III and 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Order:-</w:t>
      </w:r>
    </w:p>
    <w:p w14:paraId="2A823B6E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19121F0" w14:textId="21BD556C" w:rsidR="00963634" w:rsidRPr="00681EE2" w:rsidRDefault="007542D6" w:rsidP="004B46E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5F3CC4">
        <w:rPr>
          <w:rFonts w:ascii="Arial" w:hAnsi="Arial" w:cs="Arial"/>
          <w:sz w:val="24"/>
          <w:szCs w:val="24"/>
        </w:rPr>
        <w:t>This Order may be cited as the Norfolk County Council</w:t>
      </w:r>
      <w:r w:rsidR="00375AD8" w:rsidRPr="005F3CC4">
        <w:rPr>
          <w:rFonts w:ascii="Arial" w:hAnsi="Arial"/>
          <w:b/>
          <w:sz w:val="24"/>
        </w:rPr>
        <w:t xml:space="preserve"> </w:t>
      </w:r>
      <w:r w:rsidR="00AF6946" w:rsidRPr="00AF6946">
        <w:rPr>
          <w:rFonts w:ascii="Arial" w:hAnsi="Arial" w:cs="Arial"/>
          <w:bCs/>
          <w:sz w:val="24"/>
          <w:szCs w:val="24"/>
        </w:rPr>
        <w:t>(Great Yarmouth, Regent Road/Regent Boulevard and Temple Road)</w:t>
      </w:r>
      <w:r w:rsidR="00AF6946">
        <w:rPr>
          <w:rFonts w:ascii="Arial" w:hAnsi="Arial" w:cs="Arial"/>
          <w:bCs/>
          <w:sz w:val="24"/>
          <w:szCs w:val="24"/>
        </w:rPr>
        <w:t xml:space="preserve"> </w:t>
      </w:r>
      <w:r w:rsidR="0098453E" w:rsidRPr="0098453E">
        <w:rPr>
          <w:rFonts w:ascii="Arial" w:hAnsi="Arial" w:cs="Arial"/>
          <w:bCs/>
          <w:sz w:val="24"/>
          <w:szCs w:val="24"/>
        </w:rPr>
        <w:t>(20mph Speed Limit) Order 2024</w:t>
      </w:r>
      <w:r w:rsidR="005F3CC4" w:rsidRPr="005F3CC4">
        <w:rPr>
          <w:rFonts w:ascii="Arial" w:hAnsi="Arial" w:cs="Arial"/>
          <w:bCs/>
          <w:sz w:val="24"/>
          <w:szCs w:val="24"/>
        </w:rPr>
        <w:t xml:space="preserve"> </w:t>
      </w:r>
      <w:r w:rsidRPr="005F3CC4">
        <w:rPr>
          <w:rFonts w:ascii="Arial" w:hAnsi="Arial" w:cs="Arial"/>
          <w:sz w:val="24"/>
          <w:szCs w:val="24"/>
        </w:rPr>
        <w:t xml:space="preserve">and shall come into effect on the </w:t>
      </w:r>
      <w:r w:rsidR="00A703B3">
        <w:rPr>
          <w:rFonts w:ascii="Arial" w:hAnsi="Arial" w:cs="Arial"/>
          <w:sz w:val="24"/>
          <w:szCs w:val="24"/>
        </w:rPr>
        <w:t>xx</w:t>
      </w:r>
      <w:r w:rsidR="00875ACD">
        <w:rPr>
          <w:rFonts w:ascii="Arial" w:hAnsi="Arial" w:cs="Arial"/>
          <w:sz w:val="24"/>
          <w:szCs w:val="24"/>
        </w:rPr>
        <w:t xml:space="preserve"> </w:t>
      </w:r>
      <w:r w:rsidRPr="005F3CC4">
        <w:rPr>
          <w:rFonts w:ascii="Arial" w:hAnsi="Arial" w:cs="Arial"/>
          <w:sz w:val="24"/>
          <w:szCs w:val="24"/>
        </w:rPr>
        <w:t xml:space="preserve">day of </w:t>
      </w:r>
      <w:r w:rsidR="00A703B3">
        <w:rPr>
          <w:rFonts w:ascii="Arial" w:hAnsi="Arial" w:cs="Arial"/>
          <w:sz w:val="24"/>
          <w:szCs w:val="24"/>
        </w:rPr>
        <w:t>xxxxxx</w:t>
      </w:r>
      <w:r w:rsidR="00CA237B">
        <w:rPr>
          <w:rFonts w:ascii="Arial" w:hAnsi="Arial" w:cs="Arial"/>
          <w:sz w:val="24"/>
          <w:szCs w:val="24"/>
        </w:rPr>
        <w:t xml:space="preserve"> </w:t>
      </w:r>
      <w:r w:rsidRPr="005F3CC4">
        <w:rPr>
          <w:rFonts w:ascii="Arial" w:hAnsi="Arial" w:cs="Arial"/>
          <w:sz w:val="24"/>
          <w:szCs w:val="24"/>
        </w:rPr>
        <w:t>202</w:t>
      </w:r>
      <w:r w:rsidR="0098453E">
        <w:rPr>
          <w:rFonts w:ascii="Arial" w:hAnsi="Arial" w:cs="Arial"/>
          <w:sz w:val="24"/>
          <w:szCs w:val="24"/>
        </w:rPr>
        <w:t>4</w:t>
      </w:r>
      <w:r w:rsidRPr="005F3CC4">
        <w:rPr>
          <w:rFonts w:ascii="Arial" w:hAnsi="Arial" w:cs="Arial"/>
          <w:sz w:val="24"/>
          <w:szCs w:val="24"/>
        </w:rPr>
        <w:t>.</w:t>
      </w:r>
    </w:p>
    <w:p w14:paraId="4959AD7A" w14:textId="77777777" w:rsidR="00681EE2" w:rsidRPr="00681EE2" w:rsidRDefault="00681EE2" w:rsidP="00681EE2">
      <w:pPr>
        <w:pStyle w:val="ListParagraph"/>
        <w:ind w:left="710"/>
        <w:jc w:val="both"/>
        <w:rPr>
          <w:rFonts w:ascii="Arial" w:hAnsi="Arial" w:cs="Arial"/>
          <w:bCs/>
          <w:sz w:val="24"/>
          <w:szCs w:val="24"/>
        </w:rPr>
      </w:pPr>
    </w:p>
    <w:p w14:paraId="1F1282ED" w14:textId="3BD7016F" w:rsidR="00681EE2" w:rsidRPr="0098453E" w:rsidRDefault="00681EE2" w:rsidP="004B46E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681EE2">
        <w:rPr>
          <w:rFonts w:ascii="Arial" w:hAnsi="Arial" w:cs="Arial"/>
          <w:bCs/>
          <w:sz w:val="24"/>
          <w:szCs w:val="24"/>
        </w:rPr>
        <w:t>The lengths of carriageway specified in the Schedule to this Order will cease to be restricted roads for the purposes of Section 81 of the Act.</w:t>
      </w:r>
    </w:p>
    <w:p w14:paraId="53DCEFEF" w14:textId="77777777" w:rsidR="0098453E" w:rsidRDefault="0098453E" w:rsidP="0098453E">
      <w:pPr>
        <w:jc w:val="both"/>
        <w:rPr>
          <w:rFonts w:ascii="Arial" w:hAnsi="Arial" w:cs="Arial"/>
          <w:bCs/>
          <w:sz w:val="24"/>
          <w:szCs w:val="24"/>
        </w:rPr>
      </w:pPr>
    </w:p>
    <w:p w14:paraId="5F6EB19D" w14:textId="4A5A243E" w:rsidR="00112070" w:rsidRPr="0098453E" w:rsidRDefault="00AF6946" w:rsidP="0098453E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453E">
        <w:rPr>
          <w:rFonts w:ascii="Arial" w:hAnsi="Arial" w:cs="Arial"/>
          <w:sz w:val="24"/>
          <w:szCs w:val="24"/>
        </w:rPr>
        <w:t>.</w:t>
      </w:r>
      <w:r w:rsidR="0098453E">
        <w:rPr>
          <w:rFonts w:ascii="Arial" w:hAnsi="Arial" w:cs="Arial"/>
          <w:sz w:val="24"/>
          <w:szCs w:val="24"/>
        </w:rPr>
        <w:tab/>
      </w:r>
      <w:r w:rsidR="009B1D21" w:rsidRPr="0098453E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98453E">
        <w:rPr>
          <w:rFonts w:ascii="Arial" w:hAnsi="Arial" w:cs="Arial"/>
          <w:sz w:val="24"/>
          <w:szCs w:val="24"/>
        </w:rPr>
        <w:t>along the</w:t>
      </w:r>
      <w:r w:rsidR="00DB6361" w:rsidRPr="0098453E">
        <w:rPr>
          <w:rFonts w:ascii="Arial" w:hAnsi="Arial" w:cs="Arial"/>
          <w:sz w:val="24"/>
          <w:szCs w:val="24"/>
        </w:rPr>
        <w:t xml:space="preserve"> </w:t>
      </w:r>
      <w:r w:rsidR="00642FFD" w:rsidRPr="0098453E">
        <w:rPr>
          <w:rFonts w:ascii="Arial" w:hAnsi="Arial" w:cs="Arial"/>
          <w:sz w:val="24"/>
          <w:szCs w:val="24"/>
        </w:rPr>
        <w:t>length</w:t>
      </w:r>
      <w:r w:rsidR="003F36A1" w:rsidRPr="0098453E">
        <w:rPr>
          <w:rFonts w:ascii="Arial" w:hAnsi="Arial" w:cs="Arial"/>
          <w:sz w:val="24"/>
          <w:szCs w:val="24"/>
        </w:rPr>
        <w:t>s</w:t>
      </w:r>
      <w:r w:rsidR="00642FFD" w:rsidRPr="0098453E">
        <w:rPr>
          <w:rFonts w:ascii="Arial" w:hAnsi="Arial" w:cs="Arial"/>
          <w:sz w:val="24"/>
          <w:szCs w:val="24"/>
        </w:rPr>
        <w:t xml:space="preserve"> of road </w:t>
      </w:r>
      <w:r w:rsidR="0098453E">
        <w:rPr>
          <w:rFonts w:ascii="Arial" w:hAnsi="Arial" w:cs="Arial"/>
          <w:sz w:val="24"/>
          <w:szCs w:val="24"/>
        </w:rPr>
        <w:t xml:space="preserve">specified in the Schedule to this Order </w:t>
      </w:r>
      <w:r w:rsidR="00112070" w:rsidRPr="0098453E">
        <w:rPr>
          <w:rFonts w:ascii="Arial" w:hAnsi="Arial" w:cs="Arial"/>
          <w:sz w:val="24"/>
          <w:szCs w:val="24"/>
        </w:rPr>
        <w:t>a</w:t>
      </w:r>
      <w:r w:rsidR="009B1D21" w:rsidRPr="0098453E">
        <w:rPr>
          <w:rFonts w:ascii="Arial" w:hAnsi="Arial" w:cs="Arial"/>
          <w:sz w:val="24"/>
          <w:szCs w:val="24"/>
        </w:rPr>
        <w:t>t a speed exceeding 20 miles per hour</w:t>
      </w:r>
      <w:r w:rsidR="0098453E">
        <w:rPr>
          <w:rFonts w:ascii="Arial" w:hAnsi="Arial" w:cs="Arial"/>
          <w:sz w:val="24"/>
          <w:szCs w:val="24"/>
        </w:rPr>
        <w:t>.</w:t>
      </w:r>
    </w:p>
    <w:p w14:paraId="6F4E7B0A" w14:textId="77777777" w:rsidR="00375AD8" w:rsidRDefault="00375AD8" w:rsidP="0098453E">
      <w:pPr>
        <w:pStyle w:val="ListParagraph"/>
        <w:ind w:left="710" w:hanging="720"/>
        <w:jc w:val="both"/>
        <w:rPr>
          <w:rFonts w:ascii="Arial" w:hAnsi="Arial" w:cs="Arial"/>
          <w:sz w:val="24"/>
          <w:szCs w:val="24"/>
        </w:rPr>
      </w:pPr>
    </w:p>
    <w:p w14:paraId="38422825" w14:textId="06A124E6" w:rsidR="00375AD8" w:rsidRPr="0098453E" w:rsidRDefault="00AF6946" w:rsidP="0098453E">
      <w:pPr>
        <w:ind w:left="720" w:hanging="72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4</w:t>
      </w:r>
      <w:r w:rsidR="0098453E">
        <w:rPr>
          <w:rFonts w:ascii="Arial" w:hAnsi="Arial" w:cs="Arial"/>
          <w:sz w:val="24"/>
          <w:szCs w:val="24"/>
          <w:lang w:eastAsia="en-GB"/>
        </w:rPr>
        <w:t>.</w:t>
      </w:r>
      <w:r w:rsidR="0098453E">
        <w:rPr>
          <w:rFonts w:ascii="Arial" w:hAnsi="Arial" w:cs="Arial"/>
          <w:sz w:val="24"/>
          <w:szCs w:val="24"/>
          <w:lang w:eastAsia="en-GB"/>
        </w:rPr>
        <w:tab/>
      </w:r>
      <w:r w:rsidR="004222F5" w:rsidRPr="0098453E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98453E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="004222F5" w:rsidRPr="0098453E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98453E">
        <w:rPr>
          <w:rFonts w:ascii="Arial" w:hAnsi="Arial" w:cs="Arial"/>
          <w:sz w:val="24"/>
          <w:szCs w:val="24"/>
          <w:lang w:eastAsia="en-GB"/>
        </w:rPr>
        <w:t xml:space="preserve">  </w:t>
      </w:r>
      <w:r w:rsidR="004222F5" w:rsidRPr="0098453E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98453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222F5" w:rsidRPr="0098453E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98453E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84908CE" w14:textId="77777777" w:rsidR="00375AD8" w:rsidRDefault="00375AD8" w:rsidP="0098453E">
      <w:pPr>
        <w:pStyle w:val="ListParagraph"/>
        <w:ind w:left="710" w:hanging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327AD88" w:rsidR="009B1D21" w:rsidRPr="0098453E" w:rsidRDefault="00AF6946" w:rsidP="0098453E">
      <w:pPr>
        <w:ind w:left="720" w:hanging="72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5</w:t>
      </w:r>
      <w:r w:rsidR="0098453E">
        <w:rPr>
          <w:rFonts w:ascii="Arial" w:hAnsi="Arial" w:cs="Arial"/>
          <w:sz w:val="24"/>
          <w:szCs w:val="24"/>
        </w:rPr>
        <w:t>.</w:t>
      </w:r>
      <w:r w:rsidR="0098453E">
        <w:rPr>
          <w:rFonts w:ascii="Arial" w:hAnsi="Arial" w:cs="Arial"/>
          <w:sz w:val="24"/>
          <w:szCs w:val="24"/>
        </w:rPr>
        <w:tab/>
      </w:r>
      <w:r w:rsidR="009B1D21" w:rsidRPr="0098453E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98453E">
        <w:rPr>
          <w:rFonts w:ascii="Arial" w:hAnsi="Arial" w:cs="Arial"/>
          <w:sz w:val="24"/>
          <w:szCs w:val="24"/>
        </w:rPr>
        <w:t xml:space="preserve"> with any provision of any previous </w:t>
      </w:r>
      <w:r w:rsidR="009B1D21" w:rsidRPr="0098453E">
        <w:rPr>
          <w:rFonts w:ascii="Arial" w:hAnsi="Arial" w:cs="Arial"/>
          <w:sz w:val="24"/>
          <w:szCs w:val="24"/>
        </w:rPr>
        <w:t>Order relating to the length</w:t>
      </w:r>
      <w:r w:rsidR="00E84EF5" w:rsidRPr="0098453E">
        <w:rPr>
          <w:rFonts w:ascii="Arial" w:hAnsi="Arial" w:cs="Arial"/>
          <w:sz w:val="24"/>
          <w:szCs w:val="24"/>
        </w:rPr>
        <w:t xml:space="preserve">s </w:t>
      </w:r>
      <w:r w:rsidR="009B1D21" w:rsidRPr="0098453E">
        <w:rPr>
          <w:rFonts w:ascii="Arial" w:hAnsi="Arial" w:cs="Arial"/>
          <w:sz w:val="24"/>
          <w:szCs w:val="24"/>
        </w:rPr>
        <w:t xml:space="preserve">of road specified in </w:t>
      </w:r>
      <w:r w:rsidR="00E84EF5" w:rsidRPr="0098453E">
        <w:rPr>
          <w:rFonts w:ascii="Arial" w:hAnsi="Arial" w:cs="Arial"/>
          <w:sz w:val="24"/>
          <w:szCs w:val="24"/>
        </w:rPr>
        <w:t xml:space="preserve">Article 3 </w:t>
      </w:r>
      <w:r w:rsidR="009B1D21" w:rsidRPr="0098453E">
        <w:rPr>
          <w:rFonts w:ascii="Arial" w:hAnsi="Arial" w:cs="Arial"/>
          <w:sz w:val="24"/>
          <w:szCs w:val="24"/>
        </w:rPr>
        <w:t>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E9111C2" w14:textId="77777777" w:rsidR="0098453E" w:rsidRPr="00A703B3" w:rsidRDefault="0098453E" w:rsidP="0098453E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_Hlk108701545"/>
      <w:r w:rsidRPr="00A703B3">
        <w:rPr>
          <w:rFonts w:ascii="Arial" w:hAnsi="Arial" w:cs="Arial"/>
          <w:b/>
          <w:sz w:val="24"/>
          <w:szCs w:val="24"/>
        </w:rPr>
        <w:t>SCHEDULE</w:t>
      </w:r>
    </w:p>
    <w:p w14:paraId="4C251ADB" w14:textId="77777777" w:rsidR="0098453E" w:rsidRPr="00642FFD" w:rsidRDefault="0098453E" w:rsidP="009845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27"/>
        <w:gridCol w:w="296"/>
        <w:gridCol w:w="6370"/>
      </w:tblGrid>
      <w:tr w:rsidR="0098453E" w:rsidRPr="00642FFD" w14:paraId="308AA999" w14:textId="77777777" w:rsidTr="00681EE2">
        <w:trPr>
          <w:trHeight w:val="680"/>
        </w:trPr>
        <w:tc>
          <w:tcPr>
            <w:tcW w:w="2827" w:type="dxa"/>
          </w:tcPr>
          <w:p w14:paraId="12D5A7E9" w14:textId="501084C9" w:rsidR="00AF6946" w:rsidRPr="00AF6946" w:rsidRDefault="00AF6946" w:rsidP="00AF6946">
            <w:pPr>
              <w:rPr>
                <w:rFonts w:ascii="Arial" w:hAnsi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F6946">
              <w:rPr>
                <w:rFonts w:ascii="Arial" w:hAnsi="Arial"/>
                <w:sz w:val="24"/>
                <w:lang w:eastAsia="en-GB"/>
              </w:rPr>
              <w:t>60480 Regent Road</w:t>
            </w:r>
            <w:r>
              <w:rPr>
                <w:rFonts w:ascii="Arial" w:hAnsi="Arial"/>
                <w:sz w:val="24"/>
                <w:lang w:eastAsia="en-GB"/>
              </w:rPr>
              <w:t xml:space="preserve"> </w:t>
            </w:r>
            <w:r w:rsidRPr="00AF6946">
              <w:rPr>
                <w:rFonts w:ascii="Arial" w:hAnsi="Arial"/>
                <w:sz w:val="24"/>
                <w:lang w:eastAsia="en-GB"/>
              </w:rPr>
              <w:t>/</w:t>
            </w:r>
            <w:r>
              <w:rPr>
                <w:rFonts w:ascii="Arial" w:hAnsi="Arial"/>
                <w:sz w:val="24"/>
                <w:lang w:eastAsia="en-GB"/>
              </w:rPr>
              <w:t xml:space="preserve"> Regent </w:t>
            </w:r>
            <w:r w:rsidRPr="00AF6946">
              <w:rPr>
                <w:rFonts w:ascii="Arial" w:hAnsi="Arial"/>
                <w:sz w:val="24"/>
                <w:lang w:eastAsia="en-GB"/>
              </w:rPr>
              <w:t xml:space="preserve">Boulevard    </w:t>
            </w:r>
          </w:p>
          <w:p w14:paraId="46843334" w14:textId="2997417B" w:rsidR="0098453E" w:rsidRPr="00642FFD" w:rsidRDefault="0098453E" w:rsidP="00B6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14:paraId="58AD1E17" w14:textId="77777777" w:rsidR="0098453E" w:rsidRPr="00642FFD" w:rsidRDefault="0098453E" w:rsidP="00B61366">
            <w:pPr>
              <w:rPr>
                <w:rFonts w:ascii="Arial" w:hAnsi="Arial" w:cs="Arial"/>
                <w:sz w:val="24"/>
                <w:szCs w:val="24"/>
              </w:rPr>
            </w:pPr>
            <w:r w:rsidRPr="00642F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0" w:type="dxa"/>
          </w:tcPr>
          <w:p w14:paraId="04684E26" w14:textId="672EF1FC" w:rsidR="0098453E" w:rsidRPr="00642FFD" w:rsidRDefault="00AF6946" w:rsidP="00B61366">
            <w:pPr>
              <w:rPr>
                <w:rFonts w:ascii="Arial" w:hAnsi="Arial" w:cs="Arial"/>
                <w:sz w:val="24"/>
                <w:szCs w:val="24"/>
              </w:rPr>
            </w:pPr>
            <w:r w:rsidRPr="00AF6946">
              <w:rPr>
                <w:rFonts w:ascii="Arial" w:hAnsi="Arial" w:cs="Arial"/>
                <w:sz w:val="24"/>
                <w:szCs w:val="24"/>
              </w:rPr>
              <w:t>From its junction with the C613 Theatre 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AF6946">
              <w:rPr>
                <w:rFonts w:ascii="Arial" w:hAnsi="Arial" w:cs="Arial"/>
                <w:sz w:val="24"/>
                <w:szCs w:val="24"/>
              </w:rPr>
              <w:t xml:space="preserve">astwards and northwards for </w:t>
            </w:r>
            <w:proofErr w:type="gramStart"/>
            <w:r w:rsidRPr="00AF6946">
              <w:rPr>
                <w:rFonts w:ascii="Arial" w:hAnsi="Arial" w:cs="Arial"/>
                <w:sz w:val="24"/>
                <w:szCs w:val="24"/>
              </w:rPr>
              <w:t>a distance of 200</w:t>
            </w:r>
            <w:proofErr w:type="gramEnd"/>
            <w:r w:rsidRPr="00AF6946">
              <w:rPr>
                <w:rFonts w:ascii="Arial" w:hAnsi="Arial" w:cs="Arial"/>
                <w:sz w:val="24"/>
                <w:szCs w:val="24"/>
              </w:rPr>
              <w:t xml:space="preserve"> metres to its junction with the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F6946">
              <w:rPr>
                <w:rFonts w:ascii="Arial" w:hAnsi="Arial" w:cs="Arial"/>
                <w:sz w:val="24"/>
                <w:szCs w:val="24"/>
              </w:rPr>
              <w:t>60469 Market Gates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453E" w:rsidRPr="00642FFD" w14:paraId="43AAA165" w14:textId="77777777" w:rsidTr="00681EE2">
        <w:trPr>
          <w:trHeight w:val="680"/>
        </w:trPr>
        <w:tc>
          <w:tcPr>
            <w:tcW w:w="2827" w:type="dxa"/>
          </w:tcPr>
          <w:p w14:paraId="52992959" w14:textId="1E136E95" w:rsidR="0098453E" w:rsidRDefault="00AF6946" w:rsidP="00B61366">
            <w:pPr>
              <w:rPr>
                <w:rFonts w:ascii="Arial" w:hAnsi="Arial" w:cs="Arial"/>
                <w:sz w:val="24"/>
                <w:szCs w:val="24"/>
              </w:rPr>
            </w:pPr>
            <w:r w:rsidRPr="00AF6946">
              <w:rPr>
                <w:rFonts w:ascii="Arial" w:hAnsi="Arial"/>
                <w:sz w:val="24"/>
                <w:lang w:eastAsia="en-GB"/>
              </w:rPr>
              <w:t>B1141 Temple Road</w:t>
            </w:r>
          </w:p>
        </w:tc>
        <w:tc>
          <w:tcPr>
            <w:tcW w:w="296" w:type="dxa"/>
          </w:tcPr>
          <w:p w14:paraId="58D42235" w14:textId="77777777" w:rsidR="0098453E" w:rsidRDefault="0098453E" w:rsidP="00B61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0" w:type="dxa"/>
          </w:tcPr>
          <w:p w14:paraId="5D313427" w14:textId="0F063FD2" w:rsidR="0098453E" w:rsidRDefault="00AF6946" w:rsidP="00B61366">
            <w:pPr>
              <w:rPr>
                <w:rFonts w:ascii="Arial" w:hAnsi="Arial" w:cs="Arial"/>
                <w:sz w:val="24"/>
                <w:szCs w:val="24"/>
              </w:rPr>
            </w:pPr>
            <w:r w:rsidRPr="00AF6946">
              <w:rPr>
                <w:rFonts w:ascii="Arial" w:hAnsi="Arial"/>
                <w:sz w:val="24"/>
                <w:lang w:eastAsia="en-GB"/>
              </w:rPr>
              <w:t xml:space="preserve">From a point 65 metres north of the centreline of its junction with the </w:t>
            </w:r>
            <w:r>
              <w:rPr>
                <w:rFonts w:ascii="Arial" w:hAnsi="Arial"/>
                <w:sz w:val="24"/>
                <w:lang w:eastAsia="en-GB"/>
              </w:rPr>
              <w:t>U</w:t>
            </w:r>
            <w:r w:rsidRPr="00AF6946">
              <w:rPr>
                <w:rFonts w:ascii="Arial" w:hAnsi="Arial"/>
                <w:sz w:val="24"/>
                <w:lang w:eastAsia="en-GB"/>
              </w:rPr>
              <w:t xml:space="preserve">60460 Crown Road northwards for </w:t>
            </w:r>
            <w:proofErr w:type="gramStart"/>
            <w:r w:rsidRPr="00AF6946">
              <w:rPr>
                <w:rFonts w:ascii="Arial" w:hAnsi="Arial"/>
                <w:sz w:val="24"/>
                <w:lang w:eastAsia="en-GB"/>
              </w:rPr>
              <w:t>a distance of 135</w:t>
            </w:r>
            <w:proofErr w:type="gramEnd"/>
            <w:r w:rsidRPr="00AF6946">
              <w:rPr>
                <w:rFonts w:ascii="Arial" w:hAnsi="Arial"/>
                <w:sz w:val="24"/>
                <w:lang w:eastAsia="en-GB"/>
              </w:rPr>
              <w:t xml:space="preserve"> metres to its junction with the 60469 Market Gates</w:t>
            </w:r>
            <w:r>
              <w:rPr>
                <w:rFonts w:ascii="Arial" w:hAnsi="Arial"/>
                <w:sz w:val="24"/>
                <w:lang w:eastAsia="en-GB"/>
              </w:rPr>
              <w:t>.</w:t>
            </w:r>
          </w:p>
        </w:tc>
      </w:tr>
      <w:bookmarkEnd w:id="4"/>
    </w:tbl>
    <w:p w14:paraId="67B0FC22" w14:textId="77777777" w:rsidR="00F1288F" w:rsidRDefault="00F1288F" w:rsidP="0098453E">
      <w:pPr>
        <w:jc w:val="center"/>
        <w:rPr>
          <w:rFonts w:ascii="Arial" w:hAnsi="Arial"/>
          <w:sz w:val="24"/>
        </w:rPr>
      </w:pPr>
    </w:p>
    <w:p w14:paraId="0BC5901A" w14:textId="4FDAD1E9" w:rsidR="00F1288F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A703B3">
        <w:rPr>
          <w:rFonts w:ascii="Arial" w:hAnsi="Arial"/>
          <w:sz w:val="24"/>
        </w:rPr>
        <w:t>xx</w:t>
      </w:r>
      <w:r w:rsidR="00866CC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day of</w:t>
      </w:r>
      <w:r w:rsidR="00CA237B">
        <w:rPr>
          <w:rFonts w:ascii="Arial" w:hAnsi="Arial"/>
          <w:sz w:val="24"/>
        </w:rPr>
        <w:t xml:space="preserve"> </w:t>
      </w:r>
      <w:r w:rsidR="00A703B3">
        <w:rPr>
          <w:rFonts w:ascii="Arial" w:hAnsi="Arial"/>
          <w:sz w:val="24"/>
        </w:rPr>
        <w:t xml:space="preserve">xxxxxx </w:t>
      </w:r>
      <w:r>
        <w:rPr>
          <w:rFonts w:ascii="Arial" w:hAnsi="Arial"/>
          <w:sz w:val="24"/>
        </w:rPr>
        <w:t>20</w:t>
      </w:r>
      <w:r w:rsidRPr="00772D28">
        <w:rPr>
          <w:rFonts w:ascii="Arial" w:hAnsi="Arial"/>
          <w:sz w:val="24"/>
        </w:rPr>
        <w:t>2</w:t>
      </w:r>
      <w:r w:rsidR="0098453E">
        <w:rPr>
          <w:rFonts w:ascii="Arial" w:hAnsi="Arial"/>
          <w:sz w:val="24"/>
        </w:rPr>
        <w:t>4</w:t>
      </w:r>
    </w:p>
    <w:p w14:paraId="32F125F4" w14:textId="77777777" w:rsidR="00CA237B" w:rsidRPr="00772D28" w:rsidRDefault="00CA237B" w:rsidP="00F1288F">
      <w:pPr>
        <w:jc w:val="both"/>
        <w:rPr>
          <w:rFonts w:ascii="Arial" w:hAnsi="Arial"/>
          <w:sz w:val="24"/>
        </w:rPr>
      </w:pPr>
    </w:p>
    <w:p w14:paraId="4B836740" w14:textId="1F580DC6" w:rsidR="00F1288F" w:rsidRDefault="00F1288F" w:rsidP="00F1288F">
      <w:pPr>
        <w:rPr>
          <w:rFonts w:ascii="Arial" w:hAnsi="Arial"/>
          <w:sz w:val="24"/>
        </w:rPr>
      </w:pPr>
      <w:bookmarkStart w:id="5" w:name="_Hlk8208705"/>
    </w:p>
    <w:p w14:paraId="221D9E2A" w14:textId="77777777" w:rsidR="00866CC8" w:rsidRDefault="00866CC8" w:rsidP="00F1288F">
      <w:pPr>
        <w:rPr>
          <w:rFonts w:ascii="Arial" w:hAnsi="Arial"/>
          <w:sz w:val="24"/>
        </w:rPr>
      </w:pPr>
    </w:p>
    <w:bookmarkEnd w:id="5"/>
    <w:p w14:paraId="659793EA" w14:textId="0AA42AE9" w:rsidR="009B5F56" w:rsidRDefault="00F1288F" w:rsidP="00B44BE2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 xml:space="preserve">Director of </w:t>
      </w:r>
      <w:r w:rsidR="00CA237B">
        <w:rPr>
          <w:rFonts w:ascii="Arial" w:hAnsi="Arial"/>
          <w:sz w:val="24"/>
        </w:rPr>
        <w:t xml:space="preserve">Legal Services (Nplaw) </w:t>
      </w:r>
      <w:r w:rsidR="009B5F56">
        <w:rPr>
          <w:rFonts w:ascii="Arial" w:hAnsi="Arial"/>
          <w:sz w:val="24"/>
        </w:rPr>
        <w:tab/>
      </w:r>
    </w:p>
    <w:p w14:paraId="74D455B8" w14:textId="77777777" w:rsidR="009B5F56" w:rsidRPr="009B5F56" w:rsidRDefault="009B5F56" w:rsidP="009B5F56"/>
    <w:sectPr w:rsidR="009B5F56" w:rsidRPr="009B5F56" w:rsidSect="00384300">
      <w:headerReference w:type="default" r:id="rId7"/>
      <w:footerReference w:type="default" r:id="rId8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6C47" w14:textId="77777777" w:rsidR="006221B0" w:rsidRDefault="006221B0" w:rsidP="009B0246">
      <w:r>
        <w:separator/>
      </w:r>
    </w:p>
  </w:endnote>
  <w:endnote w:type="continuationSeparator" w:id="0">
    <w:p w14:paraId="001C57D1" w14:textId="77777777" w:rsidR="006221B0" w:rsidRDefault="006221B0" w:rsidP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CC7B" w14:textId="3760093B" w:rsidR="00375AD8" w:rsidRPr="00375AD8" w:rsidRDefault="0098453E" w:rsidP="00375AD8">
    <w:pPr>
      <w:pStyle w:val="Footer"/>
      <w:rPr>
        <w:i/>
      </w:rPr>
    </w:pPr>
    <w:bookmarkStart w:id="6" w:name="_Hlk174618834"/>
    <w:bookmarkStart w:id="7" w:name="_Hlk174618835"/>
    <w:bookmarkStart w:id="8" w:name="_Hlk174618836"/>
    <w:bookmarkStart w:id="9" w:name="_Hlk174618837"/>
    <w:r>
      <w:rPr>
        <w:i/>
      </w:rPr>
      <w:t>ALW</w:t>
    </w:r>
    <w:r w:rsidR="00375AD8" w:rsidRPr="00375AD8">
      <w:rPr>
        <w:i/>
      </w:rPr>
      <w:t>/</w:t>
    </w:r>
    <w:r w:rsidR="009B5F56">
      <w:rPr>
        <w:i/>
      </w:rPr>
      <w:t>19</w:t>
    </w:r>
    <w:r w:rsidR="00AF6946">
      <w:rPr>
        <w:i/>
      </w:rPr>
      <w:t>610805</w:t>
    </w:r>
    <w:r w:rsidR="00375AD8" w:rsidRPr="00375AD8">
      <w:rPr>
        <w:i/>
      </w:rPr>
      <w:t xml:space="preserve"> (</w:t>
    </w:r>
    <w:proofErr w:type="spellStart"/>
    <w:r w:rsidR="00AF6946">
      <w:rPr>
        <w:i/>
      </w:rPr>
      <w:t>GtYarmouth</w:t>
    </w:r>
    <w:proofErr w:type="spellEnd"/>
    <w:r w:rsidR="00375AD8" w:rsidRPr="00375AD8">
      <w:rPr>
        <w:i/>
      </w:rPr>
      <w:t>/</w:t>
    </w:r>
    <w:r w:rsidR="009B5F56">
      <w:rPr>
        <w:i/>
      </w:rPr>
      <w:t>P</w:t>
    </w:r>
    <w:r w:rsidR="00AF6946">
      <w:rPr>
        <w:i/>
      </w:rPr>
      <w:t>AA026</w:t>
    </w:r>
    <w:r w:rsidR="00375AD8" w:rsidRPr="00375AD8">
      <w:rPr>
        <w:i/>
      </w:rPr>
      <w:t>20mphS</w:t>
    </w:r>
    <w:r>
      <w:rPr>
        <w:i/>
      </w:rPr>
      <w:t>L</w:t>
    </w:r>
    <w:r w:rsidR="00375AD8" w:rsidRPr="00375AD8">
      <w:rPr>
        <w:i/>
      </w:rPr>
      <w:t>Order)2</w:t>
    </w:r>
    <w:r>
      <w:rPr>
        <w:i/>
      </w:rPr>
      <w:t>4</w:t>
    </w:r>
  </w:p>
  <w:bookmarkEnd w:id="6"/>
  <w:bookmarkEnd w:id="7"/>
  <w:bookmarkEnd w:id="8"/>
  <w:bookmarkEnd w:id="9"/>
  <w:p w14:paraId="2DA9C1A3" w14:textId="32043FF1" w:rsidR="00DF4D90" w:rsidRPr="00F1288F" w:rsidRDefault="00DF4D90" w:rsidP="00F1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91D0" w14:textId="77777777" w:rsidR="006221B0" w:rsidRDefault="006221B0" w:rsidP="009B0246">
      <w:r>
        <w:separator/>
      </w:r>
    </w:p>
  </w:footnote>
  <w:footnote w:type="continuationSeparator" w:id="0">
    <w:p w14:paraId="42FE803E" w14:textId="77777777" w:rsidR="006221B0" w:rsidRDefault="006221B0" w:rsidP="009B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9235445"/>
      <w:docPartObj>
        <w:docPartGallery w:val="Watermarks"/>
        <w:docPartUnique/>
      </w:docPartObj>
    </w:sdtPr>
    <w:sdtEndPr/>
    <w:sdtContent>
      <w:p w14:paraId="32608EDF" w14:textId="5730BC7B" w:rsidR="00DF4D90" w:rsidRDefault="00AF6946">
        <w:pPr>
          <w:pStyle w:val="Header"/>
        </w:pPr>
        <w:r>
          <w:rPr>
            <w:noProof/>
          </w:rPr>
          <w:pict w14:anchorId="5548F1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201D"/>
    <w:multiLevelType w:val="hybridMultilevel"/>
    <w:tmpl w:val="7D885504"/>
    <w:lvl w:ilvl="0" w:tplc="0809001B">
      <w:start w:val="1"/>
      <w:numFmt w:val="lowerRoman"/>
      <w:lvlText w:val="%1."/>
      <w:lvlJc w:val="righ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1EE63C9"/>
    <w:multiLevelType w:val="hybridMultilevel"/>
    <w:tmpl w:val="27AAEC80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621E7"/>
    <w:multiLevelType w:val="hybridMultilevel"/>
    <w:tmpl w:val="A32092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72C"/>
    <w:multiLevelType w:val="hybridMultilevel"/>
    <w:tmpl w:val="A320922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40837">
    <w:abstractNumId w:val="5"/>
  </w:num>
  <w:num w:numId="2" w16cid:durableId="1720130481">
    <w:abstractNumId w:val="6"/>
  </w:num>
  <w:num w:numId="3" w16cid:durableId="1862159544">
    <w:abstractNumId w:val="2"/>
  </w:num>
  <w:num w:numId="4" w16cid:durableId="1060905202">
    <w:abstractNumId w:val="0"/>
  </w:num>
  <w:num w:numId="5" w16cid:durableId="1802457152">
    <w:abstractNumId w:val="3"/>
  </w:num>
  <w:num w:numId="6" w16cid:durableId="1845513771">
    <w:abstractNumId w:val="1"/>
  </w:num>
  <w:num w:numId="7" w16cid:durableId="1977173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14D6C"/>
    <w:rsid w:val="000544CD"/>
    <w:rsid w:val="00056F0C"/>
    <w:rsid w:val="00065C57"/>
    <w:rsid w:val="000809FE"/>
    <w:rsid w:val="000C05DF"/>
    <w:rsid w:val="000C6E08"/>
    <w:rsid w:val="000D1414"/>
    <w:rsid w:val="000F1869"/>
    <w:rsid w:val="00112070"/>
    <w:rsid w:val="001342EE"/>
    <w:rsid w:val="00162AC1"/>
    <w:rsid w:val="00166A4E"/>
    <w:rsid w:val="001959C1"/>
    <w:rsid w:val="00196768"/>
    <w:rsid w:val="001A3755"/>
    <w:rsid w:val="001A431B"/>
    <w:rsid w:val="001C4C77"/>
    <w:rsid w:val="001F5E19"/>
    <w:rsid w:val="002073A5"/>
    <w:rsid w:val="002172BB"/>
    <w:rsid w:val="00262951"/>
    <w:rsid w:val="002A4E69"/>
    <w:rsid w:val="002B6FB1"/>
    <w:rsid w:val="002D4BA1"/>
    <w:rsid w:val="003212CC"/>
    <w:rsid w:val="00375AD8"/>
    <w:rsid w:val="00384300"/>
    <w:rsid w:val="003955C9"/>
    <w:rsid w:val="003A4328"/>
    <w:rsid w:val="003E1227"/>
    <w:rsid w:val="003F15A9"/>
    <w:rsid w:val="003F36A1"/>
    <w:rsid w:val="004222F5"/>
    <w:rsid w:val="00453370"/>
    <w:rsid w:val="004556CF"/>
    <w:rsid w:val="00464EDC"/>
    <w:rsid w:val="00467975"/>
    <w:rsid w:val="004766F3"/>
    <w:rsid w:val="004809E3"/>
    <w:rsid w:val="004A11E6"/>
    <w:rsid w:val="004A3B80"/>
    <w:rsid w:val="004F1307"/>
    <w:rsid w:val="004F745F"/>
    <w:rsid w:val="00502FB4"/>
    <w:rsid w:val="00507481"/>
    <w:rsid w:val="005216E1"/>
    <w:rsid w:val="00550E09"/>
    <w:rsid w:val="00570BDE"/>
    <w:rsid w:val="00570F73"/>
    <w:rsid w:val="00592B81"/>
    <w:rsid w:val="005F22EE"/>
    <w:rsid w:val="005F3CC4"/>
    <w:rsid w:val="005F5D25"/>
    <w:rsid w:val="006221B0"/>
    <w:rsid w:val="006405A8"/>
    <w:rsid w:val="00642FFD"/>
    <w:rsid w:val="0067143E"/>
    <w:rsid w:val="00681EE2"/>
    <w:rsid w:val="0068410F"/>
    <w:rsid w:val="0069303D"/>
    <w:rsid w:val="00694110"/>
    <w:rsid w:val="006B6A4A"/>
    <w:rsid w:val="006B7EF2"/>
    <w:rsid w:val="006D53F0"/>
    <w:rsid w:val="006F73BC"/>
    <w:rsid w:val="007004ED"/>
    <w:rsid w:val="00716E3B"/>
    <w:rsid w:val="007172B0"/>
    <w:rsid w:val="007542D6"/>
    <w:rsid w:val="00776458"/>
    <w:rsid w:val="007B65F9"/>
    <w:rsid w:val="007E04B6"/>
    <w:rsid w:val="007E19F5"/>
    <w:rsid w:val="007F07CA"/>
    <w:rsid w:val="007F793B"/>
    <w:rsid w:val="007F7BCC"/>
    <w:rsid w:val="00801D8F"/>
    <w:rsid w:val="00812951"/>
    <w:rsid w:val="008426C7"/>
    <w:rsid w:val="00851019"/>
    <w:rsid w:val="00866CC8"/>
    <w:rsid w:val="00875ACD"/>
    <w:rsid w:val="008D07FF"/>
    <w:rsid w:val="00903BED"/>
    <w:rsid w:val="00906184"/>
    <w:rsid w:val="00915B4E"/>
    <w:rsid w:val="00916AAE"/>
    <w:rsid w:val="00922D30"/>
    <w:rsid w:val="00927B77"/>
    <w:rsid w:val="00951D1C"/>
    <w:rsid w:val="009537F9"/>
    <w:rsid w:val="00963634"/>
    <w:rsid w:val="0098453E"/>
    <w:rsid w:val="0099174B"/>
    <w:rsid w:val="009A4D52"/>
    <w:rsid w:val="009B0246"/>
    <w:rsid w:val="009B1D21"/>
    <w:rsid w:val="009B5F56"/>
    <w:rsid w:val="009B62C6"/>
    <w:rsid w:val="009D0A91"/>
    <w:rsid w:val="009D389F"/>
    <w:rsid w:val="009D7953"/>
    <w:rsid w:val="00A23BB2"/>
    <w:rsid w:val="00A23D97"/>
    <w:rsid w:val="00A33494"/>
    <w:rsid w:val="00A340B7"/>
    <w:rsid w:val="00A401C4"/>
    <w:rsid w:val="00A43777"/>
    <w:rsid w:val="00A54591"/>
    <w:rsid w:val="00A703B3"/>
    <w:rsid w:val="00A70737"/>
    <w:rsid w:val="00AA68D0"/>
    <w:rsid w:val="00AB7F17"/>
    <w:rsid w:val="00AD5BC3"/>
    <w:rsid w:val="00AE219B"/>
    <w:rsid w:val="00AF6946"/>
    <w:rsid w:val="00B05FD8"/>
    <w:rsid w:val="00B44BE2"/>
    <w:rsid w:val="00B5255A"/>
    <w:rsid w:val="00B757E3"/>
    <w:rsid w:val="00B8176C"/>
    <w:rsid w:val="00BA19A0"/>
    <w:rsid w:val="00BB0FA4"/>
    <w:rsid w:val="00BB30F8"/>
    <w:rsid w:val="00C32113"/>
    <w:rsid w:val="00C523D9"/>
    <w:rsid w:val="00C618FB"/>
    <w:rsid w:val="00C65EBE"/>
    <w:rsid w:val="00C67144"/>
    <w:rsid w:val="00C8291B"/>
    <w:rsid w:val="00CA237B"/>
    <w:rsid w:val="00CC5237"/>
    <w:rsid w:val="00CD1121"/>
    <w:rsid w:val="00CD565B"/>
    <w:rsid w:val="00CE1FE9"/>
    <w:rsid w:val="00D02B6D"/>
    <w:rsid w:val="00D03EAD"/>
    <w:rsid w:val="00D0449A"/>
    <w:rsid w:val="00D233A9"/>
    <w:rsid w:val="00D40B8D"/>
    <w:rsid w:val="00D43661"/>
    <w:rsid w:val="00D83FD9"/>
    <w:rsid w:val="00D90E4B"/>
    <w:rsid w:val="00D94DC0"/>
    <w:rsid w:val="00DB019D"/>
    <w:rsid w:val="00DB6361"/>
    <w:rsid w:val="00DC32E9"/>
    <w:rsid w:val="00DD774C"/>
    <w:rsid w:val="00DF4D90"/>
    <w:rsid w:val="00E00010"/>
    <w:rsid w:val="00E06735"/>
    <w:rsid w:val="00E46F5C"/>
    <w:rsid w:val="00E6669E"/>
    <w:rsid w:val="00E84EF5"/>
    <w:rsid w:val="00EE4464"/>
    <w:rsid w:val="00EE644C"/>
    <w:rsid w:val="00F118AF"/>
    <w:rsid w:val="00F1288F"/>
    <w:rsid w:val="00F16E0C"/>
    <w:rsid w:val="00F34C1A"/>
    <w:rsid w:val="00F3631C"/>
    <w:rsid w:val="00F713E1"/>
    <w:rsid w:val="00F73D38"/>
    <w:rsid w:val="00F905D4"/>
    <w:rsid w:val="00FA41DF"/>
    <w:rsid w:val="00FA7686"/>
    <w:rsid w:val="00FA7B25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0F721335-A2A1-4C8B-B2D8-5954DD3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E84E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EF5"/>
  </w:style>
  <w:style w:type="character" w:customStyle="1" w:styleId="CommentTextChar">
    <w:name w:val="Comment Text Char"/>
    <w:basedOn w:val="DefaultParagraphFont"/>
    <w:link w:val="CommentText"/>
    <w:rsid w:val="00E84E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E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Wilton, Alison</cp:lastModifiedBy>
  <cp:revision>3</cp:revision>
  <cp:lastPrinted>2012-09-04T16:50:00Z</cp:lastPrinted>
  <dcterms:created xsi:type="dcterms:W3CDTF">2024-08-23T11:37:00Z</dcterms:created>
  <dcterms:modified xsi:type="dcterms:W3CDTF">2024-08-23T11:45:00Z</dcterms:modified>
</cp:coreProperties>
</file>