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AEB2" w14:textId="6EB8C1AB" w:rsidR="00441DFC" w:rsidRPr="00F20938" w:rsidRDefault="00441DFC" w:rsidP="00441DFC">
      <w:pPr>
        <w:pStyle w:val="Heading1"/>
        <w:rPr>
          <w:rFonts w:cs="Arial"/>
          <w:b w:val="0"/>
          <w:bCs/>
          <w:color w:val="000000" w:themeColor="text1"/>
          <w:szCs w:val="24"/>
        </w:rPr>
      </w:pPr>
      <w:bookmarkStart w:id="0" w:name="_Hlk7703935"/>
      <w:r w:rsidRPr="00F20938">
        <w:rPr>
          <w:rFonts w:cs="Arial"/>
          <w:bCs/>
          <w:color w:val="000000" w:themeColor="text1"/>
          <w:szCs w:val="24"/>
        </w:rPr>
        <w:t>The Norfolk County Council</w:t>
      </w:r>
      <w:r>
        <w:rPr>
          <w:rFonts w:cs="Arial"/>
          <w:bCs/>
          <w:color w:val="000000" w:themeColor="text1"/>
          <w:szCs w:val="24"/>
        </w:rPr>
        <w:br/>
      </w:r>
      <w:r w:rsidRPr="00F20938">
        <w:rPr>
          <w:rFonts w:cs="Arial"/>
          <w:bCs/>
          <w:color w:val="000000" w:themeColor="text1"/>
          <w:szCs w:val="24"/>
        </w:rPr>
        <w:t>(Wymondham, Various Roads) (Oakwood Park)</w:t>
      </w:r>
      <w:r>
        <w:rPr>
          <w:rFonts w:cs="Arial"/>
          <w:bCs/>
          <w:color w:val="000000" w:themeColor="text1"/>
          <w:szCs w:val="24"/>
        </w:rPr>
        <w:br/>
      </w:r>
      <w:r w:rsidRPr="00F20938">
        <w:rPr>
          <w:rFonts w:cs="Arial"/>
          <w:bCs/>
          <w:color w:val="000000" w:themeColor="text1"/>
          <w:szCs w:val="24"/>
        </w:rPr>
        <w:t>(20 mph Speed Limit</w:t>
      </w:r>
      <w:r w:rsidR="00C55DEA">
        <w:rPr>
          <w:rFonts w:cs="Arial"/>
          <w:bCs/>
          <w:color w:val="000000" w:themeColor="text1"/>
          <w:szCs w:val="24"/>
        </w:rPr>
        <w:t xml:space="preserve"> Zone</w:t>
      </w:r>
      <w:r w:rsidRPr="00F20938">
        <w:rPr>
          <w:rFonts w:cs="Arial"/>
          <w:bCs/>
          <w:color w:val="000000" w:themeColor="text1"/>
          <w:szCs w:val="24"/>
        </w:rPr>
        <w:t>) Order</w:t>
      </w:r>
      <w:r w:rsidR="00D2373E">
        <w:rPr>
          <w:rFonts w:cs="Arial"/>
          <w:bCs/>
          <w:color w:val="000000" w:themeColor="text1"/>
          <w:szCs w:val="24"/>
        </w:rPr>
        <w:t>s</w:t>
      </w:r>
      <w:r w:rsidRPr="00F20938">
        <w:rPr>
          <w:rFonts w:cs="Arial"/>
          <w:bCs/>
          <w:color w:val="000000" w:themeColor="text1"/>
          <w:szCs w:val="24"/>
        </w:rPr>
        <w:t xml:space="preserve"> 20</w:t>
      </w:r>
      <w:bookmarkEnd w:id="0"/>
      <w:r w:rsidRPr="00F20938">
        <w:rPr>
          <w:rFonts w:cs="Arial"/>
          <w:bCs/>
          <w:color w:val="000000" w:themeColor="text1"/>
          <w:szCs w:val="24"/>
        </w:rPr>
        <w:t>2</w:t>
      </w:r>
      <w:r w:rsidR="00BF2FF0">
        <w:rPr>
          <w:rFonts w:cs="Arial"/>
          <w:bCs/>
          <w:color w:val="000000" w:themeColor="text1"/>
          <w:szCs w:val="24"/>
        </w:rPr>
        <w:t>6</w:t>
      </w:r>
    </w:p>
    <w:p w14:paraId="7072C89D" w14:textId="77777777" w:rsidR="003E091A" w:rsidRPr="003E091A" w:rsidRDefault="003E091A" w:rsidP="003E091A">
      <w:pPr>
        <w:jc w:val="both"/>
        <w:rPr>
          <w:rFonts w:ascii="Arial" w:hAnsi="Arial"/>
          <w:sz w:val="24"/>
        </w:rPr>
      </w:pPr>
    </w:p>
    <w:p w14:paraId="070DE9AE" w14:textId="77777777" w:rsidR="00D2373E" w:rsidRDefault="00F4055A" w:rsidP="00E50546">
      <w:pPr>
        <w:jc w:val="both"/>
        <w:rPr>
          <w:rFonts w:ascii="Arial" w:hAnsi="Arial"/>
          <w:sz w:val="24"/>
        </w:rPr>
      </w:pPr>
      <w:r w:rsidRPr="00C179DF">
        <w:rPr>
          <w:rFonts w:ascii="Arial" w:hAnsi="Arial"/>
          <w:sz w:val="24"/>
        </w:rPr>
        <w:t xml:space="preserve">Norfolk County Council </w:t>
      </w:r>
      <w:r w:rsidR="00BF2FF0">
        <w:rPr>
          <w:rFonts w:ascii="Arial" w:hAnsi="Arial"/>
          <w:sz w:val="24"/>
        </w:rPr>
        <w:t xml:space="preserve">has made the </w:t>
      </w:r>
      <w:r w:rsidR="00D2373E">
        <w:rPr>
          <w:rFonts w:ascii="Arial" w:hAnsi="Arial"/>
          <w:sz w:val="24"/>
        </w:rPr>
        <w:t>following Orders</w:t>
      </w:r>
      <w:r w:rsidRPr="00C179DF">
        <w:rPr>
          <w:rFonts w:ascii="Arial" w:hAnsi="Arial"/>
          <w:sz w:val="24"/>
        </w:rPr>
        <w:t xml:space="preserve"> under the Road Traffic Regulation Act 1984</w:t>
      </w:r>
      <w:r w:rsidR="00D2373E">
        <w:rPr>
          <w:rFonts w:ascii="Arial" w:hAnsi="Arial"/>
          <w:sz w:val="24"/>
        </w:rPr>
        <w:t>:</w:t>
      </w:r>
    </w:p>
    <w:p w14:paraId="61EAD594" w14:textId="77777777" w:rsidR="00D2373E" w:rsidRDefault="00D2373E" w:rsidP="00E50546">
      <w:pPr>
        <w:jc w:val="both"/>
        <w:rPr>
          <w:rFonts w:ascii="Arial" w:hAnsi="Arial"/>
          <w:sz w:val="24"/>
        </w:rPr>
      </w:pPr>
    </w:p>
    <w:p w14:paraId="58A0506A" w14:textId="112A80AF" w:rsidR="00D2373E" w:rsidRPr="00D2373E" w:rsidRDefault="00D2373E" w:rsidP="00D2373E">
      <w:pPr>
        <w:jc w:val="both"/>
        <w:rPr>
          <w:rFonts w:ascii="Arial" w:hAnsi="Arial"/>
          <w:b/>
          <w:bCs/>
          <w:sz w:val="24"/>
        </w:rPr>
      </w:pPr>
      <w:r w:rsidRPr="00D2373E">
        <w:rPr>
          <w:rFonts w:ascii="Arial" w:hAnsi="Arial"/>
          <w:b/>
          <w:bCs/>
          <w:sz w:val="24"/>
        </w:rPr>
        <w:t>The Norfolk County Council</w:t>
      </w:r>
      <w:r w:rsidRPr="00D2373E">
        <w:rPr>
          <w:rFonts w:ascii="Arial" w:hAnsi="Arial"/>
          <w:b/>
          <w:bCs/>
          <w:sz w:val="24"/>
        </w:rPr>
        <w:t xml:space="preserve"> </w:t>
      </w:r>
      <w:r w:rsidRPr="00D2373E">
        <w:rPr>
          <w:rFonts w:ascii="Arial" w:hAnsi="Arial"/>
          <w:b/>
          <w:bCs/>
          <w:sz w:val="24"/>
        </w:rPr>
        <w:t>(Wymondham, Various Roads) (Oakwood Park)</w:t>
      </w:r>
      <w:r w:rsidRPr="00D2373E">
        <w:rPr>
          <w:rFonts w:ascii="Arial" w:hAnsi="Arial"/>
          <w:b/>
          <w:bCs/>
          <w:sz w:val="24"/>
        </w:rPr>
        <w:t xml:space="preserve"> </w:t>
      </w:r>
      <w:r w:rsidRPr="00D2373E">
        <w:rPr>
          <w:rFonts w:ascii="Arial" w:hAnsi="Arial"/>
          <w:b/>
          <w:bCs/>
          <w:sz w:val="24"/>
        </w:rPr>
        <w:t>(20 mph Speed Limit Zone) Order 2026</w:t>
      </w:r>
    </w:p>
    <w:p w14:paraId="5BF38663" w14:textId="77777777" w:rsidR="00D2373E" w:rsidRDefault="00D2373E" w:rsidP="00E50546">
      <w:pPr>
        <w:jc w:val="both"/>
        <w:rPr>
          <w:rFonts w:ascii="Arial" w:hAnsi="Arial"/>
          <w:sz w:val="24"/>
        </w:rPr>
      </w:pPr>
    </w:p>
    <w:p w14:paraId="2E45371E" w14:textId="2E7CF855" w:rsidR="00E50546" w:rsidRDefault="00D2373E" w:rsidP="00E50546">
      <w:pPr>
        <w:jc w:val="both"/>
        <w:rPr>
          <w:rFonts w:ascii="Arial" w:hAnsi="Arial"/>
          <w:sz w:val="24"/>
        </w:rPr>
      </w:pPr>
      <w:r>
        <w:rPr>
          <w:rFonts w:ascii="Arial" w:hAnsi="Arial"/>
          <w:sz w:val="24"/>
        </w:rPr>
        <w:t xml:space="preserve">The above-named Order was made </w:t>
      </w:r>
      <w:r w:rsidR="00BF2FF0">
        <w:rPr>
          <w:rFonts w:ascii="Arial" w:hAnsi="Arial"/>
          <w:sz w:val="24"/>
        </w:rPr>
        <w:t xml:space="preserve">on the </w:t>
      </w:r>
      <w:proofErr w:type="gramStart"/>
      <w:r w:rsidR="00FB6401">
        <w:rPr>
          <w:rFonts w:ascii="Arial" w:hAnsi="Arial"/>
          <w:sz w:val="24"/>
        </w:rPr>
        <w:t>2</w:t>
      </w:r>
      <w:r w:rsidR="00471F9B">
        <w:rPr>
          <w:rFonts w:ascii="Arial" w:hAnsi="Arial"/>
          <w:sz w:val="24"/>
        </w:rPr>
        <w:t>8</w:t>
      </w:r>
      <w:r w:rsidR="00FB6401" w:rsidRPr="00FB6401">
        <w:rPr>
          <w:rFonts w:ascii="Arial" w:hAnsi="Arial"/>
          <w:sz w:val="24"/>
          <w:vertAlign w:val="superscript"/>
        </w:rPr>
        <w:t>th</w:t>
      </w:r>
      <w:proofErr w:type="gramEnd"/>
      <w:r w:rsidR="00FB6401">
        <w:rPr>
          <w:rFonts w:ascii="Arial" w:hAnsi="Arial"/>
          <w:sz w:val="24"/>
        </w:rPr>
        <w:t xml:space="preserve"> </w:t>
      </w:r>
      <w:r w:rsidR="00BF2FF0">
        <w:rPr>
          <w:rFonts w:ascii="Arial" w:hAnsi="Arial"/>
          <w:sz w:val="24"/>
        </w:rPr>
        <w:t xml:space="preserve">April 2026 which comes into operation on the </w:t>
      </w:r>
      <w:proofErr w:type="gramStart"/>
      <w:r w:rsidR="00471F9B">
        <w:rPr>
          <w:rFonts w:ascii="Arial" w:hAnsi="Arial"/>
          <w:sz w:val="24"/>
        </w:rPr>
        <w:t>4</w:t>
      </w:r>
      <w:r w:rsidR="00471F9B" w:rsidRPr="00471F9B">
        <w:rPr>
          <w:rFonts w:ascii="Arial" w:hAnsi="Arial"/>
          <w:sz w:val="24"/>
          <w:vertAlign w:val="superscript"/>
        </w:rPr>
        <w:t>th</w:t>
      </w:r>
      <w:proofErr w:type="gramEnd"/>
      <w:r w:rsidR="00471F9B">
        <w:rPr>
          <w:rFonts w:ascii="Arial" w:hAnsi="Arial"/>
          <w:sz w:val="24"/>
        </w:rPr>
        <w:t xml:space="preserve"> May</w:t>
      </w:r>
      <w:r w:rsidR="00BF2FF0">
        <w:rPr>
          <w:rFonts w:ascii="Arial" w:hAnsi="Arial"/>
          <w:sz w:val="24"/>
        </w:rPr>
        <w:t xml:space="preserve"> 2026, </w:t>
      </w:r>
      <w:r w:rsidR="00F4055A" w:rsidRPr="00C179DF">
        <w:rPr>
          <w:rFonts w:ascii="Arial" w:hAnsi="Arial"/>
          <w:sz w:val="24"/>
        </w:rPr>
        <w:t>the effect</w:t>
      </w:r>
      <w:r w:rsidR="00000BDB">
        <w:rPr>
          <w:rFonts w:ascii="Arial" w:hAnsi="Arial"/>
          <w:sz w:val="24"/>
        </w:rPr>
        <w:t xml:space="preserve"> of which is to </w:t>
      </w:r>
      <w:r w:rsidR="00E50546">
        <w:rPr>
          <w:rFonts w:ascii="Arial" w:hAnsi="Arial"/>
          <w:sz w:val="24"/>
        </w:rPr>
        <w:t xml:space="preserve">introduce a </w:t>
      </w:r>
      <w:proofErr w:type="gramStart"/>
      <w:r w:rsidR="00E50546">
        <w:rPr>
          <w:rFonts w:ascii="Arial" w:hAnsi="Arial"/>
          <w:sz w:val="24"/>
        </w:rPr>
        <w:t>20 mph</w:t>
      </w:r>
      <w:proofErr w:type="gramEnd"/>
      <w:r w:rsidR="00E50546">
        <w:rPr>
          <w:rFonts w:ascii="Arial" w:hAnsi="Arial"/>
          <w:sz w:val="24"/>
        </w:rPr>
        <w:t xml:space="preserve"> speed limit zone along the lengths of road specified in the Schedule below.   </w:t>
      </w:r>
    </w:p>
    <w:p w14:paraId="44E71B17" w14:textId="77777777" w:rsidR="00D2373E" w:rsidRDefault="00D2373E" w:rsidP="00E50546">
      <w:pPr>
        <w:jc w:val="both"/>
        <w:rPr>
          <w:rFonts w:ascii="Arial" w:hAnsi="Arial"/>
          <w:sz w:val="24"/>
        </w:rPr>
      </w:pPr>
    </w:p>
    <w:p w14:paraId="7CE36008" w14:textId="6D9DD208" w:rsidR="00A76338" w:rsidRPr="00D2373E" w:rsidRDefault="00A76338" w:rsidP="00A76338">
      <w:pPr>
        <w:jc w:val="both"/>
        <w:rPr>
          <w:rFonts w:ascii="Arial" w:hAnsi="Arial"/>
          <w:b/>
          <w:bCs/>
          <w:sz w:val="24"/>
        </w:rPr>
      </w:pPr>
      <w:r w:rsidRPr="00D2373E">
        <w:rPr>
          <w:rFonts w:ascii="Arial" w:hAnsi="Arial"/>
          <w:b/>
          <w:bCs/>
          <w:sz w:val="24"/>
        </w:rPr>
        <w:t xml:space="preserve">The Norfolk County Council (Wymondham, Various Roads) (Oakwood Park) (20 mph Speed Limit Zone) </w:t>
      </w:r>
      <w:r>
        <w:rPr>
          <w:rFonts w:ascii="Arial" w:hAnsi="Arial"/>
          <w:b/>
          <w:bCs/>
          <w:sz w:val="24"/>
        </w:rPr>
        <w:t xml:space="preserve">Consolidation and Variation </w:t>
      </w:r>
      <w:r w:rsidRPr="00D2373E">
        <w:rPr>
          <w:rFonts w:ascii="Arial" w:hAnsi="Arial"/>
          <w:b/>
          <w:bCs/>
          <w:sz w:val="24"/>
        </w:rPr>
        <w:t>Order 2026</w:t>
      </w:r>
    </w:p>
    <w:p w14:paraId="39E7FFA1" w14:textId="77777777" w:rsidR="00A76338" w:rsidRDefault="00A76338" w:rsidP="00A76338">
      <w:pPr>
        <w:jc w:val="both"/>
        <w:rPr>
          <w:rFonts w:ascii="Arial" w:hAnsi="Arial"/>
          <w:sz w:val="24"/>
        </w:rPr>
      </w:pPr>
    </w:p>
    <w:p w14:paraId="14468C8C" w14:textId="30ABBE18" w:rsidR="00A76338" w:rsidRDefault="00A76338" w:rsidP="00A76338">
      <w:pPr>
        <w:jc w:val="both"/>
        <w:rPr>
          <w:rFonts w:ascii="Arial" w:hAnsi="Arial"/>
          <w:sz w:val="24"/>
        </w:rPr>
      </w:pPr>
      <w:r>
        <w:rPr>
          <w:rFonts w:ascii="Arial" w:hAnsi="Arial"/>
          <w:sz w:val="24"/>
        </w:rPr>
        <w:t>The above-named Order was made on the 2</w:t>
      </w:r>
      <w:r>
        <w:rPr>
          <w:rFonts w:ascii="Arial" w:hAnsi="Arial"/>
          <w:sz w:val="24"/>
        </w:rPr>
        <w:t>9</w:t>
      </w:r>
      <w:r w:rsidRPr="00FB6401">
        <w:rPr>
          <w:rFonts w:ascii="Arial" w:hAnsi="Arial"/>
          <w:sz w:val="24"/>
          <w:vertAlign w:val="superscript"/>
        </w:rPr>
        <w:t>th</w:t>
      </w:r>
      <w:r>
        <w:rPr>
          <w:rFonts w:ascii="Arial" w:hAnsi="Arial"/>
          <w:sz w:val="24"/>
        </w:rPr>
        <w:t xml:space="preserve"> April 2026 which comes into operation on the </w:t>
      </w:r>
      <w:r>
        <w:rPr>
          <w:rFonts w:ascii="Arial" w:hAnsi="Arial"/>
          <w:sz w:val="24"/>
        </w:rPr>
        <w:t>5</w:t>
      </w:r>
      <w:r w:rsidRPr="00471F9B">
        <w:rPr>
          <w:rFonts w:ascii="Arial" w:hAnsi="Arial"/>
          <w:sz w:val="24"/>
          <w:vertAlign w:val="superscript"/>
        </w:rPr>
        <w:t>th</w:t>
      </w:r>
      <w:r>
        <w:rPr>
          <w:rFonts w:ascii="Arial" w:hAnsi="Arial"/>
          <w:sz w:val="24"/>
        </w:rPr>
        <w:t xml:space="preserve"> May 2026, </w:t>
      </w:r>
      <w:r w:rsidRPr="00C179DF">
        <w:rPr>
          <w:rFonts w:ascii="Arial" w:hAnsi="Arial"/>
          <w:sz w:val="24"/>
        </w:rPr>
        <w:t>the effect</w:t>
      </w:r>
      <w:r>
        <w:rPr>
          <w:rFonts w:ascii="Arial" w:hAnsi="Arial"/>
          <w:sz w:val="24"/>
        </w:rPr>
        <w:t xml:space="preserve"> of which is to </w:t>
      </w:r>
      <w:r>
        <w:rPr>
          <w:rFonts w:ascii="Arial" w:hAnsi="Arial"/>
          <w:sz w:val="24"/>
        </w:rPr>
        <w:t xml:space="preserve">consolidate the recently made </w:t>
      </w:r>
      <w:r w:rsidRPr="00A76338">
        <w:rPr>
          <w:rFonts w:ascii="Arial" w:hAnsi="Arial"/>
          <w:sz w:val="24"/>
        </w:rPr>
        <w:t>The Norfolk County Council (Wymondham, Various Roads) (Oakwood Park) (20 mph Speed Limit Zone) Order 2026</w:t>
      </w:r>
      <w:r>
        <w:rPr>
          <w:rFonts w:ascii="Arial" w:hAnsi="Arial"/>
          <w:sz w:val="24"/>
        </w:rPr>
        <w:t xml:space="preserve"> and </w:t>
      </w:r>
      <w:r w:rsidR="000952E7">
        <w:rPr>
          <w:rFonts w:ascii="Arial" w:hAnsi="Arial"/>
          <w:sz w:val="24"/>
        </w:rPr>
        <w:t xml:space="preserve">amends a typographical error in the description of the restriction on the </w:t>
      </w:r>
      <w:r w:rsidR="000952E7" w:rsidRPr="004F7CB5">
        <w:rPr>
          <w:rFonts w:ascii="Arial" w:hAnsi="Arial" w:cs="Arial"/>
          <w:color w:val="000000"/>
          <w:sz w:val="24"/>
          <w:szCs w:val="24"/>
        </w:rPr>
        <w:t>7P555 Enfield Row</w:t>
      </w:r>
      <w:r w:rsidR="000952E7">
        <w:rPr>
          <w:rFonts w:ascii="Arial" w:hAnsi="Arial" w:cs="Arial"/>
          <w:color w:val="000000"/>
          <w:sz w:val="24"/>
          <w:szCs w:val="24"/>
        </w:rPr>
        <w:t xml:space="preserve"> which now references ‘</w:t>
      </w:r>
      <w:r w:rsidR="000952E7" w:rsidRPr="004F7CB5">
        <w:rPr>
          <w:rFonts w:ascii="Arial" w:hAnsi="Arial" w:cs="Arial"/>
          <w:sz w:val="24"/>
          <w:szCs w:val="24"/>
        </w:rPr>
        <w:t xml:space="preserve">Poppy </w:t>
      </w:r>
      <w:r w:rsidR="000952E7">
        <w:rPr>
          <w:rFonts w:ascii="Arial" w:hAnsi="Arial" w:cs="Arial"/>
          <w:sz w:val="24"/>
          <w:szCs w:val="24"/>
        </w:rPr>
        <w:t>Street</w:t>
      </w:r>
      <w:r w:rsidR="000952E7">
        <w:rPr>
          <w:rFonts w:ascii="Arial" w:hAnsi="Arial" w:cs="Arial"/>
          <w:sz w:val="24"/>
          <w:szCs w:val="24"/>
        </w:rPr>
        <w:t>’ rather than ‘Poppy Way</w:t>
      </w:r>
      <w:r w:rsidR="00E813D8">
        <w:rPr>
          <w:rFonts w:ascii="Arial" w:hAnsi="Arial" w:cs="Arial"/>
          <w:sz w:val="24"/>
          <w:szCs w:val="24"/>
        </w:rPr>
        <w:t xml:space="preserve">’. The introduction of </w:t>
      </w:r>
      <w:r>
        <w:rPr>
          <w:rFonts w:ascii="Arial" w:hAnsi="Arial"/>
          <w:sz w:val="24"/>
        </w:rPr>
        <w:t xml:space="preserve">a </w:t>
      </w:r>
      <w:proofErr w:type="gramStart"/>
      <w:r>
        <w:rPr>
          <w:rFonts w:ascii="Arial" w:hAnsi="Arial"/>
          <w:sz w:val="24"/>
        </w:rPr>
        <w:t>20 mph</w:t>
      </w:r>
      <w:proofErr w:type="gramEnd"/>
      <w:r>
        <w:rPr>
          <w:rFonts w:ascii="Arial" w:hAnsi="Arial"/>
          <w:sz w:val="24"/>
        </w:rPr>
        <w:t xml:space="preserve"> speed limit zone </w:t>
      </w:r>
      <w:r w:rsidR="0032498F">
        <w:rPr>
          <w:rFonts w:ascii="Arial" w:hAnsi="Arial"/>
          <w:sz w:val="24"/>
        </w:rPr>
        <w:t xml:space="preserve">remains </w:t>
      </w:r>
      <w:r>
        <w:rPr>
          <w:rFonts w:ascii="Arial" w:hAnsi="Arial"/>
          <w:sz w:val="24"/>
        </w:rPr>
        <w:t xml:space="preserve">along the lengths of road specified in the Schedule below.   </w:t>
      </w:r>
    </w:p>
    <w:p w14:paraId="39D33184" w14:textId="77777777" w:rsidR="00D2373E" w:rsidRDefault="00D2373E" w:rsidP="00E50546">
      <w:pPr>
        <w:jc w:val="both"/>
        <w:rPr>
          <w:rFonts w:ascii="Arial" w:hAnsi="Arial"/>
          <w:sz w:val="24"/>
        </w:rPr>
      </w:pPr>
    </w:p>
    <w:p w14:paraId="3A7AACC3" w14:textId="0B4FB16B" w:rsidR="00D44853" w:rsidRPr="00441DFC" w:rsidRDefault="00D44853" w:rsidP="00D44853">
      <w:pPr>
        <w:jc w:val="both"/>
        <w:rPr>
          <w:rFonts w:ascii="Arial" w:hAnsi="Arial"/>
          <w:sz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D2373E">
        <w:rPr>
          <w:rFonts w:ascii="Arial" w:hAnsi="Arial" w:cs="Arial"/>
          <w:sz w:val="24"/>
          <w:szCs w:val="24"/>
          <w:lang w:eastAsia="en-GB"/>
        </w:rPr>
        <w:t>s</w:t>
      </w:r>
      <w:r w:rsidR="00BF2FF0">
        <w:rPr>
          <w:rFonts w:ascii="Arial" w:hAnsi="Arial" w:cs="Arial"/>
          <w:sz w:val="24"/>
          <w:szCs w:val="24"/>
          <w:lang w:eastAsia="en-GB"/>
        </w:rPr>
        <w:t xml:space="preserve"> and </w:t>
      </w:r>
      <w:r w:rsidRPr="00D44853">
        <w:rPr>
          <w:rFonts w:ascii="Arial" w:hAnsi="Arial" w:cs="Arial"/>
          <w:sz w:val="24"/>
          <w:szCs w:val="24"/>
          <w:lang w:eastAsia="en-GB"/>
        </w:rPr>
        <w:t>a plan</w:t>
      </w:r>
      <w:r w:rsidR="00BF2FF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B673F2">
        <w:rPr>
          <w:rFonts w:ascii="Arial" w:hAnsi="Arial" w:cs="Arial"/>
          <w:sz w:val="24"/>
          <w:szCs w:val="24"/>
        </w:rPr>
        <w:t xml:space="preserve">South Norfolk District Council, </w:t>
      </w:r>
      <w:r w:rsidR="00B673F2" w:rsidRPr="00B673F2">
        <w:rPr>
          <w:rFonts w:ascii="Arial" w:hAnsi="Arial" w:cs="Arial"/>
          <w:sz w:val="24"/>
          <w:szCs w:val="24"/>
        </w:rPr>
        <w:t>Horizon Business Centre, Peachman Way, Norwich 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1AFA40B0" w14:textId="65F6B7F3" w:rsidR="0044532B"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BF2FF0">
        <w:rPr>
          <w:rFonts w:ascii="Arial" w:hAnsi="Arial"/>
          <w:sz w:val="24"/>
        </w:rPr>
        <w:t xml:space="preserve">this scheme </w:t>
      </w:r>
      <w:r w:rsidR="00E536B0">
        <w:rPr>
          <w:rFonts w:ascii="Arial" w:hAnsi="Arial"/>
          <w:sz w:val="24"/>
        </w:rPr>
        <w:t xml:space="preserve">is </w:t>
      </w:r>
      <w:r w:rsidR="00441DFC">
        <w:rPr>
          <w:rFonts w:ascii="Arial" w:hAnsi="Arial" w:cs="Arial"/>
          <w:sz w:val="24"/>
          <w:szCs w:val="24"/>
        </w:rPr>
        <w:t>Ms J Wenn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 xml:space="preserve">can </w:t>
      </w:r>
      <w:r w:rsidR="00BE312C">
        <w:rPr>
          <w:rFonts w:ascii="Arial" w:hAnsi="Arial"/>
          <w:sz w:val="24"/>
        </w:rPr>
        <w:t xml:space="preserve">be </w:t>
      </w:r>
      <w:r w:rsidR="00707176">
        <w:rPr>
          <w:rFonts w:ascii="Arial" w:hAnsi="Arial"/>
          <w:sz w:val="24"/>
        </w:rPr>
        <w:t>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7999E49A" w14:textId="52422B33" w:rsidR="0044532B" w:rsidRPr="00C03D0F" w:rsidRDefault="00C03D0F" w:rsidP="0044532B">
      <w:pPr>
        <w:jc w:val="center"/>
        <w:rPr>
          <w:rFonts w:ascii="Arial" w:hAnsi="Arial"/>
          <w:b/>
          <w:bCs/>
          <w:sz w:val="24"/>
        </w:rPr>
      </w:pPr>
      <w:r w:rsidRPr="00C03D0F">
        <w:rPr>
          <w:rFonts w:ascii="Arial" w:hAnsi="Arial"/>
          <w:b/>
          <w:bCs/>
          <w:sz w:val="24"/>
        </w:rPr>
        <w:t>Schedule</w:t>
      </w:r>
    </w:p>
    <w:p w14:paraId="5F5589C9" w14:textId="15378BA1" w:rsidR="0044532B" w:rsidRPr="00573CFB" w:rsidRDefault="0044532B" w:rsidP="00573CFB">
      <w:pPr>
        <w:jc w:val="center"/>
        <w:rPr>
          <w:rFonts w:ascii="Arial" w:hAnsi="Arial" w:cs="Arial"/>
          <w:sz w:val="24"/>
          <w:szCs w:val="24"/>
        </w:rPr>
      </w:pPr>
      <w:r w:rsidRPr="00573CFB">
        <w:rPr>
          <w:rFonts w:ascii="Arial" w:hAnsi="Arial"/>
          <w:sz w:val="24"/>
        </w:rPr>
        <w:t xml:space="preserve">In the </w:t>
      </w:r>
      <w:r w:rsidR="00441DFC">
        <w:rPr>
          <w:rFonts w:ascii="Arial" w:hAnsi="Arial" w:cs="Arial"/>
          <w:sz w:val="24"/>
          <w:szCs w:val="24"/>
        </w:rPr>
        <w:t>Town</w:t>
      </w:r>
      <w:r w:rsidR="00573CFB" w:rsidRPr="00573CFB">
        <w:rPr>
          <w:rFonts w:ascii="Arial" w:hAnsi="Arial" w:cs="Arial"/>
          <w:sz w:val="24"/>
          <w:szCs w:val="24"/>
        </w:rPr>
        <w:t xml:space="preserve"> of </w:t>
      </w:r>
      <w:r w:rsidR="00441DFC">
        <w:rPr>
          <w:rFonts w:ascii="Arial" w:hAnsi="Arial" w:cs="Arial"/>
          <w:sz w:val="24"/>
          <w:szCs w:val="24"/>
        </w:rPr>
        <w:t>Wymondham</w:t>
      </w:r>
    </w:p>
    <w:p w14:paraId="57CDC089" w14:textId="6F4A2CA8" w:rsidR="004F7CB5" w:rsidRDefault="00441DFC" w:rsidP="004F2E52">
      <w:pPr>
        <w:spacing w:after="120"/>
        <w:jc w:val="both"/>
        <w:rPr>
          <w:rFonts w:ascii="Arial" w:hAnsi="Arial"/>
          <w:sz w:val="24"/>
        </w:rPr>
      </w:pPr>
      <w:r>
        <w:rPr>
          <w:rFonts w:ascii="Arial" w:hAnsi="Arial"/>
          <w:sz w:val="24"/>
        </w:rPr>
        <w:t>20</w:t>
      </w:r>
      <w:r w:rsidR="00E536B0">
        <w:rPr>
          <w:rFonts w:ascii="Arial" w:hAnsi="Arial"/>
          <w:sz w:val="24"/>
        </w:rPr>
        <w:t xml:space="preserve"> </w:t>
      </w:r>
      <w:r w:rsidR="005F2A68">
        <w:rPr>
          <w:rFonts w:ascii="Arial" w:hAnsi="Arial"/>
          <w:sz w:val="24"/>
        </w:rPr>
        <w:t xml:space="preserve">mph Speed Limit </w:t>
      </w:r>
      <w:r w:rsidR="00C55DEA">
        <w:rPr>
          <w:rFonts w:ascii="Arial" w:hAnsi="Arial"/>
          <w:sz w:val="24"/>
        </w:rPr>
        <w:t>Zone</w:t>
      </w:r>
    </w:p>
    <w:tbl>
      <w:tblPr>
        <w:tblStyle w:val="TableGrid"/>
        <w:tblW w:w="0" w:type="auto"/>
        <w:tblInd w:w="421" w:type="dxa"/>
        <w:tblLook w:val="04A0" w:firstRow="1" w:lastRow="0" w:firstColumn="1" w:lastColumn="0" w:noHBand="0" w:noVBand="1"/>
      </w:tblPr>
      <w:tblGrid>
        <w:gridCol w:w="3260"/>
        <w:gridCol w:w="6662"/>
      </w:tblGrid>
      <w:tr w:rsidR="004F7CB5" w:rsidRPr="004F7CB5" w14:paraId="7BBB6709" w14:textId="77777777" w:rsidTr="004F67BB">
        <w:trPr>
          <w:cantSplit/>
          <w:tblHeader/>
        </w:trPr>
        <w:tc>
          <w:tcPr>
            <w:tcW w:w="3260" w:type="dxa"/>
          </w:tcPr>
          <w:p w14:paraId="082B0043" w14:textId="77777777" w:rsidR="004F7CB5" w:rsidRPr="004F7CB5" w:rsidRDefault="004F7CB5" w:rsidP="00AD170C">
            <w:pPr>
              <w:rPr>
                <w:rFonts w:ascii="Arial" w:hAnsi="Arial" w:cs="Arial"/>
                <w:b/>
                <w:bCs/>
                <w:sz w:val="24"/>
                <w:szCs w:val="24"/>
              </w:rPr>
            </w:pPr>
            <w:r w:rsidRPr="004F7CB5">
              <w:rPr>
                <w:rFonts w:ascii="Arial" w:hAnsi="Arial" w:cs="Arial"/>
                <w:b/>
                <w:bCs/>
                <w:sz w:val="24"/>
                <w:szCs w:val="24"/>
              </w:rPr>
              <w:t xml:space="preserve">Road </w:t>
            </w:r>
          </w:p>
        </w:tc>
        <w:tc>
          <w:tcPr>
            <w:tcW w:w="6662" w:type="dxa"/>
          </w:tcPr>
          <w:p w14:paraId="74B5C109" w14:textId="77777777" w:rsidR="004F7CB5" w:rsidRPr="004F7CB5" w:rsidRDefault="004F7CB5" w:rsidP="00AD170C">
            <w:pPr>
              <w:rPr>
                <w:rFonts w:ascii="Arial" w:hAnsi="Arial" w:cs="Arial"/>
                <w:b/>
                <w:bCs/>
                <w:sz w:val="24"/>
                <w:szCs w:val="24"/>
              </w:rPr>
            </w:pPr>
            <w:r w:rsidRPr="004F7CB5">
              <w:rPr>
                <w:rFonts w:ascii="Arial" w:hAnsi="Arial" w:cs="Arial"/>
                <w:b/>
                <w:bCs/>
                <w:sz w:val="24"/>
                <w:szCs w:val="24"/>
              </w:rPr>
              <w:t xml:space="preserve">Description </w:t>
            </w:r>
          </w:p>
        </w:tc>
      </w:tr>
      <w:tr w:rsidR="004F7CB5" w:rsidRPr="004F7CB5" w14:paraId="4E00D3F4" w14:textId="77777777" w:rsidTr="004F67BB">
        <w:trPr>
          <w:cantSplit/>
        </w:trPr>
        <w:tc>
          <w:tcPr>
            <w:tcW w:w="3260" w:type="dxa"/>
          </w:tcPr>
          <w:p w14:paraId="5F6CAC58" w14:textId="77777777" w:rsidR="004F7CB5" w:rsidRPr="004F7CB5" w:rsidRDefault="004F7CB5" w:rsidP="00AD170C">
            <w:pPr>
              <w:rPr>
                <w:rFonts w:ascii="Arial" w:hAnsi="Arial" w:cs="Arial"/>
                <w:color w:val="000000"/>
                <w:sz w:val="24"/>
                <w:szCs w:val="24"/>
              </w:rPr>
            </w:pPr>
            <w:r w:rsidRPr="004F7CB5">
              <w:rPr>
                <w:rFonts w:ascii="Arial" w:hAnsi="Arial" w:cs="Arial"/>
                <w:color w:val="000000"/>
                <w:sz w:val="24"/>
                <w:szCs w:val="24"/>
              </w:rPr>
              <w:t>7P555 Enfield Row</w:t>
            </w:r>
          </w:p>
        </w:tc>
        <w:tc>
          <w:tcPr>
            <w:tcW w:w="6662" w:type="dxa"/>
          </w:tcPr>
          <w:p w14:paraId="671C9158" w14:textId="6955A663" w:rsidR="004F7CB5" w:rsidRPr="004F7CB5" w:rsidRDefault="004F7CB5" w:rsidP="00AD170C">
            <w:pPr>
              <w:jc w:val="both"/>
              <w:rPr>
                <w:rFonts w:ascii="Arial" w:hAnsi="Arial" w:cs="Arial"/>
                <w:sz w:val="24"/>
                <w:szCs w:val="24"/>
              </w:rPr>
            </w:pPr>
            <w:r w:rsidRPr="004F7CB5">
              <w:rPr>
                <w:rFonts w:ascii="Arial" w:hAnsi="Arial" w:cs="Arial"/>
                <w:sz w:val="24"/>
                <w:szCs w:val="24"/>
              </w:rPr>
              <w:t xml:space="preserve">Between its east and west junctions with the 7P553 Poppy </w:t>
            </w:r>
            <w:r w:rsidR="000952E7">
              <w:rPr>
                <w:rFonts w:ascii="Arial" w:hAnsi="Arial" w:cs="Arial"/>
                <w:sz w:val="24"/>
                <w:szCs w:val="24"/>
              </w:rPr>
              <w:t>Street</w:t>
            </w:r>
            <w:r w:rsidRPr="004F7CB5">
              <w:rPr>
                <w:rFonts w:ascii="Arial" w:hAnsi="Arial" w:cs="Arial"/>
                <w:sz w:val="24"/>
                <w:szCs w:val="24"/>
              </w:rPr>
              <w:t xml:space="preserve">, for </w:t>
            </w:r>
            <w:proofErr w:type="gramStart"/>
            <w:r w:rsidRPr="004F7CB5">
              <w:rPr>
                <w:rFonts w:ascii="Arial" w:hAnsi="Arial" w:cs="Arial"/>
                <w:sz w:val="24"/>
                <w:szCs w:val="24"/>
              </w:rPr>
              <w:t>a distance of 113</w:t>
            </w:r>
            <w:proofErr w:type="gramEnd"/>
            <w:r w:rsidRPr="004F7CB5">
              <w:rPr>
                <w:rFonts w:ascii="Arial" w:hAnsi="Arial" w:cs="Arial"/>
                <w:sz w:val="24"/>
                <w:szCs w:val="24"/>
              </w:rPr>
              <w:t xml:space="preserve"> metres</w:t>
            </w:r>
          </w:p>
        </w:tc>
      </w:tr>
      <w:tr w:rsidR="004F7CB5" w:rsidRPr="004F7CB5" w14:paraId="4E956485" w14:textId="77777777" w:rsidTr="004F67BB">
        <w:trPr>
          <w:cantSplit/>
        </w:trPr>
        <w:tc>
          <w:tcPr>
            <w:tcW w:w="3260" w:type="dxa"/>
          </w:tcPr>
          <w:p w14:paraId="10D02291" w14:textId="77777777" w:rsidR="004F7CB5" w:rsidRPr="004F7CB5" w:rsidRDefault="004F7CB5" w:rsidP="00AD170C">
            <w:pPr>
              <w:rPr>
                <w:rFonts w:ascii="Arial" w:hAnsi="Arial" w:cs="Arial"/>
                <w:color w:val="000000"/>
                <w:sz w:val="24"/>
                <w:szCs w:val="24"/>
              </w:rPr>
            </w:pPr>
            <w:r w:rsidRPr="004F7CB5">
              <w:rPr>
                <w:rFonts w:ascii="Arial" w:hAnsi="Arial" w:cs="Arial"/>
                <w:color w:val="000000"/>
                <w:sz w:val="24"/>
                <w:szCs w:val="24"/>
              </w:rPr>
              <w:t>7P559 Flanders Rise</w:t>
            </w:r>
          </w:p>
        </w:tc>
        <w:tc>
          <w:tcPr>
            <w:tcW w:w="6662" w:type="dxa"/>
          </w:tcPr>
          <w:p w14:paraId="1BCACFDF" w14:textId="77777777" w:rsidR="004F7CB5" w:rsidRPr="004F7CB5" w:rsidRDefault="004F7CB5" w:rsidP="00AD170C">
            <w:pPr>
              <w:jc w:val="both"/>
              <w:rPr>
                <w:rFonts w:ascii="Arial" w:hAnsi="Arial" w:cs="Arial"/>
                <w:sz w:val="24"/>
                <w:szCs w:val="24"/>
              </w:rPr>
            </w:pPr>
            <w:r w:rsidRPr="004F7CB5">
              <w:rPr>
                <w:rFonts w:ascii="Arial" w:hAnsi="Arial" w:cs="Arial"/>
                <w:sz w:val="24"/>
                <w:szCs w:val="24"/>
              </w:rPr>
              <w:t>From its junction with the 7P553 Poppy Street, southwards for a distance of 98 metres, including turning heads</w:t>
            </w:r>
          </w:p>
        </w:tc>
      </w:tr>
      <w:tr w:rsidR="004F7CB5" w:rsidRPr="004F7CB5" w14:paraId="52800E8B" w14:textId="77777777" w:rsidTr="004F67BB">
        <w:trPr>
          <w:cantSplit/>
        </w:trPr>
        <w:tc>
          <w:tcPr>
            <w:tcW w:w="3260" w:type="dxa"/>
          </w:tcPr>
          <w:p w14:paraId="543E193B" w14:textId="77777777" w:rsidR="004F7CB5" w:rsidRPr="004F7CB5" w:rsidRDefault="004F7CB5" w:rsidP="00AD170C">
            <w:pPr>
              <w:rPr>
                <w:rFonts w:ascii="Arial" w:hAnsi="Arial" w:cs="Arial"/>
                <w:color w:val="000000"/>
                <w:sz w:val="24"/>
                <w:szCs w:val="24"/>
              </w:rPr>
            </w:pPr>
            <w:r w:rsidRPr="004F7CB5">
              <w:rPr>
                <w:rFonts w:ascii="Arial" w:hAnsi="Arial" w:cs="Arial"/>
                <w:color w:val="000000" w:themeColor="text1"/>
                <w:sz w:val="24"/>
                <w:szCs w:val="24"/>
              </w:rPr>
              <w:t>7P561 Jutland Rise</w:t>
            </w:r>
          </w:p>
        </w:tc>
        <w:tc>
          <w:tcPr>
            <w:tcW w:w="6662" w:type="dxa"/>
          </w:tcPr>
          <w:p w14:paraId="6D5AE13F" w14:textId="77777777" w:rsidR="004F7CB5" w:rsidRPr="004F7CB5" w:rsidRDefault="004F7CB5" w:rsidP="00AD170C">
            <w:pPr>
              <w:jc w:val="both"/>
              <w:rPr>
                <w:rFonts w:ascii="Arial" w:hAnsi="Arial" w:cs="Arial"/>
                <w:sz w:val="24"/>
                <w:szCs w:val="24"/>
              </w:rPr>
            </w:pPr>
            <w:r w:rsidRPr="004F7CB5">
              <w:rPr>
                <w:rFonts w:ascii="Arial" w:hAnsi="Arial" w:cs="Arial"/>
                <w:sz w:val="24"/>
                <w:szCs w:val="24"/>
              </w:rPr>
              <w:t>From its junction with the 7P560 Tipperary Avenue, southwards and north-westwards for a distance of 167 metres, including turning heads</w:t>
            </w:r>
          </w:p>
        </w:tc>
      </w:tr>
      <w:tr w:rsidR="004F7CB5" w:rsidRPr="004F7CB5" w14:paraId="17B20878" w14:textId="77777777" w:rsidTr="004F67BB">
        <w:trPr>
          <w:cantSplit/>
        </w:trPr>
        <w:tc>
          <w:tcPr>
            <w:tcW w:w="3260" w:type="dxa"/>
          </w:tcPr>
          <w:p w14:paraId="15BAD0A0" w14:textId="77777777" w:rsidR="004F7CB5" w:rsidRPr="004F7CB5" w:rsidRDefault="004F7CB5" w:rsidP="00AD170C">
            <w:pPr>
              <w:rPr>
                <w:rFonts w:ascii="Arial" w:hAnsi="Arial" w:cs="Arial"/>
                <w:color w:val="000000"/>
                <w:sz w:val="24"/>
                <w:szCs w:val="24"/>
              </w:rPr>
            </w:pPr>
            <w:r w:rsidRPr="004F7CB5">
              <w:rPr>
                <w:rFonts w:ascii="Arial" w:hAnsi="Arial" w:cs="Arial"/>
                <w:color w:val="000000"/>
                <w:sz w:val="24"/>
                <w:szCs w:val="24"/>
              </w:rPr>
              <w:t>7P553 Poppy Street</w:t>
            </w:r>
          </w:p>
        </w:tc>
        <w:tc>
          <w:tcPr>
            <w:tcW w:w="6662" w:type="dxa"/>
          </w:tcPr>
          <w:p w14:paraId="3AE253B5" w14:textId="77777777" w:rsidR="004F7CB5" w:rsidRPr="004F7CB5" w:rsidRDefault="004F7CB5" w:rsidP="00AD170C">
            <w:pPr>
              <w:jc w:val="both"/>
              <w:rPr>
                <w:rFonts w:ascii="Arial" w:hAnsi="Arial" w:cs="Arial"/>
                <w:sz w:val="24"/>
                <w:szCs w:val="24"/>
              </w:rPr>
            </w:pPr>
            <w:r w:rsidRPr="004F7CB5">
              <w:rPr>
                <w:rFonts w:ascii="Arial" w:hAnsi="Arial" w:cs="Arial"/>
                <w:sz w:val="24"/>
                <w:szCs w:val="24"/>
              </w:rPr>
              <w:t>From its junction with the B1172 Norwich Road, south-eastwards then northwards and westwards around the whole loop for its entire length, a distance of 563 metres</w:t>
            </w:r>
          </w:p>
        </w:tc>
      </w:tr>
      <w:tr w:rsidR="004F7CB5" w:rsidRPr="004F7CB5" w14:paraId="4BE399D9" w14:textId="77777777" w:rsidTr="004F67BB">
        <w:trPr>
          <w:cantSplit/>
        </w:trPr>
        <w:tc>
          <w:tcPr>
            <w:tcW w:w="3260" w:type="dxa"/>
          </w:tcPr>
          <w:p w14:paraId="23FBA289" w14:textId="77777777" w:rsidR="004F7CB5" w:rsidRPr="004F7CB5" w:rsidRDefault="004F7CB5" w:rsidP="00AD170C">
            <w:pPr>
              <w:rPr>
                <w:rFonts w:ascii="Arial" w:hAnsi="Arial" w:cs="Arial"/>
                <w:color w:val="000000"/>
                <w:sz w:val="24"/>
                <w:szCs w:val="24"/>
              </w:rPr>
            </w:pPr>
            <w:r w:rsidRPr="004F7CB5">
              <w:rPr>
                <w:rFonts w:ascii="Arial" w:hAnsi="Arial" w:cs="Arial"/>
                <w:color w:val="000000"/>
                <w:sz w:val="24"/>
                <w:szCs w:val="24"/>
              </w:rPr>
              <w:t>7P560 Tipperary Avenue</w:t>
            </w:r>
          </w:p>
        </w:tc>
        <w:tc>
          <w:tcPr>
            <w:tcW w:w="6662" w:type="dxa"/>
          </w:tcPr>
          <w:p w14:paraId="07972B6E" w14:textId="77777777" w:rsidR="004F7CB5" w:rsidRPr="004F7CB5" w:rsidRDefault="004F7CB5" w:rsidP="00AD170C">
            <w:pPr>
              <w:jc w:val="both"/>
              <w:rPr>
                <w:rFonts w:ascii="Arial" w:hAnsi="Arial" w:cs="Arial"/>
                <w:sz w:val="24"/>
                <w:szCs w:val="24"/>
              </w:rPr>
            </w:pPr>
            <w:r w:rsidRPr="004F7CB5">
              <w:rPr>
                <w:rFonts w:ascii="Arial" w:hAnsi="Arial" w:cs="Arial"/>
                <w:sz w:val="24"/>
                <w:szCs w:val="24"/>
              </w:rPr>
              <w:t>From its junction with the 7P553 Poppy Street, southwards for a distance of 58 metres</w:t>
            </w:r>
          </w:p>
          <w:p w14:paraId="4D69BD47" w14:textId="77777777" w:rsidR="004F7CB5" w:rsidRPr="004F7CB5" w:rsidRDefault="004F7CB5" w:rsidP="00AD170C">
            <w:pPr>
              <w:jc w:val="both"/>
              <w:rPr>
                <w:rFonts w:ascii="Arial" w:hAnsi="Arial" w:cs="Arial"/>
                <w:sz w:val="24"/>
                <w:szCs w:val="24"/>
              </w:rPr>
            </w:pPr>
          </w:p>
          <w:p w14:paraId="6C8F2DF9" w14:textId="77777777" w:rsidR="004F7CB5" w:rsidRPr="004F7CB5" w:rsidRDefault="004F7CB5" w:rsidP="00AD170C">
            <w:pPr>
              <w:jc w:val="both"/>
              <w:rPr>
                <w:rFonts w:ascii="Arial" w:hAnsi="Arial" w:cs="Arial"/>
                <w:sz w:val="24"/>
                <w:szCs w:val="24"/>
              </w:rPr>
            </w:pPr>
            <w:r w:rsidRPr="004F7CB5">
              <w:rPr>
                <w:rFonts w:ascii="Arial" w:hAnsi="Arial" w:cs="Arial"/>
                <w:sz w:val="24"/>
                <w:szCs w:val="24"/>
              </w:rPr>
              <w:t>From its junction with the 7P561 Jutland Rise westward for 35 metres and eastwards and southwards from its junction with the 7P261 Jutland Rise for a distance of 67 metres, including turning heads</w:t>
            </w:r>
          </w:p>
        </w:tc>
      </w:tr>
      <w:tr w:rsidR="004F7CB5" w:rsidRPr="004F7CB5" w14:paraId="38907945" w14:textId="77777777" w:rsidTr="004F67BB">
        <w:trPr>
          <w:cantSplit/>
        </w:trPr>
        <w:tc>
          <w:tcPr>
            <w:tcW w:w="3260" w:type="dxa"/>
          </w:tcPr>
          <w:p w14:paraId="7592055A" w14:textId="77777777" w:rsidR="004F7CB5" w:rsidRPr="004F7CB5" w:rsidRDefault="004F7CB5" w:rsidP="00AD170C">
            <w:pPr>
              <w:rPr>
                <w:rFonts w:ascii="Arial" w:hAnsi="Arial" w:cs="Arial"/>
                <w:color w:val="000000"/>
                <w:sz w:val="24"/>
                <w:szCs w:val="24"/>
              </w:rPr>
            </w:pPr>
            <w:r w:rsidRPr="004F7CB5">
              <w:rPr>
                <w:rFonts w:ascii="Arial" w:hAnsi="Arial" w:cs="Arial"/>
                <w:color w:val="000000"/>
                <w:sz w:val="24"/>
                <w:szCs w:val="24"/>
              </w:rPr>
              <w:lastRenderedPageBreak/>
              <w:t>7P554 Wilfred Owen Mews</w:t>
            </w:r>
          </w:p>
        </w:tc>
        <w:tc>
          <w:tcPr>
            <w:tcW w:w="6662" w:type="dxa"/>
          </w:tcPr>
          <w:p w14:paraId="7DE440A2" w14:textId="77777777" w:rsidR="004F7CB5" w:rsidRPr="004F7CB5" w:rsidRDefault="004F7CB5" w:rsidP="00AD170C">
            <w:pPr>
              <w:jc w:val="both"/>
              <w:rPr>
                <w:rFonts w:ascii="Arial" w:hAnsi="Arial" w:cs="Arial"/>
                <w:color w:val="000000"/>
                <w:sz w:val="24"/>
                <w:szCs w:val="24"/>
              </w:rPr>
            </w:pPr>
            <w:r w:rsidRPr="004F7CB5">
              <w:rPr>
                <w:rFonts w:ascii="Arial" w:hAnsi="Arial" w:cs="Arial"/>
                <w:color w:val="000000"/>
                <w:sz w:val="24"/>
                <w:szCs w:val="24"/>
              </w:rPr>
              <w:t>From its junction with the B1172 Norwich Road, south-eastwards for a distance of 67 metres</w:t>
            </w:r>
          </w:p>
        </w:tc>
      </w:tr>
    </w:tbl>
    <w:p w14:paraId="4AF7314C" w14:textId="77777777" w:rsidR="004F7CB5" w:rsidRDefault="004F7CB5" w:rsidP="005F2A68">
      <w:pPr>
        <w:jc w:val="both"/>
        <w:rPr>
          <w:rFonts w:ascii="Arial" w:hAnsi="Arial"/>
          <w:sz w:val="24"/>
        </w:rPr>
      </w:pPr>
    </w:p>
    <w:p w14:paraId="6710EB93" w14:textId="6D72B958" w:rsidR="00772D28" w:rsidRPr="00772D28" w:rsidRDefault="00BF2FF0" w:rsidP="00772D28">
      <w:pPr>
        <w:jc w:val="both"/>
        <w:rPr>
          <w:rFonts w:ascii="Arial" w:hAnsi="Arial"/>
          <w:sz w:val="24"/>
        </w:rPr>
      </w:pPr>
      <w:bookmarkStart w:id="1" w:name="_Hlk126739182"/>
      <w:r>
        <w:rPr>
          <w:rFonts w:ascii="Arial" w:hAnsi="Arial"/>
          <w:sz w:val="24"/>
        </w:rPr>
        <w:t>Dated</w:t>
      </w:r>
      <w:r w:rsidR="00772D28" w:rsidRPr="00834CE7">
        <w:rPr>
          <w:rFonts w:ascii="Arial" w:hAnsi="Arial"/>
          <w:sz w:val="24"/>
        </w:rPr>
        <w:t xml:space="preserve"> </w:t>
      </w:r>
      <w:r w:rsidR="00206728" w:rsidRPr="00834CE7">
        <w:rPr>
          <w:rFonts w:ascii="Arial" w:hAnsi="Arial"/>
          <w:sz w:val="24"/>
        </w:rPr>
        <w:t xml:space="preserve">this </w:t>
      </w:r>
      <w:r w:rsidR="00471F9B">
        <w:rPr>
          <w:rFonts w:ascii="Arial" w:hAnsi="Arial"/>
          <w:sz w:val="24"/>
        </w:rPr>
        <w:t>1</w:t>
      </w:r>
      <w:r w:rsidR="00471F9B" w:rsidRPr="00471F9B">
        <w:rPr>
          <w:rFonts w:ascii="Arial" w:hAnsi="Arial"/>
          <w:sz w:val="24"/>
          <w:vertAlign w:val="superscript"/>
        </w:rPr>
        <w:t>st</w:t>
      </w:r>
      <w:r w:rsidR="00471F9B">
        <w:rPr>
          <w:rFonts w:ascii="Arial" w:hAnsi="Arial"/>
          <w:sz w:val="24"/>
        </w:rPr>
        <w:t xml:space="preserve"> </w:t>
      </w:r>
      <w:r w:rsidR="00206728" w:rsidRPr="00834CE7">
        <w:rPr>
          <w:rFonts w:ascii="Arial" w:hAnsi="Arial"/>
          <w:sz w:val="24"/>
        </w:rPr>
        <w:t>day of</w:t>
      </w:r>
      <w:r w:rsidR="00834CE7" w:rsidRPr="00834CE7">
        <w:rPr>
          <w:rFonts w:ascii="Arial" w:hAnsi="Arial"/>
          <w:sz w:val="24"/>
        </w:rPr>
        <w:t xml:space="preserve"> </w:t>
      </w:r>
      <w:r w:rsidR="00471F9B">
        <w:rPr>
          <w:rFonts w:ascii="Arial" w:hAnsi="Arial"/>
          <w:sz w:val="24"/>
        </w:rPr>
        <w:t>May</w:t>
      </w:r>
      <w:r w:rsidR="00FB6401">
        <w:rPr>
          <w:rFonts w:ascii="Arial" w:hAnsi="Arial"/>
          <w:sz w:val="24"/>
        </w:rPr>
        <w:t xml:space="preserve"> 2026</w:t>
      </w:r>
    </w:p>
    <w:p w14:paraId="648789D4" w14:textId="10B7107E" w:rsidR="00772D28" w:rsidRPr="00772D28" w:rsidRDefault="00772D28" w:rsidP="00672E6F">
      <w:pPr>
        <w:rPr>
          <w:rFonts w:ascii="Arial" w:hAnsi="Arial"/>
          <w:sz w:val="24"/>
        </w:rPr>
      </w:pPr>
      <w:bookmarkStart w:id="2" w:name="_Hlk8208705"/>
      <w:r w:rsidRPr="00772D28">
        <w:rPr>
          <w:rFonts w:ascii="Arial" w:hAnsi="Arial"/>
          <w:sz w:val="24"/>
        </w:rPr>
        <w:t xml:space="preserve">                              </w:t>
      </w:r>
      <w:bookmarkEnd w:id="2"/>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1"/>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0E3A1871" w14:textId="321A0E13" w:rsidR="00B57230" w:rsidRPr="00BF2FF0" w:rsidRDefault="00772D28" w:rsidP="00B57230">
      <w:pPr>
        <w:jc w:val="both"/>
        <w:rPr>
          <w:rFonts w:ascii="Arial" w:hAnsi="Arial"/>
          <w:sz w:val="24"/>
        </w:rPr>
      </w:pPr>
      <w:r w:rsidRPr="00772D28">
        <w:rPr>
          <w:rFonts w:ascii="Arial" w:hAnsi="Arial"/>
          <w:sz w:val="24"/>
        </w:rPr>
        <w:t>Note: Information you send to the Council will be used for any purpose connected with this scheme and will be held as long as reasonably necessary for those purposes. It may also be released to others in response to freedom of information requests.</w:t>
      </w:r>
    </w:p>
    <w:sectPr w:rsidR="00B57230" w:rsidRPr="00BF2FF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F453" w14:textId="77777777" w:rsidR="00BD5297" w:rsidRDefault="00BD5297" w:rsidP="0046616E">
      <w:r>
        <w:separator/>
      </w:r>
    </w:p>
  </w:endnote>
  <w:endnote w:type="continuationSeparator" w:id="0">
    <w:p w14:paraId="0C8CDFF0" w14:textId="77777777" w:rsidR="00BD5297" w:rsidRDefault="00BD5297"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9EA6" w14:textId="77777777" w:rsidR="00BD5297" w:rsidRDefault="00BD5297" w:rsidP="0046616E">
      <w:r>
        <w:separator/>
      </w:r>
    </w:p>
  </w:footnote>
  <w:footnote w:type="continuationSeparator" w:id="0">
    <w:p w14:paraId="3B0E85DA" w14:textId="77777777" w:rsidR="00BD5297" w:rsidRDefault="00BD5297"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60EA"/>
    <w:rsid w:val="00047E89"/>
    <w:rsid w:val="000506C1"/>
    <w:rsid w:val="000528A1"/>
    <w:rsid w:val="00070F34"/>
    <w:rsid w:val="00074446"/>
    <w:rsid w:val="00086E25"/>
    <w:rsid w:val="00086F18"/>
    <w:rsid w:val="000952E7"/>
    <w:rsid w:val="000978AC"/>
    <w:rsid w:val="000A48E3"/>
    <w:rsid w:val="000A59F7"/>
    <w:rsid w:val="000A72A7"/>
    <w:rsid w:val="000B53C5"/>
    <w:rsid w:val="000C01EF"/>
    <w:rsid w:val="000C2240"/>
    <w:rsid w:val="000C530E"/>
    <w:rsid w:val="000E5F30"/>
    <w:rsid w:val="000F5896"/>
    <w:rsid w:val="00104B3C"/>
    <w:rsid w:val="00110FF1"/>
    <w:rsid w:val="001171AD"/>
    <w:rsid w:val="0015778D"/>
    <w:rsid w:val="0016797F"/>
    <w:rsid w:val="0017119A"/>
    <w:rsid w:val="00176E41"/>
    <w:rsid w:val="001779FE"/>
    <w:rsid w:val="001A6A3D"/>
    <w:rsid w:val="001C0741"/>
    <w:rsid w:val="001D6ED0"/>
    <w:rsid w:val="001E001A"/>
    <w:rsid w:val="001E1CAC"/>
    <w:rsid w:val="001F66D8"/>
    <w:rsid w:val="001F7DC9"/>
    <w:rsid w:val="00206728"/>
    <w:rsid w:val="002314C9"/>
    <w:rsid w:val="002A53E9"/>
    <w:rsid w:val="002B7A62"/>
    <w:rsid w:val="002C5DC6"/>
    <w:rsid w:val="002E2214"/>
    <w:rsid w:val="002E4EFF"/>
    <w:rsid w:val="002F1912"/>
    <w:rsid w:val="003042B0"/>
    <w:rsid w:val="00323A31"/>
    <w:rsid w:val="0032498F"/>
    <w:rsid w:val="0039390B"/>
    <w:rsid w:val="003A3164"/>
    <w:rsid w:val="003C3450"/>
    <w:rsid w:val="003C50F0"/>
    <w:rsid w:val="003E091A"/>
    <w:rsid w:val="004129B0"/>
    <w:rsid w:val="004364A4"/>
    <w:rsid w:val="0044116C"/>
    <w:rsid w:val="00441DFC"/>
    <w:rsid w:val="0044532B"/>
    <w:rsid w:val="0046616E"/>
    <w:rsid w:val="00471F9B"/>
    <w:rsid w:val="004749BD"/>
    <w:rsid w:val="004773EC"/>
    <w:rsid w:val="004A4114"/>
    <w:rsid w:val="004A4A6D"/>
    <w:rsid w:val="004B06A1"/>
    <w:rsid w:val="004F2E52"/>
    <w:rsid w:val="004F67BB"/>
    <w:rsid w:val="004F7CB5"/>
    <w:rsid w:val="005040C6"/>
    <w:rsid w:val="00506516"/>
    <w:rsid w:val="00520357"/>
    <w:rsid w:val="00530039"/>
    <w:rsid w:val="0054398C"/>
    <w:rsid w:val="005442CF"/>
    <w:rsid w:val="00544736"/>
    <w:rsid w:val="00550611"/>
    <w:rsid w:val="00571A58"/>
    <w:rsid w:val="0057275F"/>
    <w:rsid w:val="00573B3F"/>
    <w:rsid w:val="00573CFB"/>
    <w:rsid w:val="00585370"/>
    <w:rsid w:val="00590D69"/>
    <w:rsid w:val="005A14A9"/>
    <w:rsid w:val="005D3668"/>
    <w:rsid w:val="005D651A"/>
    <w:rsid w:val="005F2A68"/>
    <w:rsid w:val="005F441B"/>
    <w:rsid w:val="00602ADD"/>
    <w:rsid w:val="00613C0B"/>
    <w:rsid w:val="006231FD"/>
    <w:rsid w:val="00630DC9"/>
    <w:rsid w:val="00672E6F"/>
    <w:rsid w:val="00694F00"/>
    <w:rsid w:val="006A0F28"/>
    <w:rsid w:val="006B481C"/>
    <w:rsid w:val="006D3746"/>
    <w:rsid w:val="006E7D52"/>
    <w:rsid w:val="007047F4"/>
    <w:rsid w:val="00707176"/>
    <w:rsid w:val="00712788"/>
    <w:rsid w:val="00734324"/>
    <w:rsid w:val="0076002F"/>
    <w:rsid w:val="00761EBD"/>
    <w:rsid w:val="00772D28"/>
    <w:rsid w:val="00792F90"/>
    <w:rsid w:val="00797E7D"/>
    <w:rsid w:val="007A0A5D"/>
    <w:rsid w:val="007B6911"/>
    <w:rsid w:val="007C5F4D"/>
    <w:rsid w:val="007F0E67"/>
    <w:rsid w:val="007F5792"/>
    <w:rsid w:val="00802554"/>
    <w:rsid w:val="0082446A"/>
    <w:rsid w:val="00825F5B"/>
    <w:rsid w:val="00834CE7"/>
    <w:rsid w:val="0085015A"/>
    <w:rsid w:val="00850FD1"/>
    <w:rsid w:val="00852A67"/>
    <w:rsid w:val="0085681F"/>
    <w:rsid w:val="008771DF"/>
    <w:rsid w:val="00880D8D"/>
    <w:rsid w:val="00886984"/>
    <w:rsid w:val="008A1019"/>
    <w:rsid w:val="008A797C"/>
    <w:rsid w:val="009134B1"/>
    <w:rsid w:val="00916E5A"/>
    <w:rsid w:val="00922820"/>
    <w:rsid w:val="0093401C"/>
    <w:rsid w:val="00954C66"/>
    <w:rsid w:val="00962262"/>
    <w:rsid w:val="00967BB6"/>
    <w:rsid w:val="00976DBD"/>
    <w:rsid w:val="00986110"/>
    <w:rsid w:val="009B3FEB"/>
    <w:rsid w:val="009D27A0"/>
    <w:rsid w:val="009D7CE5"/>
    <w:rsid w:val="009F2784"/>
    <w:rsid w:val="00A76338"/>
    <w:rsid w:val="00A81C1B"/>
    <w:rsid w:val="00AA0C5F"/>
    <w:rsid w:val="00AA3445"/>
    <w:rsid w:val="00AB29C9"/>
    <w:rsid w:val="00AD3075"/>
    <w:rsid w:val="00AD68E1"/>
    <w:rsid w:val="00AD6F9C"/>
    <w:rsid w:val="00AD7400"/>
    <w:rsid w:val="00AF233D"/>
    <w:rsid w:val="00AF302D"/>
    <w:rsid w:val="00B20515"/>
    <w:rsid w:val="00B211AE"/>
    <w:rsid w:val="00B23351"/>
    <w:rsid w:val="00B3286F"/>
    <w:rsid w:val="00B34192"/>
    <w:rsid w:val="00B3539D"/>
    <w:rsid w:val="00B35AB7"/>
    <w:rsid w:val="00B35B03"/>
    <w:rsid w:val="00B57230"/>
    <w:rsid w:val="00B673F2"/>
    <w:rsid w:val="00B731C3"/>
    <w:rsid w:val="00B849A3"/>
    <w:rsid w:val="00BC0EDE"/>
    <w:rsid w:val="00BD303D"/>
    <w:rsid w:val="00BD5297"/>
    <w:rsid w:val="00BE312C"/>
    <w:rsid w:val="00BF2FF0"/>
    <w:rsid w:val="00BF6EDF"/>
    <w:rsid w:val="00C03D0F"/>
    <w:rsid w:val="00C179DF"/>
    <w:rsid w:val="00C4066D"/>
    <w:rsid w:val="00C55DEA"/>
    <w:rsid w:val="00C775AC"/>
    <w:rsid w:val="00C85836"/>
    <w:rsid w:val="00C86281"/>
    <w:rsid w:val="00C900C7"/>
    <w:rsid w:val="00CA0CB4"/>
    <w:rsid w:val="00CC3B9A"/>
    <w:rsid w:val="00CE6C4E"/>
    <w:rsid w:val="00D018D5"/>
    <w:rsid w:val="00D154A5"/>
    <w:rsid w:val="00D2373E"/>
    <w:rsid w:val="00D23EA1"/>
    <w:rsid w:val="00D44853"/>
    <w:rsid w:val="00D5615C"/>
    <w:rsid w:val="00D87D93"/>
    <w:rsid w:val="00D979CF"/>
    <w:rsid w:val="00DA4576"/>
    <w:rsid w:val="00DB63B1"/>
    <w:rsid w:val="00DC2F4A"/>
    <w:rsid w:val="00DD43F9"/>
    <w:rsid w:val="00DE5148"/>
    <w:rsid w:val="00DF04FB"/>
    <w:rsid w:val="00E00450"/>
    <w:rsid w:val="00E13428"/>
    <w:rsid w:val="00E17913"/>
    <w:rsid w:val="00E22D50"/>
    <w:rsid w:val="00E327C7"/>
    <w:rsid w:val="00E42C7E"/>
    <w:rsid w:val="00E50546"/>
    <w:rsid w:val="00E536B0"/>
    <w:rsid w:val="00E56A64"/>
    <w:rsid w:val="00E813D8"/>
    <w:rsid w:val="00E86E41"/>
    <w:rsid w:val="00E874FB"/>
    <w:rsid w:val="00E90626"/>
    <w:rsid w:val="00EB4B2E"/>
    <w:rsid w:val="00EB6D17"/>
    <w:rsid w:val="00EC24FF"/>
    <w:rsid w:val="00EC6B87"/>
    <w:rsid w:val="00F13695"/>
    <w:rsid w:val="00F318DD"/>
    <w:rsid w:val="00F4055A"/>
    <w:rsid w:val="00F546F5"/>
    <w:rsid w:val="00F805D2"/>
    <w:rsid w:val="00F87852"/>
    <w:rsid w:val="00F93E55"/>
    <w:rsid w:val="00FB0754"/>
    <w:rsid w:val="00FB6401"/>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338"/>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90">
      <w:bodyDiv w:val="1"/>
      <w:marLeft w:val="0"/>
      <w:marRight w:val="0"/>
      <w:marTop w:val="0"/>
      <w:marBottom w:val="0"/>
      <w:divBdr>
        <w:top w:val="none" w:sz="0" w:space="0" w:color="auto"/>
        <w:left w:val="none" w:sz="0" w:space="0" w:color="auto"/>
        <w:bottom w:val="none" w:sz="0" w:space="0" w:color="auto"/>
        <w:right w:val="none" w:sz="0" w:space="0" w:color="auto"/>
      </w:divBdr>
      <w:divsChild>
        <w:div w:id="778379309">
          <w:marLeft w:val="0"/>
          <w:marRight w:val="0"/>
          <w:marTop w:val="0"/>
          <w:marBottom w:val="0"/>
          <w:divBdr>
            <w:top w:val="none" w:sz="0" w:space="0" w:color="auto"/>
            <w:left w:val="none" w:sz="0" w:space="0" w:color="auto"/>
            <w:bottom w:val="none" w:sz="0" w:space="0" w:color="auto"/>
            <w:right w:val="none" w:sz="0" w:space="0" w:color="auto"/>
          </w:divBdr>
        </w:div>
      </w:divsChild>
    </w:div>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1673339695">
      <w:bodyDiv w:val="1"/>
      <w:marLeft w:val="0"/>
      <w:marRight w:val="0"/>
      <w:marTop w:val="0"/>
      <w:marBottom w:val="0"/>
      <w:divBdr>
        <w:top w:val="none" w:sz="0" w:space="0" w:color="auto"/>
        <w:left w:val="none" w:sz="0" w:space="0" w:color="auto"/>
        <w:bottom w:val="none" w:sz="0" w:space="0" w:color="auto"/>
        <w:right w:val="none" w:sz="0" w:space="0" w:color="auto"/>
      </w:divBdr>
      <w:divsChild>
        <w:div w:id="77641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9B08DBF7-9619-49BE-98BA-553F1F09A247}">
  <ds:schemaRefs>
    <ds:schemaRef ds:uri="http://schemas.openxmlformats.org/officeDocument/2006/bibliography"/>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484</Words>
  <Characters>2759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PRZ077, Wymondham - Notice of Proposals</vt:lpstr>
    </vt:vector>
  </TitlesOfParts>
  <Company>NCC</Company>
  <LinksUpToDate>false</LinksUpToDate>
  <CharactersWithSpaces>3237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PRZ077, Wymondham - Notice of Making</dc:title>
  <dc:subject/>
  <dc:creator/>
  <cp:keywords/>
  <cp:lastModifiedBy>Matthew Barnett</cp:lastModifiedBy>
  <cp:revision>41</cp:revision>
  <cp:lastPrinted>2003-04-25T14:42:00Z</cp:lastPrinted>
  <dcterms:created xsi:type="dcterms:W3CDTF">2024-10-24T08:21:00Z</dcterms:created>
  <dcterms:modified xsi:type="dcterms:W3CDTF">2026-04-29T08:40:00Z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