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F61EC" w14:textId="77777777" w:rsidR="00511654" w:rsidRDefault="00511654" w:rsidP="00511654">
      <w:pPr>
        <w:pStyle w:val="NoSpacing"/>
        <w:jc w:val="center"/>
        <w:rPr>
          <w:rFonts w:ascii="Arial" w:hAnsi="Arial" w:cs="Arial"/>
          <w:b/>
          <w:bCs/>
          <w:sz w:val="24"/>
          <w:szCs w:val="24"/>
        </w:rPr>
      </w:pPr>
      <w:bookmarkStart w:id="0" w:name="_Hlk22044760"/>
      <w:bookmarkStart w:id="1" w:name="_Hlk176375956"/>
      <w:bookmarkStart w:id="2" w:name="_Hlk22111755"/>
      <w:r w:rsidRPr="00511654">
        <w:rPr>
          <w:rFonts w:ascii="Arial" w:hAnsi="Arial" w:cs="Arial"/>
          <w:b/>
          <w:bCs/>
          <w:sz w:val="24"/>
          <w:szCs w:val="24"/>
        </w:rPr>
        <w:t xml:space="preserve">The Norfolk County Council </w:t>
      </w:r>
    </w:p>
    <w:p w14:paraId="7B08E789" w14:textId="00EB4000" w:rsidR="00870A58" w:rsidRPr="00FF62D7" w:rsidRDefault="00870A58" w:rsidP="00870A58">
      <w:pPr>
        <w:jc w:val="center"/>
        <w:rPr>
          <w:rFonts w:ascii="Arial" w:hAnsi="Arial" w:cs="Arial"/>
          <w:b/>
          <w:bCs/>
          <w:sz w:val="24"/>
          <w:szCs w:val="24"/>
        </w:rPr>
      </w:pPr>
      <w:bookmarkStart w:id="3" w:name="_Hlk175310153"/>
      <w:bookmarkStart w:id="4" w:name="_Hlk152757182"/>
      <w:bookmarkEnd w:id="0"/>
      <w:r w:rsidRPr="00FF62D7">
        <w:rPr>
          <w:rFonts w:ascii="Arial" w:hAnsi="Arial" w:cs="Arial"/>
          <w:b/>
          <w:bCs/>
          <w:sz w:val="24"/>
          <w:szCs w:val="24"/>
        </w:rPr>
        <w:t>(</w:t>
      </w:r>
      <w:r w:rsidR="005B3475">
        <w:rPr>
          <w:rFonts w:ascii="Arial" w:hAnsi="Arial" w:cs="Arial"/>
          <w:b/>
          <w:bCs/>
          <w:sz w:val="24"/>
          <w:szCs w:val="24"/>
        </w:rPr>
        <w:t>King’s Lynn</w:t>
      </w:r>
      <w:r w:rsidRPr="00FF62D7">
        <w:rPr>
          <w:rFonts w:ascii="Arial" w:hAnsi="Arial" w:cs="Arial"/>
          <w:b/>
          <w:bCs/>
          <w:sz w:val="24"/>
          <w:szCs w:val="24"/>
        </w:rPr>
        <w:t xml:space="preserve">, </w:t>
      </w:r>
      <w:r w:rsidR="00BE5E7E">
        <w:rPr>
          <w:rFonts w:ascii="Arial" w:hAnsi="Arial" w:cs="Arial"/>
          <w:b/>
          <w:bCs/>
          <w:sz w:val="24"/>
          <w:szCs w:val="24"/>
        </w:rPr>
        <w:t>Portland Street</w:t>
      </w:r>
      <w:r w:rsidRPr="00FF62D7">
        <w:rPr>
          <w:rFonts w:ascii="Arial" w:hAnsi="Arial" w:cs="Arial"/>
          <w:b/>
          <w:bCs/>
          <w:sz w:val="24"/>
          <w:szCs w:val="24"/>
        </w:rPr>
        <w:t>)</w:t>
      </w:r>
    </w:p>
    <w:p w14:paraId="1FA76B8E" w14:textId="34913C76" w:rsidR="00870A58" w:rsidRPr="00FF62D7" w:rsidRDefault="00870A58" w:rsidP="00870A58">
      <w:pPr>
        <w:jc w:val="center"/>
        <w:rPr>
          <w:rFonts w:ascii="Arial" w:hAnsi="Arial" w:cs="Arial"/>
          <w:b/>
          <w:bCs/>
          <w:sz w:val="24"/>
          <w:szCs w:val="24"/>
        </w:rPr>
      </w:pPr>
      <w:r w:rsidRPr="00FF62D7">
        <w:rPr>
          <w:rFonts w:ascii="Arial" w:hAnsi="Arial" w:cs="Arial"/>
          <w:b/>
          <w:bCs/>
          <w:sz w:val="24"/>
          <w:szCs w:val="24"/>
        </w:rPr>
        <w:t>(</w:t>
      </w:r>
      <w:r w:rsidR="00A21ABE">
        <w:rPr>
          <w:rFonts w:ascii="Arial" w:hAnsi="Arial" w:cs="Arial"/>
          <w:b/>
          <w:bCs/>
          <w:sz w:val="24"/>
          <w:szCs w:val="24"/>
        </w:rPr>
        <w:t>Controlled Zone (Including Permit Parking for KR03)</w:t>
      </w:r>
      <w:r w:rsidRPr="00FF62D7">
        <w:rPr>
          <w:rFonts w:ascii="Arial" w:hAnsi="Arial" w:cs="Arial"/>
          <w:b/>
          <w:bCs/>
          <w:sz w:val="24"/>
          <w:szCs w:val="24"/>
        </w:rPr>
        <w:t>)</w:t>
      </w:r>
      <w:r w:rsidR="005677C5">
        <w:rPr>
          <w:rFonts w:ascii="Arial" w:hAnsi="Arial" w:cs="Arial"/>
          <w:b/>
          <w:bCs/>
          <w:sz w:val="24"/>
          <w:szCs w:val="24"/>
        </w:rPr>
        <w:t xml:space="preserve"> (No 1)</w:t>
      </w:r>
      <w:r w:rsidR="00DA6014">
        <w:rPr>
          <w:rFonts w:ascii="Arial" w:hAnsi="Arial" w:cs="Arial"/>
          <w:b/>
          <w:bCs/>
          <w:sz w:val="24"/>
          <w:szCs w:val="24"/>
        </w:rPr>
        <w:t xml:space="preserve"> </w:t>
      </w:r>
      <w:bookmarkEnd w:id="3"/>
      <w:r w:rsidR="00A21ABE">
        <w:rPr>
          <w:rFonts w:ascii="Arial" w:hAnsi="Arial" w:cs="Arial"/>
          <w:b/>
          <w:bCs/>
          <w:sz w:val="24"/>
          <w:szCs w:val="24"/>
        </w:rPr>
        <w:t xml:space="preserve">Amendment </w:t>
      </w:r>
      <w:r w:rsidRPr="00FF62D7">
        <w:rPr>
          <w:rFonts w:ascii="Arial" w:hAnsi="Arial" w:cs="Arial"/>
          <w:b/>
          <w:bCs/>
          <w:sz w:val="24"/>
          <w:szCs w:val="24"/>
        </w:rPr>
        <w:t>Order 2024</w:t>
      </w:r>
      <w:bookmarkEnd w:id="1"/>
    </w:p>
    <w:bookmarkEnd w:id="4"/>
    <w:p w14:paraId="67DA166F" w14:textId="77777777" w:rsidR="004336BD" w:rsidRDefault="004336BD" w:rsidP="002244F3">
      <w:pPr>
        <w:rPr>
          <w:rFonts w:ascii="Arial" w:hAnsi="Arial"/>
          <w:sz w:val="24"/>
        </w:rPr>
      </w:pPr>
    </w:p>
    <w:bookmarkEnd w:id="2"/>
    <w:p w14:paraId="349B89AD" w14:textId="1FB17E5F" w:rsidR="002244F3" w:rsidRDefault="002244F3" w:rsidP="002244F3">
      <w:pPr>
        <w:jc w:val="both"/>
        <w:rPr>
          <w:rFonts w:ascii="Arial" w:hAnsi="Arial"/>
          <w:sz w:val="24"/>
        </w:rPr>
      </w:pPr>
      <w:r>
        <w:rPr>
          <w:rFonts w:ascii="Arial" w:hAnsi="Arial"/>
          <w:sz w:val="24"/>
        </w:rPr>
        <w:t>The Norfolk County Council in exercise of their powers under Sections 1(1), 2(1), 2(2)</w:t>
      </w:r>
      <w:r w:rsidR="000D2BC6">
        <w:rPr>
          <w:rFonts w:ascii="Arial" w:hAnsi="Arial"/>
          <w:sz w:val="24"/>
        </w:rPr>
        <w:t>,</w:t>
      </w:r>
      <w:r>
        <w:rPr>
          <w:rFonts w:ascii="Arial" w:hAnsi="Arial"/>
          <w:sz w:val="24"/>
        </w:rPr>
        <w:t xml:space="preserve"> 4</w:t>
      </w:r>
      <w:r w:rsidR="000D2BC6">
        <w:rPr>
          <w:rFonts w:ascii="Arial" w:hAnsi="Arial"/>
          <w:sz w:val="24"/>
        </w:rPr>
        <w:t>, 32</w:t>
      </w:r>
      <w:r w:rsidR="00DB1D3D">
        <w:rPr>
          <w:rFonts w:ascii="Arial" w:hAnsi="Arial"/>
          <w:sz w:val="24"/>
        </w:rPr>
        <w:t>(1)</w:t>
      </w:r>
      <w:r w:rsidR="00B777A7">
        <w:rPr>
          <w:rFonts w:ascii="Arial" w:hAnsi="Arial"/>
          <w:sz w:val="24"/>
        </w:rPr>
        <w:t>, 35</w:t>
      </w:r>
      <w:r w:rsidR="00A42731">
        <w:rPr>
          <w:rFonts w:ascii="Arial" w:hAnsi="Arial"/>
          <w:sz w:val="24"/>
        </w:rPr>
        <w:t>, 45 and 46</w:t>
      </w:r>
      <w:r>
        <w:rPr>
          <w:rFonts w:ascii="Arial" w:hAnsi="Arial"/>
          <w:sz w:val="24"/>
        </w:rPr>
        <w:t xml:space="preserve"> and 122 and Parts III and IV of Schedule 9 of the Road Traffic Regulation Act 1984</w:t>
      </w:r>
      <w:r w:rsidR="00101737">
        <w:rPr>
          <w:rFonts w:ascii="Arial" w:hAnsi="Arial"/>
          <w:sz w:val="24"/>
        </w:rPr>
        <w:t xml:space="preserve"> (hereinafter referred to as “the Act”)</w:t>
      </w:r>
      <w:r>
        <w:rPr>
          <w:rFonts w:ascii="Arial" w:hAnsi="Arial"/>
          <w:sz w:val="24"/>
        </w:rPr>
        <w:t xml:space="preserve"> and the Traffic Management Act 2004</w:t>
      </w:r>
      <w:r w:rsidR="00101737">
        <w:rPr>
          <w:rFonts w:ascii="Arial" w:hAnsi="Arial"/>
          <w:sz w:val="24"/>
        </w:rPr>
        <w:t xml:space="preserve"> </w:t>
      </w:r>
      <w:r>
        <w:rPr>
          <w:rFonts w:ascii="Arial" w:hAnsi="Arial"/>
          <w:sz w:val="24"/>
        </w:rPr>
        <w:t>and of all other enabling powers, and after consultation with the Chief Officer of Police in accordance with Part III of Schedule 9 to the Act hereby make the following Order:-</w:t>
      </w:r>
    </w:p>
    <w:p w14:paraId="4DFD7429" w14:textId="77777777" w:rsidR="002244F3" w:rsidRDefault="002244F3" w:rsidP="002244F3">
      <w:pPr>
        <w:rPr>
          <w:rFonts w:ascii="Arial" w:hAnsi="Arial"/>
          <w:sz w:val="24"/>
        </w:rPr>
      </w:pPr>
    </w:p>
    <w:p w14:paraId="0F5E1939" w14:textId="4D10020A" w:rsidR="002244F3" w:rsidRDefault="002244F3" w:rsidP="00DA6014">
      <w:pPr>
        <w:ind w:left="720" w:hanging="720"/>
        <w:jc w:val="both"/>
        <w:rPr>
          <w:rFonts w:ascii="Arial" w:hAnsi="Arial"/>
          <w:sz w:val="24"/>
        </w:rPr>
      </w:pPr>
      <w:r>
        <w:rPr>
          <w:rFonts w:ascii="Arial" w:hAnsi="Arial"/>
          <w:sz w:val="24"/>
        </w:rPr>
        <w:t>1.</w:t>
      </w:r>
      <w:r>
        <w:rPr>
          <w:rFonts w:ascii="Arial" w:hAnsi="Arial"/>
          <w:sz w:val="24"/>
        </w:rPr>
        <w:tab/>
        <w:t xml:space="preserve">This Order may be cited as </w:t>
      </w:r>
      <w:r w:rsidRPr="00243C01">
        <w:rPr>
          <w:rFonts w:ascii="Arial" w:hAnsi="Arial"/>
          <w:sz w:val="24"/>
        </w:rPr>
        <w:t>The Norfolk County Council</w:t>
      </w:r>
      <w:r w:rsidR="00CA35F6">
        <w:rPr>
          <w:rFonts w:ascii="Arial" w:hAnsi="Arial"/>
          <w:sz w:val="24"/>
        </w:rPr>
        <w:t xml:space="preserve"> </w:t>
      </w:r>
      <w:r w:rsidR="00DA6014" w:rsidRPr="00DA6014">
        <w:rPr>
          <w:rFonts w:ascii="Arial" w:hAnsi="Arial"/>
          <w:sz w:val="24"/>
        </w:rPr>
        <w:t>(</w:t>
      </w:r>
      <w:r w:rsidR="005677C5">
        <w:rPr>
          <w:rFonts w:ascii="Arial" w:hAnsi="Arial"/>
          <w:sz w:val="24"/>
        </w:rPr>
        <w:t>King’s Lynn, Portland Stree</w:t>
      </w:r>
      <w:r w:rsidR="00797FCB">
        <w:rPr>
          <w:rFonts w:ascii="Arial" w:hAnsi="Arial"/>
          <w:sz w:val="24"/>
        </w:rPr>
        <w:t>t</w:t>
      </w:r>
      <w:r w:rsidR="00DA6014" w:rsidRPr="00DA6014">
        <w:rPr>
          <w:rFonts w:ascii="Arial" w:hAnsi="Arial"/>
          <w:sz w:val="24"/>
        </w:rPr>
        <w:t>)</w:t>
      </w:r>
      <w:r w:rsidR="00C17422">
        <w:rPr>
          <w:rFonts w:ascii="Arial" w:hAnsi="Arial"/>
          <w:sz w:val="24"/>
        </w:rPr>
        <w:t xml:space="preserve"> </w:t>
      </w:r>
      <w:r w:rsidR="00DA6014" w:rsidRPr="00DA6014">
        <w:rPr>
          <w:rFonts w:ascii="Arial" w:hAnsi="Arial"/>
          <w:sz w:val="24"/>
        </w:rPr>
        <w:t>(</w:t>
      </w:r>
      <w:r w:rsidR="005677C5">
        <w:rPr>
          <w:rFonts w:ascii="Arial" w:hAnsi="Arial"/>
          <w:sz w:val="24"/>
        </w:rPr>
        <w:t>Controlled Zone (Including Permit Parking for KR03)</w:t>
      </w:r>
      <w:r w:rsidR="00DA6014" w:rsidRPr="00DA6014">
        <w:rPr>
          <w:rFonts w:ascii="Arial" w:hAnsi="Arial"/>
          <w:sz w:val="24"/>
        </w:rPr>
        <w:t>)</w:t>
      </w:r>
      <w:r w:rsidR="00F00463">
        <w:rPr>
          <w:rFonts w:ascii="Arial" w:hAnsi="Arial"/>
          <w:sz w:val="24"/>
        </w:rPr>
        <w:t xml:space="preserve"> (No 1) Amendment</w:t>
      </w:r>
      <w:r w:rsidR="00DA6014" w:rsidRPr="00DA6014">
        <w:rPr>
          <w:rFonts w:ascii="Arial" w:hAnsi="Arial"/>
          <w:sz w:val="24"/>
        </w:rPr>
        <w:t xml:space="preserve"> </w:t>
      </w:r>
      <w:r w:rsidR="00D05CE1" w:rsidRPr="00D05CE1">
        <w:rPr>
          <w:rFonts w:ascii="Arial" w:hAnsi="Arial"/>
          <w:sz w:val="24"/>
        </w:rPr>
        <w:t>Order 2024</w:t>
      </w:r>
      <w:r w:rsidR="00D05CE1">
        <w:rPr>
          <w:rFonts w:ascii="Arial" w:hAnsi="Arial"/>
          <w:sz w:val="24"/>
        </w:rPr>
        <w:t xml:space="preserve"> </w:t>
      </w:r>
      <w:r>
        <w:rPr>
          <w:rFonts w:ascii="Arial" w:hAnsi="Arial"/>
          <w:sz w:val="24"/>
        </w:rPr>
        <w:t xml:space="preserve">and shall come into operation for all purposes on the </w:t>
      </w:r>
      <w:r w:rsidR="00DA6014">
        <w:rPr>
          <w:rFonts w:ascii="Arial" w:hAnsi="Arial"/>
          <w:sz w:val="24"/>
        </w:rPr>
        <w:t>XX</w:t>
      </w:r>
      <w:r w:rsidR="00F00DAF">
        <w:rPr>
          <w:rFonts w:ascii="Arial" w:hAnsi="Arial"/>
          <w:sz w:val="24"/>
        </w:rPr>
        <w:t xml:space="preserve"> </w:t>
      </w:r>
      <w:r w:rsidR="008217C8" w:rsidRPr="00F00DAF">
        <w:rPr>
          <w:rFonts w:ascii="Arial" w:hAnsi="Arial"/>
          <w:sz w:val="24"/>
        </w:rPr>
        <w:t xml:space="preserve">day of </w:t>
      </w:r>
      <w:r w:rsidR="00DA6014">
        <w:rPr>
          <w:rFonts w:ascii="Arial" w:hAnsi="Arial"/>
          <w:sz w:val="24"/>
        </w:rPr>
        <w:t>XXXX</w:t>
      </w:r>
      <w:r w:rsidR="0042611F" w:rsidRPr="00F00DAF">
        <w:rPr>
          <w:rFonts w:ascii="Arial" w:hAnsi="Arial"/>
          <w:sz w:val="24"/>
        </w:rPr>
        <w:t xml:space="preserve"> </w:t>
      </w:r>
      <w:r w:rsidR="00137EF3" w:rsidRPr="00F00DAF">
        <w:rPr>
          <w:rFonts w:ascii="Arial" w:hAnsi="Arial"/>
          <w:sz w:val="24"/>
        </w:rPr>
        <w:t>20</w:t>
      </w:r>
      <w:r w:rsidR="00AD30D0" w:rsidRPr="00F00DAF">
        <w:rPr>
          <w:rFonts w:ascii="Arial" w:hAnsi="Arial"/>
          <w:sz w:val="24"/>
        </w:rPr>
        <w:t>2</w:t>
      </w:r>
      <w:r w:rsidR="00511654" w:rsidRPr="00F00DAF">
        <w:rPr>
          <w:rFonts w:ascii="Arial" w:hAnsi="Arial"/>
          <w:sz w:val="24"/>
        </w:rPr>
        <w:t>4</w:t>
      </w:r>
      <w:r w:rsidR="00F00DAF">
        <w:rPr>
          <w:rFonts w:ascii="Arial" w:hAnsi="Arial"/>
          <w:sz w:val="24"/>
        </w:rPr>
        <w:t>.</w:t>
      </w:r>
    </w:p>
    <w:p w14:paraId="27FA4865" w14:textId="77777777" w:rsidR="002244F3" w:rsidRDefault="002244F3" w:rsidP="002244F3">
      <w:pPr>
        <w:ind w:left="720" w:hanging="720"/>
        <w:jc w:val="both"/>
        <w:rPr>
          <w:rFonts w:ascii="Arial" w:hAnsi="Arial"/>
          <w:sz w:val="24"/>
        </w:rPr>
      </w:pPr>
    </w:p>
    <w:p w14:paraId="0FB2DD7E" w14:textId="7A0A3FDA" w:rsidR="00EA448F" w:rsidRDefault="002244F3" w:rsidP="006703B0">
      <w:pPr>
        <w:ind w:left="720" w:hanging="720"/>
        <w:jc w:val="both"/>
        <w:rPr>
          <w:rFonts w:ascii="Arial" w:hAnsi="Arial"/>
          <w:sz w:val="24"/>
        </w:rPr>
      </w:pPr>
      <w:r w:rsidRPr="006E52B2">
        <w:rPr>
          <w:rFonts w:ascii="Arial" w:hAnsi="Arial"/>
          <w:sz w:val="24"/>
        </w:rPr>
        <w:t>2.</w:t>
      </w:r>
      <w:r w:rsidRPr="006E52B2">
        <w:rPr>
          <w:rFonts w:ascii="Arial" w:hAnsi="Arial"/>
          <w:sz w:val="24"/>
        </w:rPr>
        <w:tab/>
      </w:r>
      <w:bookmarkStart w:id="5" w:name="_Hlk166256983"/>
      <w:r w:rsidR="00B652EF">
        <w:rPr>
          <w:rFonts w:ascii="Arial" w:hAnsi="Arial"/>
          <w:sz w:val="24"/>
        </w:rPr>
        <w:t xml:space="preserve">The Norfolk County Council (King’s Lynn) (Controlled Zone (Including Permit Parking For KR03)) (No 1) Order 2015 </w:t>
      </w:r>
      <w:r w:rsidR="006F44AC">
        <w:rPr>
          <w:rFonts w:ascii="Arial" w:hAnsi="Arial"/>
          <w:sz w:val="24"/>
        </w:rPr>
        <w:t xml:space="preserve">(hereinafter referred to as the “2015 Order”) </w:t>
      </w:r>
      <w:r w:rsidR="00B652EF">
        <w:rPr>
          <w:rFonts w:ascii="Arial" w:hAnsi="Arial"/>
          <w:sz w:val="24"/>
        </w:rPr>
        <w:t>is</w:t>
      </w:r>
      <w:r w:rsidR="006F44AC">
        <w:rPr>
          <w:rFonts w:ascii="Arial" w:hAnsi="Arial"/>
          <w:sz w:val="24"/>
        </w:rPr>
        <w:t xml:space="preserve"> amended as set out in </w:t>
      </w:r>
      <w:r w:rsidR="00D70D26">
        <w:rPr>
          <w:rFonts w:ascii="Arial" w:hAnsi="Arial"/>
          <w:sz w:val="24"/>
        </w:rPr>
        <w:t xml:space="preserve">the </w:t>
      </w:r>
      <w:r w:rsidR="006F44AC">
        <w:rPr>
          <w:rFonts w:ascii="Arial" w:hAnsi="Arial"/>
          <w:sz w:val="24"/>
        </w:rPr>
        <w:t xml:space="preserve">Articles </w:t>
      </w:r>
      <w:r w:rsidR="00D70D26">
        <w:rPr>
          <w:rFonts w:ascii="Arial" w:hAnsi="Arial"/>
          <w:sz w:val="24"/>
        </w:rPr>
        <w:t xml:space="preserve">3 to </w:t>
      </w:r>
      <w:r w:rsidR="00332E40">
        <w:rPr>
          <w:rFonts w:ascii="Arial" w:hAnsi="Arial"/>
          <w:sz w:val="24"/>
        </w:rPr>
        <w:t>8.</w:t>
      </w:r>
    </w:p>
    <w:p w14:paraId="3F4CBAEB" w14:textId="77777777" w:rsidR="00A727DD" w:rsidRDefault="00A727DD" w:rsidP="006703B0">
      <w:pPr>
        <w:ind w:left="720" w:hanging="720"/>
        <w:jc w:val="both"/>
        <w:rPr>
          <w:rFonts w:ascii="Arial" w:hAnsi="Arial"/>
          <w:sz w:val="24"/>
        </w:rPr>
      </w:pPr>
    </w:p>
    <w:p w14:paraId="5744D39C" w14:textId="32FF18FD" w:rsidR="006703B0" w:rsidRDefault="00A727DD" w:rsidP="006703B0">
      <w:pPr>
        <w:ind w:left="720" w:hanging="720"/>
        <w:jc w:val="both"/>
        <w:rPr>
          <w:rFonts w:ascii="Arial" w:hAnsi="Arial"/>
          <w:sz w:val="24"/>
        </w:rPr>
      </w:pPr>
      <w:r>
        <w:rPr>
          <w:rFonts w:ascii="Arial" w:hAnsi="Arial"/>
          <w:sz w:val="24"/>
        </w:rPr>
        <w:t>3.</w:t>
      </w:r>
      <w:r>
        <w:rPr>
          <w:rFonts w:ascii="Arial" w:hAnsi="Arial"/>
          <w:sz w:val="24"/>
        </w:rPr>
        <w:tab/>
      </w:r>
      <w:r w:rsidR="00CF51D3" w:rsidRPr="006E52B2">
        <w:rPr>
          <w:rFonts w:ascii="Arial" w:hAnsi="Arial"/>
          <w:sz w:val="24"/>
        </w:rPr>
        <w:t xml:space="preserve">Schedule </w:t>
      </w:r>
      <w:r w:rsidR="00FF4822">
        <w:rPr>
          <w:rFonts w:ascii="Arial" w:hAnsi="Arial"/>
          <w:sz w:val="24"/>
        </w:rPr>
        <w:t>3</w:t>
      </w:r>
      <w:r w:rsidR="00225ADF">
        <w:rPr>
          <w:rFonts w:ascii="Arial" w:hAnsi="Arial"/>
          <w:sz w:val="24"/>
        </w:rPr>
        <w:t xml:space="preserve"> </w:t>
      </w:r>
      <w:r w:rsidR="00CF51D3" w:rsidRPr="006E52B2">
        <w:rPr>
          <w:rFonts w:ascii="Arial" w:hAnsi="Arial"/>
          <w:sz w:val="24"/>
        </w:rPr>
        <w:t>of</w:t>
      </w:r>
      <w:r w:rsidR="00FF4822">
        <w:rPr>
          <w:rFonts w:ascii="Arial" w:hAnsi="Arial"/>
          <w:sz w:val="24"/>
        </w:rPr>
        <w:t xml:space="preserve"> the</w:t>
      </w:r>
      <w:r w:rsidR="00CF51D3" w:rsidRPr="006E52B2">
        <w:rPr>
          <w:rFonts w:ascii="Arial" w:hAnsi="Arial"/>
          <w:color w:val="FF0000"/>
          <w:sz w:val="24"/>
        </w:rPr>
        <w:t xml:space="preserve"> </w:t>
      </w:r>
      <w:bookmarkEnd w:id="5"/>
      <w:r w:rsidR="00503A92">
        <w:rPr>
          <w:rFonts w:ascii="Arial" w:hAnsi="Arial"/>
          <w:sz w:val="24"/>
        </w:rPr>
        <w:t xml:space="preserve">2015 Order </w:t>
      </w:r>
      <w:r w:rsidR="00920F4C" w:rsidRPr="006E52B2">
        <w:rPr>
          <w:rFonts w:ascii="Arial" w:hAnsi="Arial"/>
          <w:sz w:val="24"/>
        </w:rPr>
        <w:t>is amended</w:t>
      </w:r>
      <w:r w:rsidR="00511654" w:rsidRPr="006E52B2">
        <w:rPr>
          <w:rFonts w:ascii="Arial" w:hAnsi="Arial"/>
          <w:sz w:val="24"/>
        </w:rPr>
        <w:t xml:space="preserve"> </w:t>
      </w:r>
      <w:r w:rsidR="006703B0" w:rsidRPr="006E52B2">
        <w:rPr>
          <w:rFonts w:ascii="Arial" w:hAnsi="Arial"/>
          <w:sz w:val="24"/>
        </w:rPr>
        <w:t>by the</w:t>
      </w:r>
      <w:r w:rsidR="002605DF" w:rsidRPr="006E52B2">
        <w:rPr>
          <w:rFonts w:ascii="Arial" w:hAnsi="Arial"/>
          <w:sz w:val="24"/>
        </w:rPr>
        <w:t xml:space="preserve"> deletion </w:t>
      </w:r>
      <w:r w:rsidR="00466FA3" w:rsidRPr="006E52B2">
        <w:rPr>
          <w:rFonts w:ascii="Arial" w:hAnsi="Arial"/>
          <w:sz w:val="24"/>
        </w:rPr>
        <w:t>of the</w:t>
      </w:r>
      <w:r w:rsidR="00CF51D3" w:rsidRPr="006E52B2">
        <w:rPr>
          <w:rFonts w:ascii="Arial" w:hAnsi="Arial"/>
          <w:sz w:val="24"/>
        </w:rPr>
        <w:t xml:space="preserve"> length of road</w:t>
      </w:r>
      <w:r w:rsidR="00466FA3" w:rsidRPr="006E52B2">
        <w:rPr>
          <w:rFonts w:ascii="Arial" w:hAnsi="Arial"/>
          <w:sz w:val="24"/>
        </w:rPr>
        <w:t xml:space="preserve"> </w:t>
      </w:r>
      <w:r w:rsidR="006703B0" w:rsidRPr="006E52B2">
        <w:rPr>
          <w:rFonts w:ascii="Arial" w:hAnsi="Arial"/>
          <w:sz w:val="24"/>
        </w:rPr>
        <w:t>specified in Schedule 1 to this Order.</w:t>
      </w:r>
    </w:p>
    <w:p w14:paraId="6B18885C" w14:textId="77777777" w:rsidR="00C34E79" w:rsidRDefault="00C34E79" w:rsidP="006703B0">
      <w:pPr>
        <w:ind w:left="720" w:hanging="720"/>
        <w:jc w:val="both"/>
        <w:rPr>
          <w:rFonts w:ascii="Arial" w:hAnsi="Arial"/>
          <w:sz w:val="24"/>
        </w:rPr>
      </w:pPr>
    </w:p>
    <w:p w14:paraId="537DF0C3" w14:textId="5F9EA050" w:rsidR="0060317B" w:rsidRDefault="00A727DD" w:rsidP="004E42EB">
      <w:pPr>
        <w:ind w:left="720" w:hanging="720"/>
        <w:jc w:val="both"/>
        <w:rPr>
          <w:rFonts w:ascii="Arial" w:hAnsi="Arial"/>
          <w:sz w:val="24"/>
        </w:rPr>
      </w:pPr>
      <w:r>
        <w:rPr>
          <w:rFonts w:ascii="Arial" w:hAnsi="Arial"/>
          <w:sz w:val="24"/>
        </w:rPr>
        <w:t>4</w:t>
      </w:r>
      <w:r w:rsidR="00C34E79">
        <w:rPr>
          <w:rFonts w:ascii="Arial" w:hAnsi="Arial"/>
          <w:sz w:val="24"/>
        </w:rPr>
        <w:t>.</w:t>
      </w:r>
      <w:r w:rsidR="00C34E79">
        <w:rPr>
          <w:rFonts w:ascii="Arial" w:hAnsi="Arial"/>
          <w:sz w:val="24"/>
        </w:rPr>
        <w:tab/>
      </w:r>
      <w:r w:rsidR="006C2D45">
        <w:rPr>
          <w:rFonts w:ascii="Arial" w:hAnsi="Arial"/>
          <w:sz w:val="24"/>
        </w:rPr>
        <w:t xml:space="preserve">Schedule </w:t>
      </w:r>
      <w:r w:rsidR="008026B1">
        <w:rPr>
          <w:rFonts w:ascii="Arial" w:hAnsi="Arial"/>
          <w:sz w:val="24"/>
        </w:rPr>
        <w:t xml:space="preserve">3 of the 2015 Order is amended by the addition of the lengths of road specified in Schedule 2 to this Order </w:t>
      </w:r>
    </w:p>
    <w:p w14:paraId="1C9A34C6" w14:textId="77777777" w:rsidR="00B06EBB" w:rsidRDefault="00B06EBB" w:rsidP="004E42EB">
      <w:pPr>
        <w:ind w:left="720" w:hanging="720"/>
        <w:jc w:val="both"/>
        <w:rPr>
          <w:rFonts w:ascii="Arial" w:hAnsi="Arial"/>
          <w:sz w:val="24"/>
        </w:rPr>
      </w:pPr>
    </w:p>
    <w:p w14:paraId="5E50D019" w14:textId="1482204E" w:rsidR="00B06EBB" w:rsidRDefault="00B06EBB" w:rsidP="004E42EB">
      <w:pPr>
        <w:ind w:left="720" w:hanging="720"/>
        <w:jc w:val="both"/>
        <w:rPr>
          <w:rFonts w:ascii="Arial" w:hAnsi="Arial"/>
          <w:sz w:val="24"/>
        </w:rPr>
      </w:pPr>
      <w:r>
        <w:rPr>
          <w:rFonts w:ascii="Arial" w:hAnsi="Arial"/>
          <w:sz w:val="24"/>
        </w:rPr>
        <w:t>5.</w:t>
      </w:r>
      <w:r>
        <w:rPr>
          <w:rFonts w:ascii="Arial" w:hAnsi="Arial"/>
          <w:sz w:val="24"/>
        </w:rPr>
        <w:tab/>
        <w:t xml:space="preserve">Schedule </w:t>
      </w:r>
      <w:r w:rsidR="00724041">
        <w:rPr>
          <w:rFonts w:ascii="Arial" w:hAnsi="Arial"/>
          <w:sz w:val="24"/>
        </w:rPr>
        <w:t xml:space="preserve">6 of the 2015 Order is amended by the </w:t>
      </w:r>
      <w:r w:rsidR="00724041" w:rsidRPr="006E52B2">
        <w:rPr>
          <w:rFonts w:ascii="Arial" w:hAnsi="Arial"/>
          <w:sz w:val="24"/>
        </w:rPr>
        <w:t>deletion of the length</w:t>
      </w:r>
      <w:r w:rsidR="00AF28F6">
        <w:rPr>
          <w:rFonts w:ascii="Arial" w:hAnsi="Arial"/>
          <w:sz w:val="24"/>
        </w:rPr>
        <w:t>s</w:t>
      </w:r>
      <w:r w:rsidR="00724041" w:rsidRPr="006E52B2">
        <w:rPr>
          <w:rFonts w:ascii="Arial" w:hAnsi="Arial"/>
          <w:sz w:val="24"/>
        </w:rPr>
        <w:t xml:space="preserve"> of road specified in Schedule </w:t>
      </w:r>
      <w:r w:rsidR="00724041">
        <w:rPr>
          <w:rFonts w:ascii="Arial" w:hAnsi="Arial"/>
          <w:sz w:val="24"/>
        </w:rPr>
        <w:t>3</w:t>
      </w:r>
      <w:r w:rsidR="00724041" w:rsidRPr="006E52B2">
        <w:rPr>
          <w:rFonts w:ascii="Arial" w:hAnsi="Arial"/>
          <w:sz w:val="24"/>
        </w:rPr>
        <w:t xml:space="preserve"> to this Order.</w:t>
      </w:r>
    </w:p>
    <w:p w14:paraId="6B4D6D52" w14:textId="77777777" w:rsidR="00724041" w:rsidRDefault="00724041" w:rsidP="004E42EB">
      <w:pPr>
        <w:ind w:left="720" w:hanging="720"/>
        <w:jc w:val="both"/>
        <w:rPr>
          <w:rFonts w:ascii="Arial" w:hAnsi="Arial"/>
          <w:sz w:val="24"/>
        </w:rPr>
      </w:pPr>
    </w:p>
    <w:p w14:paraId="6EC42FE1" w14:textId="5F1E19EA" w:rsidR="00724041" w:rsidRDefault="00724041" w:rsidP="004E42EB">
      <w:pPr>
        <w:ind w:left="720" w:hanging="720"/>
        <w:jc w:val="both"/>
        <w:rPr>
          <w:rFonts w:ascii="Arial" w:hAnsi="Arial"/>
          <w:sz w:val="24"/>
        </w:rPr>
      </w:pPr>
      <w:r>
        <w:rPr>
          <w:rFonts w:ascii="Arial" w:hAnsi="Arial"/>
          <w:sz w:val="24"/>
        </w:rPr>
        <w:t>6.</w:t>
      </w:r>
      <w:r>
        <w:rPr>
          <w:rFonts w:ascii="Arial" w:hAnsi="Arial"/>
          <w:sz w:val="24"/>
        </w:rPr>
        <w:tab/>
        <w:t>Schedule 6 of the 2015 Order is amended by the addition of the length</w:t>
      </w:r>
      <w:r w:rsidR="00AF28F6">
        <w:rPr>
          <w:rFonts w:ascii="Arial" w:hAnsi="Arial"/>
          <w:sz w:val="24"/>
        </w:rPr>
        <w:t>s</w:t>
      </w:r>
      <w:r>
        <w:rPr>
          <w:rFonts w:ascii="Arial" w:hAnsi="Arial"/>
          <w:sz w:val="24"/>
        </w:rPr>
        <w:t xml:space="preserve"> of road specified in </w:t>
      </w:r>
      <w:r w:rsidR="004B5C50">
        <w:rPr>
          <w:rFonts w:ascii="Arial" w:hAnsi="Arial"/>
          <w:sz w:val="24"/>
        </w:rPr>
        <w:t>Schedule 4 to this Order.</w:t>
      </w:r>
    </w:p>
    <w:p w14:paraId="33DE1F7F" w14:textId="77777777" w:rsidR="004E42EB" w:rsidRDefault="004E42EB" w:rsidP="004E42EB">
      <w:pPr>
        <w:ind w:left="720" w:hanging="720"/>
        <w:jc w:val="both"/>
        <w:rPr>
          <w:rFonts w:ascii="Arial" w:hAnsi="Arial"/>
          <w:sz w:val="24"/>
        </w:rPr>
      </w:pPr>
    </w:p>
    <w:p w14:paraId="0451AC38" w14:textId="4C584662" w:rsidR="004E42EB" w:rsidRDefault="004B5C50" w:rsidP="004E42EB">
      <w:pPr>
        <w:ind w:left="720" w:hanging="720"/>
        <w:jc w:val="both"/>
        <w:rPr>
          <w:rFonts w:ascii="Arial" w:hAnsi="Arial"/>
          <w:sz w:val="24"/>
        </w:rPr>
      </w:pPr>
      <w:r>
        <w:rPr>
          <w:rFonts w:ascii="Arial" w:hAnsi="Arial"/>
          <w:sz w:val="24"/>
        </w:rPr>
        <w:t>7</w:t>
      </w:r>
      <w:r w:rsidR="004E42EB">
        <w:rPr>
          <w:rFonts w:ascii="Arial" w:hAnsi="Arial"/>
          <w:sz w:val="24"/>
        </w:rPr>
        <w:t>.</w:t>
      </w:r>
      <w:r w:rsidR="004E42EB">
        <w:rPr>
          <w:rFonts w:ascii="Arial" w:hAnsi="Arial"/>
          <w:sz w:val="24"/>
        </w:rPr>
        <w:tab/>
        <w:t>Reference to Schedule 7 in clause 57 shall be amended to Schedule 8</w:t>
      </w:r>
      <w:r w:rsidR="00516959">
        <w:rPr>
          <w:rFonts w:ascii="Arial" w:hAnsi="Arial"/>
          <w:sz w:val="24"/>
        </w:rPr>
        <w:t xml:space="preserve"> in the 2015 Order.</w:t>
      </w:r>
    </w:p>
    <w:p w14:paraId="5D4AA039" w14:textId="77777777" w:rsidR="004B5C50" w:rsidRDefault="004B5C50" w:rsidP="004E42EB">
      <w:pPr>
        <w:ind w:left="720" w:hanging="720"/>
        <w:jc w:val="both"/>
        <w:rPr>
          <w:rFonts w:ascii="Arial" w:hAnsi="Arial"/>
          <w:sz w:val="24"/>
        </w:rPr>
      </w:pPr>
    </w:p>
    <w:p w14:paraId="58202D64" w14:textId="5732A106" w:rsidR="004B5C50" w:rsidRDefault="004B5C50" w:rsidP="004E42EB">
      <w:pPr>
        <w:ind w:left="720" w:hanging="720"/>
        <w:jc w:val="both"/>
        <w:rPr>
          <w:rFonts w:ascii="Arial" w:hAnsi="Arial"/>
          <w:sz w:val="24"/>
        </w:rPr>
      </w:pPr>
      <w:r>
        <w:rPr>
          <w:rFonts w:ascii="Arial" w:hAnsi="Arial"/>
          <w:sz w:val="24"/>
        </w:rPr>
        <w:t>8.</w:t>
      </w:r>
      <w:r>
        <w:rPr>
          <w:rFonts w:ascii="Arial" w:hAnsi="Arial"/>
          <w:sz w:val="24"/>
        </w:rPr>
        <w:tab/>
        <w:t>References to</w:t>
      </w:r>
      <w:r w:rsidR="00516959">
        <w:rPr>
          <w:rFonts w:ascii="Arial" w:hAnsi="Arial"/>
          <w:sz w:val="24"/>
        </w:rPr>
        <w:t xml:space="preserve"> ‘in the Town of King’s Lynn’ as set out in each Schedule to the 2015 Order shall be amended to ‘in the Borough of King’s Lynn’.</w:t>
      </w:r>
    </w:p>
    <w:p w14:paraId="2580FA7F" w14:textId="77777777" w:rsidR="00C41B7F" w:rsidRPr="00D5234B" w:rsidRDefault="00C41B7F" w:rsidP="00D5234B">
      <w:pPr>
        <w:ind w:left="720" w:hanging="720"/>
        <w:jc w:val="both"/>
        <w:rPr>
          <w:rFonts w:ascii="Arial" w:hAnsi="Arial"/>
          <w:sz w:val="24"/>
        </w:rPr>
      </w:pPr>
    </w:p>
    <w:p w14:paraId="58FF6F05" w14:textId="320A0FA5" w:rsidR="004A1565" w:rsidRDefault="004B5C50" w:rsidP="004A1565">
      <w:pPr>
        <w:ind w:left="720" w:hanging="720"/>
        <w:jc w:val="both"/>
        <w:rPr>
          <w:rFonts w:ascii="Arial" w:hAnsi="Arial"/>
          <w:sz w:val="24"/>
        </w:rPr>
      </w:pPr>
      <w:r>
        <w:rPr>
          <w:rFonts w:ascii="Arial" w:hAnsi="Arial"/>
          <w:sz w:val="24"/>
        </w:rPr>
        <w:t>9</w:t>
      </w:r>
      <w:r w:rsidR="00273483" w:rsidRPr="00273483">
        <w:rPr>
          <w:rFonts w:ascii="Arial" w:hAnsi="Arial"/>
          <w:sz w:val="24"/>
        </w:rPr>
        <w:t>.</w:t>
      </w:r>
      <w:r w:rsidR="00273483" w:rsidRPr="00273483">
        <w:rPr>
          <w:rFonts w:ascii="Arial" w:hAnsi="Arial"/>
          <w:sz w:val="24"/>
        </w:rPr>
        <w:tab/>
      </w:r>
      <w:r w:rsidR="004A1565" w:rsidRPr="004A1565">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739A6964" w14:textId="77777777" w:rsidR="000C0BA7" w:rsidRDefault="000C0BA7" w:rsidP="004A1565">
      <w:pPr>
        <w:ind w:left="720" w:hanging="720"/>
        <w:jc w:val="both"/>
        <w:rPr>
          <w:rFonts w:ascii="Arial" w:hAnsi="Arial"/>
          <w:sz w:val="24"/>
        </w:rPr>
      </w:pPr>
    </w:p>
    <w:p w14:paraId="34FCA105" w14:textId="77777777" w:rsidR="000C0BA7" w:rsidRDefault="000C0BA7" w:rsidP="004A1565">
      <w:pPr>
        <w:ind w:left="720" w:hanging="720"/>
        <w:jc w:val="both"/>
        <w:rPr>
          <w:rFonts w:ascii="Arial" w:hAnsi="Arial"/>
          <w:sz w:val="24"/>
        </w:rPr>
      </w:pPr>
    </w:p>
    <w:p w14:paraId="305D18B2" w14:textId="77777777" w:rsidR="000C0BA7" w:rsidRDefault="000C0BA7" w:rsidP="004A1565">
      <w:pPr>
        <w:ind w:left="720" w:hanging="720"/>
        <w:jc w:val="both"/>
        <w:rPr>
          <w:rFonts w:ascii="Arial" w:hAnsi="Arial"/>
          <w:sz w:val="24"/>
        </w:rPr>
      </w:pPr>
    </w:p>
    <w:p w14:paraId="7038A32A" w14:textId="77777777" w:rsidR="000C0BA7" w:rsidRDefault="000C0BA7" w:rsidP="004A1565">
      <w:pPr>
        <w:ind w:left="720" w:hanging="720"/>
        <w:jc w:val="both"/>
        <w:rPr>
          <w:rFonts w:ascii="Arial" w:hAnsi="Arial"/>
          <w:sz w:val="24"/>
        </w:rPr>
      </w:pPr>
    </w:p>
    <w:p w14:paraId="56DB4895" w14:textId="77777777" w:rsidR="000C0BA7" w:rsidRDefault="000C0BA7" w:rsidP="004A1565">
      <w:pPr>
        <w:ind w:left="720" w:hanging="720"/>
        <w:jc w:val="both"/>
        <w:rPr>
          <w:rFonts w:ascii="Arial" w:hAnsi="Arial"/>
          <w:sz w:val="24"/>
        </w:rPr>
      </w:pPr>
    </w:p>
    <w:p w14:paraId="7CAA8BE5" w14:textId="77777777" w:rsidR="000C0BA7" w:rsidRDefault="000C0BA7" w:rsidP="004A1565">
      <w:pPr>
        <w:ind w:left="720" w:hanging="720"/>
        <w:jc w:val="both"/>
        <w:rPr>
          <w:rFonts w:ascii="Arial" w:hAnsi="Arial"/>
          <w:sz w:val="24"/>
        </w:rPr>
      </w:pPr>
    </w:p>
    <w:p w14:paraId="7E4C01B7" w14:textId="77777777" w:rsidR="000C0BA7" w:rsidRDefault="000C0BA7" w:rsidP="004A1565">
      <w:pPr>
        <w:ind w:left="720" w:hanging="720"/>
        <w:jc w:val="both"/>
        <w:rPr>
          <w:rFonts w:ascii="Arial" w:hAnsi="Arial"/>
          <w:sz w:val="24"/>
        </w:rPr>
      </w:pPr>
    </w:p>
    <w:p w14:paraId="006D17B3" w14:textId="77777777" w:rsidR="000C0BA7" w:rsidRDefault="000C0BA7" w:rsidP="004A1565">
      <w:pPr>
        <w:ind w:left="720" w:hanging="720"/>
        <w:jc w:val="both"/>
        <w:rPr>
          <w:rFonts w:ascii="Arial" w:hAnsi="Arial"/>
          <w:sz w:val="24"/>
        </w:rPr>
      </w:pPr>
    </w:p>
    <w:p w14:paraId="5E0D8E87" w14:textId="77777777" w:rsidR="000C0BA7" w:rsidRDefault="000C0BA7" w:rsidP="004A1565">
      <w:pPr>
        <w:ind w:left="720" w:hanging="720"/>
        <w:jc w:val="both"/>
        <w:rPr>
          <w:rFonts w:ascii="Arial" w:hAnsi="Arial"/>
          <w:sz w:val="24"/>
        </w:rPr>
      </w:pPr>
    </w:p>
    <w:p w14:paraId="2E1255D7" w14:textId="77777777" w:rsidR="000C0BA7" w:rsidRDefault="000C0BA7" w:rsidP="004A1565">
      <w:pPr>
        <w:ind w:left="720" w:hanging="720"/>
        <w:jc w:val="both"/>
        <w:rPr>
          <w:rFonts w:ascii="Arial" w:hAnsi="Arial"/>
          <w:sz w:val="24"/>
        </w:rPr>
      </w:pPr>
    </w:p>
    <w:p w14:paraId="49FFCDD0" w14:textId="77777777" w:rsidR="000C0BA7" w:rsidRDefault="000C0BA7" w:rsidP="004A1565">
      <w:pPr>
        <w:ind w:left="720" w:hanging="720"/>
        <w:jc w:val="both"/>
        <w:rPr>
          <w:rFonts w:ascii="Arial" w:hAnsi="Arial"/>
          <w:sz w:val="24"/>
        </w:rPr>
      </w:pPr>
    </w:p>
    <w:p w14:paraId="68E99405" w14:textId="77777777" w:rsidR="000C0BA7" w:rsidRPr="004A1565" w:rsidRDefault="000C0BA7" w:rsidP="004A1565">
      <w:pPr>
        <w:ind w:left="720" w:hanging="720"/>
        <w:jc w:val="both"/>
        <w:rPr>
          <w:rFonts w:ascii="Arial" w:hAnsi="Arial"/>
          <w:sz w:val="24"/>
        </w:rPr>
      </w:pPr>
    </w:p>
    <w:p w14:paraId="2610FBEF" w14:textId="77777777" w:rsidR="00433326" w:rsidRDefault="00433326">
      <w:pPr>
        <w:jc w:val="both"/>
        <w:rPr>
          <w:rFonts w:ascii="Arial" w:hAnsi="Arial"/>
          <w:sz w:val="24"/>
        </w:rPr>
      </w:pPr>
    </w:p>
    <w:p w14:paraId="5C345AF5" w14:textId="77777777" w:rsidR="00962447" w:rsidRDefault="00962447" w:rsidP="00301CC0">
      <w:pPr>
        <w:jc w:val="center"/>
        <w:rPr>
          <w:rFonts w:ascii="Arial" w:hAnsi="Arial"/>
          <w:b/>
          <w:bCs/>
          <w:sz w:val="24"/>
        </w:rPr>
      </w:pPr>
      <w:bookmarkStart w:id="6" w:name="_Hlk152757632"/>
    </w:p>
    <w:p w14:paraId="669A4197" w14:textId="5F32B14E" w:rsidR="00301CC0" w:rsidRDefault="00301CC0" w:rsidP="00301CC0">
      <w:pPr>
        <w:jc w:val="center"/>
        <w:rPr>
          <w:rFonts w:ascii="Arial" w:hAnsi="Arial"/>
          <w:b/>
          <w:bCs/>
          <w:sz w:val="24"/>
        </w:rPr>
      </w:pPr>
      <w:r w:rsidRPr="00C07118">
        <w:rPr>
          <w:rFonts w:ascii="Arial" w:hAnsi="Arial"/>
          <w:b/>
          <w:bCs/>
          <w:sz w:val="24"/>
        </w:rPr>
        <w:t>SCHEDULE</w:t>
      </w:r>
      <w:r w:rsidR="00511654" w:rsidRPr="00C07118">
        <w:rPr>
          <w:rFonts w:ascii="Arial" w:hAnsi="Arial"/>
          <w:b/>
          <w:bCs/>
          <w:sz w:val="24"/>
        </w:rPr>
        <w:t xml:space="preserve"> 1</w:t>
      </w:r>
    </w:p>
    <w:p w14:paraId="010DA156" w14:textId="10DA253F" w:rsidR="006C2D45" w:rsidRDefault="006C2D45" w:rsidP="00301CC0">
      <w:pPr>
        <w:jc w:val="center"/>
        <w:rPr>
          <w:rFonts w:ascii="Arial" w:hAnsi="Arial"/>
          <w:b/>
          <w:bCs/>
          <w:sz w:val="24"/>
        </w:rPr>
      </w:pPr>
    </w:p>
    <w:p w14:paraId="1D89344E" w14:textId="16A6761C" w:rsidR="006C2D45" w:rsidRDefault="006C2D45" w:rsidP="00301CC0">
      <w:pPr>
        <w:jc w:val="center"/>
        <w:rPr>
          <w:rFonts w:ascii="Arial" w:hAnsi="Arial"/>
          <w:b/>
          <w:bCs/>
          <w:sz w:val="24"/>
        </w:rPr>
      </w:pPr>
      <w:r>
        <w:rPr>
          <w:rFonts w:ascii="Arial" w:hAnsi="Arial"/>
          <w:b/>
          <w:bCs/>
          <w:sz w:val="24"/>
        </w:rPr>
        <w:t>In the Borough of King’s Lynn</w:t>
      </w:r>
    </w:p>
    <w:p w14:paraId="2C7BCD6E" w14:textId="77777777" w:rsidR="006C2D45" w:rsidRDefault="006C2D45" w:rsidP="00301CC0">
      <w:pPr>
        <w:jc w:val="center"/>
        <w:rPr>
          <w:rFonts w:ascii="Arial" w:hAnsi="Arial"/>
          <w:b/>
          <w:bCs/>
          <w:sz w:val="24"/>
        </w:rPr>
      </w:pPr>
    </w:p>
    <w:p w14:paraId="44A3E45B" w14:textId="09E0565C" w:rsidR="006C2D45" w:rsidRPr="006C2D45" w:rsidRDefault="006C2D45" w:rsidP="006C2D45">
      <w:pPr>
        <w:rPr>
          <w:rFonts w:ascii="Arial" w:hAnsi="Arial"/>
          <w:b/>
          <w:bCs/>
          <w:sz w:val="24"/>
          <w:u w:val="single"/>
        </w:rPr>
      </w:pPr>
      <w:r w:rsidRPr="006C2D45">
        <w:rPr>
          <w:rFonts w:ascii="Arial" w:hAnsi="Arial"/>
          <w:b/>
          <w:bCs/>
          <w:sz w:val="24"/>
          <w:u w:val="single"/>
        </w:rPr>
        <w:t>Prohibition of Waiting – At Any Time</w:t>
      </w:r>
    </w:p>
    <w:bookmarkEnd w:id="6"/>
    <w:p w14:paraId="56E2C450" w14:textId="77777777" w:rsidR="00AD30D0" w:rsidRPr="00C07118" w:rsidRDefault="00AD30D0" w:rsidP="00301CC0">
      <w:pPr>
        <w:rPr>
          <w:rFonts w:ascii="Arial" w:hAnsi="Arial"/>
          <w:sz w:val="24"/>
          <w:u w:val="single"/>
        </w:rPr>
      </w:pPr>
    </w:p>
    <w:p w14:paraId="27D566EB" w14:textId="148E619E" w:rsidR="00EB5371" w:rsidRPr="00C07118" w:rsidRDefault="00EB5371" w:rsidP="00EB5371">
      <w:pPr>
        <w:tabs>
          <w:tab w:val="left" w:pos="3544"/>
        </w:tabs>
        <w:rPr>
          <w:rFonts w:ascii="Arial" w:hAnsi="Arial"/>
          <w:i/>
          <w:iCs/>
          <w:sz w:val="24"/>
        </w:rPr>
      </w:pPr>
      <w:bookmarkStart w:id="7" w:name="_Hlk164793865"/>
      <w:r w:rsidRPr="00C07118">
        <w:rPr>
          <w:rFonts w:ascii="Arial" w:hAnsi="Arial"/>
          <w:i/>
          <w:iCs/>
          <w:sz w:val="24"/>
        </w:rPr>
        <w:t>Delete the following referenc</w:t>
      </w:r>
      <w:r w:rsidR="00225ADF">
        <w:rPr>
          <w:rFonts w:ascii="Arial" w:hAnsi="Arial"/>
          <w:i/>
          <w:iCs/>
          <w:sz w:val="24"/>
        </w:rPr>
        <w:t>e</w:t>
      </w:r>
      <w:r w:rsidRPr="00C07118">
        <w:rPr>
          <w:rFonts w:ascii="Arial" w:hAnsi="Arial"/>
          <w:i/>
          <w:iCs/>
          <w:sz w:val="24"/>
        </w:rPr>
        <w:t xml:space="preserve"> from </w:t>
      </w:r>
      <w:r w:rsidR="00225ADF">
        <w:rPr>
          <w:rFonts w:ascii="Arial" w:hAnsi="Arial"/>
          <w:i/>
          <w:iCs/>
          <w:sz w:val="24"/>
        </w:rPr>
        <w:t>S</w:t>
      </w:r>
      <w:r w:rsidR="00C76B03" w:rsidRPr="00C07118">
        <w:rPr>
          <w:rFonts w:ascii="Arial" w:hAnsi="Arial"/>
          <w:i/>
          <w:iCs/>
          <w:sz w:val="24"/>
        </w:rPr>
        <w:t>chedule</w:t>
      </w:r>
      <w:r w:rsidR="00FF4822">
        <w:rPr>
          <w:rFonts w:ascii="Arial" w:hAnsi="Arial"/>
          <w:i/>
          <w:iCs/>
          <w:sz w:val="24"/>
        </w:rPr>
        <w:t xml:space="preserve"> 3</w:t>
      </w:r>
      <w:r w:rsidR="00225ADF">
        <w:rPr>
          <w:rFonts w:ascii="Arial" w:hAnsi="Arial"/>
          <w:i/>
          <w:iCs/>
          <w:sz w:val="24"/>
        </w:rPr>
        <w:t xml:space="preserve"> </w:t>
      </w:r>
      <w:r w:rsidR="00C76B03" w:rsidRPr="00C07118">
        <w:rPr>
          <w:rFonts w:ascii="Arial" w:hAnsi="Arial"/>
          <w:i/>
          <w:iCs/>
          <w:sz w:val="24"/>
        </w:rPr>
        <w:t xml:space="preserve">of </w:t>
      </w:r>
      <w:r w:rsidRPr="00C07118">
        <w:rPr>
          <w:rFonts w:ascii="Arial" w:hAnsi="Arial"/>
          <w:i/>
          <w:iCs/>
          <w:sz w:val="24"/>
        </w:rPr>
        <w:t>the 2015</w:t>
      </w:r>
      <w:r w:rsidR="006E52B2">
        <w:rPr>
          <w:rFonts w:ascii="Arial" w:hAnsi="Arial"/>
          <w:i/>
          <w:iCs/>
          <w:sz w:val="24"/>
        </w:rPr>
        <w:t xml:space="preserve"> </w:t>
      </w:r>
      <w:r w:rsidRPr="00C07118">
        <w:rPr>
          <w:rFonts w:ascii="Arial" w:hAnsi="Arial"/>
          <w:i/>
          <w:iCs/>
          <w:sz w:val="24"/>
        </w:rPr>
        <w:t>Order:</w:t>
      </w:r>
    </w:p>
    <w:bookmarkEnd w:id="7"/>
    <w:p w14:paraId="210BB3E7" w14:textId="77777777" w:rsidR="00EB5371" w:rsidRPr="00C07118" w:rsidRDefault="00EB5371" w:rsidP="00EB5371">
      <w:pPr>
        <w:tabs>
          <w:tab w:val="left" w:pos="3544"/>
        </w:tabs>
        <w:rPr>
          <w:rFonts w:ascii="Arial" w:hAnsi="Arial"/>
          <w:i/>
          <w:iCs/>
          <w:sz w:val="24"/>
        </w:rPr>
      </w:pPr>
    </w:p>
    <w:tbl>
      <w:tblPr>
        <w:tblW w:w="9356" w:type="dxa"/>
        <w:tblInd w:w="-5" w:type="dxa"/>
        <w:tblLook w:val="04A0" w:firstRow="1" w:lastRow="0" w:firstColumn="1" w:lastColumn="0" w:noHBand="0" w:noVBand="1"/>
      </w:tblPr>
      <w:tblGrid>
        <w:gridCol w:w="5379"/>
        <w:gridCol w:w="296"/>
        <w:gridCol w:w="3681"/>
      </w:tblGrid>
      <w:tr w:rsidR="006E52B2" w:rsidRPr="00C07118" w14:paraId="05E49404" w14:textId="77777777" w:rsidTr="00D701F7">
        <w:tc>
          <w:tcPr>
            <w:tcW w:w="5379" w:type="dxa"/>
            <w:tcBorders>
              <w:top w:val="single" w:sz="4" w:space="0" w:color="auto"/>
              <w:left w:val="single" w:sz="4" w:space="0" w:color="auto"/>
              <w:bottom w:val="single" w:sz="4" w:space="0" w:color="auto"/>
              <w:right w:val="single" w:sz="4" w:space="0" w:color="auto"/>
            </w:tcBorders>
            <w:shd w:val="clear" w:color="auto" w:fill="FFFFFF"/>
          </w:tcPr>
          <w:p w14:paraId="6FAD8192" w14:textId="0621CF76" w:rsidR="006E52B2" w:rsidRDefault="00EF31CE">
            <w:pPr>
              <w:tabs>
                <w:tab w:val="left" w:pos="3544"/>
              </w:tabs>
              <w:rPr>
                <w:rFonts w:ascii="Arial" w:hAnsi="Arial" w:cs="Arial"/>
                <w:sz w:val="24"/>
                <w:szCs w:val="24"/>
              </w:rPr>
            </w:pPr>
            <w:bookmarkStart w:id="8" w:name="_Hlk166258298"/>
            <w:r>
              <w:rPr>
                <w:rFonts w:ascii="Arial" w:hAnsi="Arial" w:cs="Arial"/>
                <w:sz w:val="24"/>
                <w:szCs w:val="24"/>
              </w:rPr>
              <w:t>U20440 Portland Street</w:t>
            </w:r>
          </w:p>
          <w:p w14:paraId="4691185E" w14:textId="17FDFEB9" w:rsidR="00EF31CE" w:rsidRPr="00C07118" w:rsidRDefault="00EF31CE">
            <w:pPr>
              <w:tabs>
                <w:tab w:val="left" w:pos="3544"/>
              </w:tabs>
              <w:rPr>
                <w:rFonts w:ascii="Arial" w:hAnsi="Arial" w:cs="Arial"/>
                <w:sz w:val="24"/>
                <w:szCs w:val="24"/>
              </w:rPr>
            </w:pPr>
            <w:r>
              <w:rPr>
                <w:rFonts w:ascii="Arial" w:hAnsi="Arial" w:cs="Arial"/>
                <w:sz w:val="24"/>
                <w:szCs w:val="24"/>
              </w:rPr>
              <w:t>Both Sides</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47609734" w14:textId="7C012FCB" w:rsidR="006E52B2" w:rsidRPr="00C07118" w:rsidRDefault="006E52B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5F95838D" w14:textId="18397995" w:rsidR="006E52B2" w:rsidRPr="00C07118" w:rsidRDefault="006E52B2" w:rsidP="00C07118">
            <w:p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From </w:t>
            </w:r>
            <w:r w:rsidR="00783C83">
              <w:rPr>
                <w:rFonts w:ascii="Arial" w:hAnsi="Arial" w:cs="Arial"/>
                <w:sz w:val="24"/>
                <w:szCs w:val="24"/>
                <w:lang w:eastAsia="en-GB"/>
              </w:rPr>
              <w:t>its junction with the A148 Blackfriars Road westwards for a distance of 17 metres</w:t>
            </w:r>
          </w:p>
        </w:tc>
      </w:tr>
      <w:bookmarkEnd w:id="8"/>
    </w:tbl>
    <w:p w14:paraId="252A1B09" w14:textId="77777777" w:rsidR="00EB5371" w:rsidRDefault="00EB5371" w:rsidP="00EB5371">
      <w:pPr>
        <w:tabs>
          <w:tab w:val="left" w:pos="3544"/>
        </w:tabs>
        <w:rPr>
          <w:rFonts w:ascii="Arial" w:hAnsi="Arial"/>
          <w:sz w:val="24"/>
        </w:rPr>
      </w:pPr>
    </w:p>
    <w:p w14:paraId="165886DC" w14:textId="77777777" w:rsidR="006C2D45" w:rsidRDefault="006C2D45" w:rsidP="006C2D45">
      <w:pPr>
        <w:jc w:val="center"/>
        <w:rPr>
          <w:rFonts w:ascii="Arial" w:hAnsi="Arial"/>
          <w:b/>
          <w:bCs/>
          <w:sz w:val="24"/>
        </w:rPr>
      </w:pPr>
    </w:p>
    <w:p w14:paraId="30E27B90" w14:textId="76437E7D" w:rsidR="006C2D45" w:rsidRDefault="006C2D45" w:rsidP="006C2D45">
      <w:pPr>
        <w:jc w:val="center"/>
        <w:rPr>
          <w:rFonts w:ascii="Arial" w:hAnsi="Arial"/>
          <w:b/>
          <w:bCs/>
          <w:sz w:val="24"/>
        </w:rPr>
      </w:pPr>
      <w:r w:rsidRPr="00C07118">
        <w:rPr>
          <w:rFonts w:ascii="Arial" w:hAnsi="Arial"/>
          <w:b/>
          <w:bCs/>
          <w:sz w:val="24"/>
        </w:rPr>
        <w:t xml:space="preserve">SCHEDULE </w:t>
      </w:r>
      <w:r>
        <w:rPr>
          <w:rFonts w:ascii="Arial" w:hAnsi="Arial"/>
          <w:b/>
          <w:bCs/>
          <w:sz w:val="24"/>
        </w:rPr>
        <w:t>2</w:t>
      </w:r>
    </w:p>
    <w:p w14:paraId="7BAAFE94" w14:textId="77777777" w:rsidR="006C2D45" w:rsidRDefault="006C2D45" w:rsidP="006C2D45">
      <w:pPr>
        <w:jc w:val="center"/>
        <w:rPr>
          <w:rFonts w:ascii="Arial" w:hAnsi="Arial"/>
          <w:b/>
          <w:bCs/>
          <w:sz w:val="24"/>
        </w:rPr>
      </w:pPr>
    </w:p>
    <w:p w14:paraId="69F5679A" w14:textId="77777777" w:rsidR="006C2D45" w:rsidRDefault="006C2D45" w:rsidP="006C2D45">
      <w:pPr>
        <w:jc w:val="center"/>
        <w:rPr>
          <w:rFonts w:ascii="Arial" w:hAnsi="Arial"/>
          <w:b/>
          <w:bCs/>
          <w:sz w:val="24"/>
        </w:rPr>
      </w:pPr>
      <w:r>
        <w:rPr>
          <w:rFonts w:ascii="Arial" w:hAnsi="Arial"/>
          <w:b/>
          <w:bCs/>
          <w:sz w:val="24"/>
        </w:rPr>
        <w:t>In the Borough of King’s Lynn</w:t>
      </w:r>
    </w:p>
    <w:p w14:paraId="06947842" w14:textId="77777777" w:rsidR="006C2D45" w:rsidRDefault="006C2D45" w:rsidP="006C2D45">
      <w:pPr>
        <w:jc w:val="center"/>
        <w:rPr>
          <w:rFonts w:ascii="Arial" w:hAnsi="Arial"/>
          <w:b/>
          <w:bCs/>
          <w:sz w:val="24"/>
        </w:rPr>
      </w:pPr>
    </w:p>
    <w:p w14:paraId="08D63261" w14:textId="77777777" w:rsidR="006C2D45" w:rsidRPr="006C2D45" w:rsidRDefault="006C2D45" w:rsidP="006C2D45">
      <w:pPr>
        <w:rPr>
          <w:rFonts w:ascii="Arial" w:hAnsi="Arial"/>
          <w:b/>
          <w:bCs/>
          <w:sz w:val="24"/>
          <w:u w:val="single"/>
        </w:rPr>
      </w:pPr>
      <w:r w:rsidRPr="006C2D45">
        <w:rPr>
          <w:rFonts w:ascii="Arial" w:hAnsi="Arial"/>
          <w:b/>
          <w:bCs/>
          <w:sz w:val="24"/>
          <w:u w:val="single"/>
        </w:rPr>
        <w:t>Prohibition of Waiting – At Any Time</w:t>
      </w:r>
    </w:p>
    <w:p w14:paraId="070E9171" w14:textId="77777777" w:rsidR="006C2D45" w:rsidRPr="00D701F7" w:rsidRDefault="006C2D45" w:rsidP="00EB5371">
      <w:pPr>
        <w:tabs>
          <w:tab w:val="left" w:pos="3544"/>
        </w:tabs>
        <w:rPr>
          <w:rFonts w:ascii="Arial" w:hAnsi="Arial"/>
          <w:sz w:val="24"/>
        </w:rPr>
      </w:pPr>
    </w:p>
    <w:p w14:paraId="735239CB" w14:textId="517F4EF9" w:rsidR="00511654" w:rsidRPr="00033D61" w:rsidRDefault="00511654" w:rsidP="00511654">
      <w:pPr>
        <w:tabs>
          <w:tab w:val="left" w:pos="3544"/>
        </w:tabs>
        <w:ind w:left="4253" w:hanging="4253"/>
        <w:rPr>
          <w:rFonts w:ascii="Arial" w:hAnsi="Arial"/>
          <w:i/>
          <w:sz w:val="24"/>
          <w:szCs w:val="24"/>
        </w:rPr>
      </w:pPr>
      <w:bookmarkStart w:id="9" w:name="_Hlk164792444"/>
      <w:r w:rsidRPr="00033D61">
        <w:rPr>
          <w:rFonts w:ascii="Arial" w:hAnsi="Arial"/>
          <w:i/>
          <w:sz w:val="24"/>
          <w:szCs w:val="24"/>
        </w:rPr>
        <w:t>Add the following reference</w:t>
      </w:r>
      <w:r w:rsidR="006C2D45">
        <w:rPr>
          <w:rFonts w:ascii="Arial" w:hAnsi="Arial"/>
          <w:i/>
          <w:sz w:val="24"/>
          <w:szCs w:val="24"/>
        </w:rPr>
        <w:t>s</w:t>
      </w:r>
      <w:r w:rsidRPr="00033D61">
        <w:rPr>
          <w:rFonts w:ascii="Arial" w:hAnsi="Arial"/>
          <w:i/>
          <w:sz w:val="24"/>
          <w:szCs w:val="24"/>
        </w:rPr>
        <w:t xml:space="preserve"> to </w:t>
      </w:r>
      <w:r w:rsidR="006C2D45">
        <w:rPr>
          <w:rFonts w:ascii="Arial" w:hAnsi="Arial"/>
          <w:i/>
          <w:iCs/>
          <w:sz w:val="24"/>
        </w:rPr>
        <w:t>S</w:t>
      </w:r>
      <w:r w:rsidR="00C76B03">
        <w:rPr>
          <w:rFonts w:ascii="Arial" w:hAnsi="Arial"/>
          <w:i/>
          <w:iCs/>
          <w:sz w:val="24"/>
        </w:rPr>
        <w:t xml:space="preserve">chedule </w:t>
      </w:r>
      <w:r w:rsidR="006C2D45">
        <w:rPr>
          <w:rFonts w:ascii="Arial" w:hAnsi="Arial"/>
          <w:i/>
          <w:iCs/>
          <w:sz w:val="24"/>
        </w:rPr>
        <w:t>3</w:t>
      </w:r>
      <w:r w:rsidR="00C76B03">
        <w:rPr>
          <w:rFonts w:ascii="Arial" w:hAnsi="Arial"/>
          <w:i/>
          <w:iCs/>
          <w:sz w:val="24"/>
        </w:rPr>
        <w:t xml:space="preserve"> of </w:t>
      </w:r>
      <w:r w:rsidRPr="00033D61">
        <w:rPr>
          <w:rFonts w:ascii="Arial" w:hAnsi="Arial"/>
          <w:i/>
          <w:sz w:val="24"/>
          <w:szCs w:val="24"/>
        </w:rPr>
        <w:t>the 2015</w:t>
      </w:r>
      <w:r w:rsidR="006C2D45">
        <w:rPr>
          <w:rFonts w:ascii="Arial" w:hAnsi="Arial"/>
          <w:i/>
          <w:sz w:val="24"/>
          <w:szCs w:val="24"/>
        </w:rPr>
        <w:t xml:space="preserve"> </w:t>
      </w:r>
      <w:r w:rsidRPr="00033D61">
        <w:rPr>
          <w:rFonts w:ascii="Arial" w:hAnsi="Arial"/>
          <w:i/>
          <w:sz w:val="24"/>
          <w:szCs w:val="24"/>
        </w:rPr>
        <w:t xml:space="preserve">Order: </w:t>
      </w:r>
    </w:p>
    <w:bookmarkEnd w:id="9"/>
    <w:p w14:paraId="4B5B0608" w14:textId="77777777" w:rsidR="004336BD" w:rsidRPr="00033D61" w:rsidRDefault="004336BD" w:rsidP="00D07812">
      <w:pPr>
        <w:tabs>
          <w:tab w:val="left" w:pos="3544"/>
        </w:tabs>
        <w:ind w:left="4253" w:hanging="4253"/>
        <w:rPr>
          <w:rFonts w:ascii="Arial" w:hAnsi="Arial"/>
          <w:sz w:val="24"/>
          <w:szCs w:val="24"/>
        </w:rPr>
      </w:pPr>
    </w:p>
    <w:tbl>
      <w:tblPr>
        <w:tblW w:w="9356" w:type="dxa"/>
        <w:tblInd w:w="-5" w:type="dxa"/>
        <w:tblLook w:val="04A0" w:firstRow="1" w:lastRow="0" w:firstColumn="1" w:lastColumn="0" w:noHBand="0" w:noVBand="1"/>
      </w:tblPr>
      <w:tblGrid>
        <w:gridCol w:w="5379"/>
        <w:gridCol w:w="296"/>
        <w:gridCol w:w="3681"/>
      </w:tblGrid>
      <w:tr w:rsidR="006E52B2" w:rsidRPr="00C07118" w14:paraId="1D803DC0"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FFFFFF"/>
          </w:tcPr>
          <w:p w14:paraId="249905EF" w14:textId="45107B2A" w:rsidR="006E52B2" w:rsidRDefault="008D2502">
            <w:pPr>
              <w:tabs>
                <w:tab w:val="left" w:pos="3544"/>
              </w:tabs>
              <w:rPr>
                <w:rFonts w:ascii="Arial" w:hAnsi="Arial" w:cs="Arial"/>
                <w:sz w:val="24"/>
                <w:szCs w:val="24"/>
              </w:rPr>
            </w:pPr>
            <w:r>
              <w:rPr>
                <w:rFonts w:ascii="Arial" w:hAnsi="Arial" w:cs="Arial"/>
                <w:sz w:val="24"/>
                <w:szCs w:val="24"/>
              </w:rPr>
              <w:t>U20440 Portland Street</w:t>
            </w:r>
          </w:p>
          <w:p w14:paraId="6AE6C204" w14:textId="4C9DC6F3" w:rsidR="006E52B2" w:rsidRPr="00C07118" w:rsidRDefault="008D2502">
            <w:pPr>
              <w:tabs>
                <w:tab w:val="left" w:pos="3544"/>
              </w:tabs>
              <w:rPr>
                <w:rFonts w:ascii="Arial" w:hAnsi="Arial" w:cs="Arial"/>
                <w:sz w:val="24"/>
                <w:szCs w:val="24"/>
              </w:rPr>
            </w:pPr>
            <w:r>
              <w:rPr>
                <w:rFonts w:ascii="Arial" w:hAnsi="Arial" w:cs="Arial"/>
                <w:sz w:val="24"/>
                <w:szCs w:val="24"/>
              </w:rPr>
              <w:t>North Side</w:t>
            </w:r>
          </w:p>
        </w:tc>
        <w:tc>
          <w:tcPr>
            <w:tcW w:w="296" w:type="dxa"/>
            <w:tcBorders>
              <w:top w:val="single" w:sz="4" w:space="0" w:color="auto"/>
              <w:left w:val="single" w:sz="4" w:space="0" w:color="auto"/>
              <w:bottom w:val="single" w:sz="4" w:space="0" w:color="auto"/>
              <w:right w:val="single" w:sz="4" w:space="0" w:color="auto"/>
            </w:tcBorders>
            <w:shd w:val="clear" w:color="auto" w:fill="FFFFFF"/>
          </w:tcPr>
          <w:p w14:paraId="31AE05CB" w14:textId="77777777" w:rsidR="006E52B2" w:rsidRPr="00C07118" w:rsidRDefault="006E52B2">
            <w:pPr>
              <w:tabs>
                <w:tab w:val="left" w:pos="3544"/>
              </w:tabs>
              <w:rPr>
                <w:rFonts w:ascii="Arial" w:hAnsi="Arial" w:cs="Arial"/>
                <w:sz w:val="24"/>
                <w:szCs w:val="24"/>
              </w:rPr>
            </w:pPr>
            <w:r>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7C211DC6" w14:textId="71A06214" w:rsidR="006E52B2" w:rsidRPr="00C07118" w:rsidRDefault="006E52B2">
            <w:pPr>
              <w:autoSpaceDE w:val="0"/>
              <w:autoSpaceDN w:val="0"/>
              <w:adjustRightInd w:val="0"/>
              <w:rPr>
                <w:rFonts w:ascii="Arial" w:hAnsi="Arial" w:cs="Arial"/>
                <w:sz w:val="24"/>
                <w:szCs w:val="24"/>
                <w:lang w:eastAsia="en-GB"/>
              </w:rPr>
            </w:pPr>
            <w:r w:rsidRPr="006E52B2">
              <w:rPr>
                <w:rFonts w:ascii="Arial" w:hAnsi="Arial" w:cs="Arial"/>
                <w:sz w:val="24"/>
                <w:szCs w:val="24"/>
                <w:lang w:eastAsia="en-GB"/>
              </w:rPr>
              <w:t xml:space="preserve">From </w:t>
            </w:r>
            <w:r w:rsidR="008D2502">
              <w:rPr>
                <w:rFonts w:ascii="Arial" w:hAnsi="Arial" w:cs="Arial"/>
                <w:sz w:val="24"/>
                <w:szCs w:val="24"/>
                <w:lang w:eastAsia="en-GB"/>
              </w:rPr>
              <w:t>its</w:t>
            </w:r>
            <w:r w:rsidR="00E940B9" w:rsidRPr="00B55640">
              <w:rPr>
                <w:rFonts w:ascii="Arial" w:hAnsi="Arial" w:cs="Arial"/>
              </w:rPr>
              <w:t xml:space="preserve"> </w:t>
            </w:r>
            <w:r w:rsidR="00E940B9" w:rsidRPr="00E940B9">
              <w:rPr>
                <w:rFonts w:ascii="Arial" w:hAnsi="Arial" w:cs="Arial"/>
                <w:sz w:val="24"/>
                <w:szCs w:val="24"/>
              </w:rPr>
              <w:t>junction with the A148 Blackfriars Road westwards for a distance of 26 metres</w:t>
            </w:r>
          </w:p>
        </w:tc>
      </w:tr>
      <w:tr w:rsidR="006E52B2" w:rsidRPr="006B4D0F" w14:paraId="2662BA55" w14:textId="77777777" w:rsidTr="0087225C">
        <w:tc>
          <w:tcPr>
            <w:tcW w:w="5379" w:type="dxa"/>
            <w:tcBorders>
              <w:top w:val="single" w:sz="4" w:space="0" w:color="auto"/>
              <w:left w:val="single" w:sz="4" w:space="0" w:color="auto"/>
              <w:bottom w:val="single" w:sz="4" w:space="0" w:color="auto"/>
              <w:right w:val="single" w:sz="4" w:space="0" w:color="auto"/>
            </w:tcBorders>
            <w:shd w:val="clear" w:color="auto" w:fill="auto"/>
          </w:tcPr>
          <w:p w14:paraId="11B4F50C" w14:textId="77777777" w:rsidR="00E940B9" w:rsidRDefault="00E940B9" w:rsidP="00E940B9">
            <w:pPr>
              <w:tabs>
                <w:tab w:val="left" w:pos="3544"/>
              </w:tabs>
              <w:rPr>
                <w:rFonts w:ascii="Arial" w:hAnsi="Arial" w:cs="Arial"/>
                <w:sz w:val="24"/>
                <w:szCs w:val="24"/>
              </w:rPr>
            </w:pPr>
            <w:r>
              <w:rPr>
                <w:rFonts w:ascii="Arial" w:hAnsi="Arial" w:cs="Arial"/>
                <w:sz w:val="24"/>
                <w:szCs w:val="24"/>
              </w:rPr>
              <w:t>U20440 Portland Street</w:t>
            </w:r>
          </w:p>
          <w:p w14:paraId="7EBDAFBC" w14:textId="43AACF52" w:rsidR="006E52B2" w:rsidRPr="00C07118" w:rsidRDefault="00E940B9" w:rsidP="00E940B9">
            <w:pPr>
              <w:tabs>
                <w:tab w:val="left" w:pos="3544"/>
              </w:tabs>
              <w:rPr>
                <w:rFonts w:ascii="Arial" w:hAnsi="Arial" w:cs="Arial"/>
                <w:sz w:val="24"/>
                <w:szCs w:val="24"/>
              </w:rPr>
            </w:pPr>
            <w:r>
              <w:rPr>
                <w:rFonts w:ascii="Arial" w:hAnsi="Arial" w:cs="Arial"/>
                <w:sz w:val="24"/>
                <w:szCs w:val="24"/>
              </w:rPr>
              <w:t>South Side</w:t>
            </w:r>
            <w:r w:rsidRPr="00C07118">
              <w:rPr>
                <w:rFonts w:ascii="Arial" w:hAnsi="Arial" w:cs="Arial"/>
                <w:sz w:val="24"/>
                <w:szCs w:val="24"/>
              </w:rPr>
              <w:t xml:space="preserv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E0BB05D" w14:textId="77777777" w:rsidR="006E52B2" w:rsidRPr="00C07118" w:rsidRDefault="006E52B2">
            <w:pPr>
              <w:tabs>
                <w:tab w:val="left" w:pos="3544"/>
              </w:tabs>
              <w:rPr>
                <w:rFonts w:ascii="Arial" w:hAnsi="Arial" w:cs="Arial"/>
                <w:sz w:val="24"/>
                <w:szCs w:val="24"/>
              </w:rPr>
            </w:pPr>
            <w:r w:rsidRPr="00C07118">
              <w:rPr>
                <w:rFonts w:ascii="Arial" w:hAnsi="Arial" w:cs="Arial"/>
                <w:sz w:val="24"/>
                <w:szCs w:val="24"/>
              </w:rPr>
              <w:t>-</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3179BD5F" w14:textId="7253BF7E" w:rsidR="006E52B2" w:rsidRPr="00091E6D" w:rsidRDefault="00091E6D">
            <w:pPr>
              <w:autoSpaceDE w:val="0"/>
              <w:autoSpaceDN w:val="0"/>
              <w:adjustRightInd w:val="0"/>
              <w:rPr>
                <w:rFonts w:ascii="Arial" w:hAnsi="Arial" w:cs="Arial"/>
                <w:color w:val="2A2A2B"/>
                <w:sz w:val="24"/>
                <w:szCs w:val="24"/>
                <w:lang w:eastAsia="en-GB"/>
              </w:rPr>
            </w:pPr>
            <w:r w:rsidRPr="00091E6D">
              <w:rPr>
                <w:rFonts w:ascii="Arial" w:hAnsi="Arial" w:cs="Arial"/>
                <w:sz w:val="24"/>
                <w:szCs w:val="24"/>
              </w:rPr>
              <w:t xml:space="preserve">From its junction with the A148 Blackfriars Road westwards for a distance </w:t>
            </w:r>
            <w:r w:rsidRPr="007239EA">
              <w:rPr>
                <w:rFonts w:ascii="Arial" w:hAnsi="Arial" w:cs="Arial"/>
                <w:sz w:val="24"/>
                <w:szCs w:val="24"/>
              </w:rPr>
              <w:t xml:space="preserve">of </w:t>
            </w:r>
            <w:r w:rsidR="000B6CA4" w:rsidRPr="007239EA">
              <w:rPr>
                <w:rFonts w:ascii="Arial" w:hAnsi="Arial" w:cs="Arial"/>
                <w:sz w:val="24"/>
                <w:szCs w:val="24"/>
              </w:rPr>
              <w:t>8</w:t>
            </w:r>
            <w:r w:rsidRPr="007239EA">
              <w:rPr>
                <w:rFonts w:ascii="Arial" w:hAnsi="Arial" w:cs="Arial"/>
                <w:sz w:val="24"/>
                <w:szCs w:val="24"/>
              </w:rPr>
              <w:t xml:space="preserve"> metres</w:t>
            </w:r>
          </w:p>
        </w:tc>
      </w:tr>
    </w:tbl>
    <w:p w14:paraId="64D79AB7" w14:textId="77777777" w:rsidR="00511654" w:rsidRDefault="00511654" w:rsidP="00D07812">
      <w:pPr>
        <w:tabs>
          <w:tab w:val="left" w:pos="3544"/>
        </w:tabs>
        <w:ind w:left="4253" w:hanging="4253"/>
        <w:rPr>
          <w:rFonts w:ascii="Arial" w:hAnsi="Arial" w:cs="Arial"/>
          <w:sz w:val="24"/>
          <w:szCs w:val="24"/>
        </w:rPr>
      </w:pPr>
    </w:p>
    <w:p w14:paraId="5B9B6E16" w14:textId="77777777" w:rsidR="00440A45" w:rsidRDefault="00440A45" w:rsidP="00C41B7F">
      <w:pPr>
        <w:tabs>
          <w:tab w:val="left" w:pos="3544"/>
        </w:tabs>
        <w:rPr>
          <w:rFonts w:ascii="Arial" w:hAnsi="Arial" w:cs="Arial"/>
          <w:sz w:val="24"/>
          <w:szCs w:val="24"/>
          <w:highlight w:val="yellow"/>
          <w:u w:val="single"/>
        </w:rPr>
      </w:pPr>
    </w:p>
    <w:p w14:paraId="317AAAC9" w14:textId="77777777" w:rsidR="00EE74D2" w:rsidRDefault="00EE74D2" w:rsidP="00C41B7F">
      <w:pPr>
        <w:tabs>
          <w:tab w:val="left" w:pos="3544"/>
        </w:tabs>
        <w:rPr>
          <w:rFonts w:ascii="Arial" w:hAnsi="Arial" w:cs="Arial"/>
          <w:sz w:val="24"/>
          <w:szCs w:val="24"/>
          <w:highlight w:val="yellow"/>
          <w:u w:val="single"/>
        </w:rPr>
        <w:sectPr w:rsidR="00EE74D2" w:rsidSect="000B1CE1">
          <w:headerReference w:type="default" r:id="rId6"/>
          <w:footerReference w:type="default" r:id="rId7"/>
          <w:footnotePr>
            <w:numRestart w:val="eachSect"/>
          </w:footnotePr>
          <w:type w:val="continuous"/>
          <w:pgSz w:w="11909" w:h="16834" w:code="9"/>
          <w:pgMar w:top="720" w:right="1440" w:bottom="432" w:left="1440" w:header="576" w:footer="432" w:gutter="0"/>
          <w:cols w:space="720"/>
          <w:docGrid w:linePitch="272"/>
        </w:sectPr>
      </w:pPr>
    </w:p>
    <w:p w14:paraId="1D819DF4" w14:textId="77777777" w:rsidR="00592393" w:rsidRPr="00025B13" w:rsidRDefault="00592393" w:rsidP="00A72C39">
      <w:pPr>
        <w:tabs>
          <w:tab w:val="left" w:pos="3544"/>
        </w:tabs>
        <w:ind w:left="4253" w:hanging="4253"/>
        <w:rPr>
          <w:rFonts w:ascii="Arial" w:hAnsi="Arial" w:cs="Arial"/>
          <w:sz w:val="24"/>
          <w:szCs w:val="24"/>
          <w:highlight w:val="yellow"/>
          <w:u w:val="single"/>
        </w:rPr>
      </w:pPr>
    </w:p>
    <w:p w14:paraId="4B7EFAC7" w14:textId="5579D3FE" w:rsidR="008B10F7" w:rsidRDefault="008B10F7" w:rsidP="008B10F7">
      <w:pPr>
        <w:tabs>
          <w:tab w:val="left" w:pos="3544"/>
        </w:tabs>
        <w:ind w:left="4253" w:hanging="4253"/>
        <w:jc w:val="center"/>
        <w:rPr>
          <w:rFonts w:ascii="Arial" w:hAnsi="Arial" w:cs="Arial"/>
          <w:b/>
          <w:bCs/>
          <w:sz w:val="24"/>
          <w:szCs w:val="24"/>
        </w:rPr>
      </w:pPr>
      <w:bookmarkStart w:id="10" w:name="_Hlk175325917"/>
      <w:r w:rsidRPr="000856D9">
        <w:rPr>
          <w:rFonts w:ascii="Arial" w:hAnsi="Arial" w:cs="Arial"/>
          <w:b/>
          <w:bCs/>
          <w:sz w:val="24"/>
          <w:szCs w:val="24"/>
        </w:rPr>
        <w:t xml:space="preserve">SCHEDULE </w:t>
      </w:r>
      <w:r w:rsidR="00576B02" w:rsidRPr="000856D9">
        <w:rPr>
          <w:rFonts w:ascii="Arial" w:hAnsi="Arial" w:cs="Arial"/>
          <w:b/>
          <w:bCs/>
          <w:sz w:val="24"/>
          <w:szCs w:val="24"/>
        </w:rPr>
        <w:t>3</w:t>
      </w:r>
    </w:p>
    <w:p w14:paraId="1E1159DD" w14:textId="77777777" w:rsidR="004B5C50" w:rsidRDefault="004B5C50" w:rsidP="008B10F7">
      <w:pPr>
        <w:tabs>
          <w:tab w:val="left" w:pos="3544"/>
        </w:tabs>
        <w:ind w:left="4253" w:hanging="4253"/>
        <w:jc w:val="center"/>
        <w:rPr>
          <w:rFonts w:ascii="Arial" w:hAnsi="Arial" w:cs="Arial"/>
          <w:b/>
          <w:bCs/>
          <w:sz w:val="24"/>
          <w:szCs w:val="24"/>
        </w:rPr>
      </w:pPr>
    </w:p>
    <w:p w14:paraId="1BC3BA83" w14:textId="6483A002" w:rsidR="004B5C50" w:rsidRDefault="004B5C50" w:rsidP="008B10F7">
      <w:pPr>
        <w:tabs>
          <w:tab w:val="left" w:pos="3544"/>
        </w:tabs>
        <w:ind w:left="4253" w:hanging="4253"/>
        <w:jc w:val="center"/>
        <w:rPr>
          <w:rFonts w:ascii="Arial" w:hAnsi="Arial" w:cs="Arial"/>
          <w:b/>
          <w:bCs/>
          <w:sz w:val="24"/>
          <w:szCs w:val="24"/>
        </w:rPr>
      </w:pPr>
      <w:r>
        <w:rPr>
          <w:rFonts w:ascii="Arial" w:hAnsi="Arial" w:cs="Arial"/>
          <w:b/>
          <w:bCs/>
          <w:sz w:val="24"/>
          <w:szCs w:val="24"/>
        </w:rPr>
        <w:t>In the Borough of King’s Lynn</w:t>
      </w:r>
    </w:p>
    <w:p w14:paraId="35AE9714" w14:textId="77777777" w:rsidR="000C0BA7" w:rsidRDefault="000C0BA7" w:rsidP="008B10F7">
      <w:pPr>
        <w:tabs>
          <w:tab w:val="left" w:pos="3544"/>
        </w:tabs>
        <w:ind w:left="4253" w:hanging="4253"/>
        <w:jc w:val="center"/>
        <w:rPr>
          <w:rFonts w:ascii="Arial" w:hAnsi="Arial" w:cs="Arial"/>
          <w:b/>
          <w:bCs/>
          <w:sz w:val="24"/>
          <w:szCs w:val="24"/>
        </w:rPr>
      </w:pPr>
    </w:p>
    <w:p w14:paraId="7C481C1E" w14:textId="61713358" w:rsidR="000C0BA7" w:rsidRPr="000C0BA7" w:rsidRDefault="000C0BA7" w:rsidP="000C0BA7">
      <w:pPr>
        <w:tabs>
          <w:tab w:val="left" w:pos="3544"/>
        </w:tabs>
        <w:ind w:left="4253" w:hanging="4253"/>
        <w:rPr>
          <w:rFonts w:ascii="Arial" w:hAnsi="Arial" w:cs="Arial"/>
          <w:b/>
          <w:bCs/>
          <w:sz w:val="24"/>
          <w:szCs w:val="24"/>
          <w:u w:val="single"/>
        </w:rPr>
      </w:pPr>
      <w:r w:rsidRPr="000C0BA7">
        <w:rPr>
          <w:rFonts w:ascii="Arial" w:hAnsi="Arial" w:cs="Arial"/>
          <w:b/>
          <w:bCs/>
          <w:sz w:val="24"/>
          <w:szCs w:val="24"/>
          <w:u w:val="single"/>
        </w:rPr>
        <w:t>KR03 Permit Parking</w:t>
      </w:r>
    </w:p>
    <w:p w14:paraId="61678B78" w14:textId="77777777" w:rsidR="008B10F7" w:rsidRPr="000856D9" w:rsidRDefault="008B10F7" w:rsidP="008B10F7">
      <w:pPr>
        <w:tabs>
          <w:tab w:val="left" w:pos="3544"/>
        </w:tabs>
        <w:ind w:left="4253" w:hanging="4253"/>
        <w:jc w:val="center"/>
        <w:rPr>
          <w:rFonts w:ascii="Arial" w:hAnsi="Arial" w:cs="Arial"/>
          <w:sz w:val="24"/>
          <w:szCs w:val="24"/>
        </w:rPr>
      </w:pPr>
    </w:p>
    <w:p w14:paraId="4373D7C1" w14:textId="087A6CD5" w:rsidR="001024F0" w:rsidRPr="000856D9" w:rsidRDefault="0019096A" w:rsidP="0019096A">
      <w:pPr>
        <w:tabs>
          <w:tab w:val="left" w:pos="3544"/>
        </w:tabs>
        <w:ind w:left="4253" w:hanging="4253"/>
        <w:rPr>
          <w:rFonts w:ascii="Arial" w:hAnsi="Arial" w:cs="Arial"/>
          <w:i/>
          <w:iCs/>
          <w:sz w:val="24"/>
          <w:szCs w:val="24"/>
        </w:rPr>
      </w:pPr>
      <w:bookmarkStart w:id="11" w:name="_Hlk176375358"/>
      <w:bookmarkStart w:id="12" w:name="_Hlk164793936"/>
      <w:r w:rsidRPr="000856D9">
        <w:rPr>
          <w:rFonts w:ascii="Arial" w:hAnsi="Arial" w:cs="Arial"/>
          <w:i/>
          <w:iCs/>
          <w:sz w:val="24"/>
          <w:szCs w:val="24"/>
        </w:rPr>
        <w:t>Delete the following reference</w:t>
      </w:r>
      <w:r w:rsidR="005D6D30">
        <w:rPr>
          <w:rFonts w:ascii="Arial" w:hAnsi="Arial" w:cs="Arial"/>
          <w:i/>
          <w:iCs/>
          <w:sz w:val="24"/>
          <w:szCs w:val="24"/>
        </w:rPr>
        <w:t>s</w:t>
      </w:r>
      <w:r w:rsidRPr="000856D9">
        <w:rPr>
          <w:rFonts w:ascii="Arial" w:hAnsi="Arial" w:cs="Arial"/>
          <w:i/>
          <w:iCs/>
          <w:sz w:val="24"/>
          <w:szCs w:val="24"/>
        </w:rPr>
        <w:t xml:space="preserve"> from </w:t>
      </w:r>
      <w:r w:rsidR="0002635B">
        <w:rPr>
          <w:rFonts w:ascii="Arial" w:hAnsi="Arial" w:cs="Arial"/>
          <w:i/>
          <w:iCs/>
          <w:sz w:val="24"/>
          <w:szCs w:val="24"/>
        </w:rPr>
        <w:t>S</w:t>
      </w:r>
      <w:r w:rsidR="00C47483" w:rsidRPr="000856D9">
        <w:rPr>
          <w:rFonts w:ascii="Arial" w:hAnsi="Arial"/>
          <w:i/>
          <w:iCs/>
          <w:sz w:val="24"/>
        </w:rPr>
        <w:t>chedule</w:t>
      </w:r>
      <w:r w:rsidR="004B5C50">
        <w:rPr>
          <w:rFonts w:ascii="Arial" w:hAnsi="Arial"/>
          <w:i/>
          <w:iCs/>
          <w:sz w:val="24"/>
        </w:rPr>
        <w:t xml:space="preserve"> 6</w:t>
      </w:r>
      <w:r w:rsidR="00C47483" w:rsidRPr="000856D9">
        <w:rPr>
          <w:rFonts w:ascii="Arial" w:hAnsi="Arial"/>
          <w:i/>
          <w:iCs/>
          <w:sz w:val="24"/>
        </w:rPr>
        <w:t xml:space="preserve"> of </w:t>
      </w:r>
      <w:r w:rsidRPr="000856D9">
        <w:rPr>
          <w:rFonts w:ascii="Arial" w:hAnsi="Arial" w:cs="Arial"/>
          <w:i/>
          <w:iCs/>
          <w:sz w:val="24"/>
          <w:szCs w:val="24"/>
        </w:rPr>
        <w:t>the 2015 Order:</w:t>
      </w:r>
    </w:p>
    <w:p w14:paraId="66A56E6F" w14:textId="77777777" w:rsidR="001024F0" w:rsidRPr="00025B13" w:rsidRDefault="001024F0" w:rsidP="0019096A">
      <w:pPr>
        <w:tabs>
          <w:tab w:val="left" w:pos="3544"/>
        </w:tabs>
        <w:ind w:left="4253" w:hanging="4253"/>
        <w:rPr>
          <w:rFonts w:ascii="Arial" w:hAnsi="Arial" w:cs="Arial"/>
          <w:i/>
          <w:iCs/>
          <w:sz w:val="24"/>
          <w:szCs w:val="24"/>
          <w:highlight w:val="yellow"/>
        </w:rPr>
      </w:pPr>
    </w:p>
    <w:tbl>
      <w:tblPr>
        <w:tblW w:w="1559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842"/>
        <w:gridCol w:w="1560"/>
        <w:gridCol w:w="2409"/>
        <w:gridCol w:w="2552"/>
        <w:gridCol w:w="3544"/>
      </w:tblGrid>
      <w:tr w:rsidR="00440A45" w:rsidRPr="00440A45" w14:paraId="4E0A7AF9" w14:textId="77777777" w:rsidTr="000856D9">
        <w:tc>
          <w:tcPr>
            <w:tcW w:w="3686" w:type="dxa"/>
            <w:tcBorders>
              <w:top w:val="single" w:sz="6" w:space="0" w:color="auto"/>
              <w:left w:val="single" w:sz="6" w:space="0" w:color="auto"/>
              <w:bottom w:val="single" w:sz="4" w:space="0" w:color="auto"/>
              <w:right w:val="single" w:sz="6" w:space="0" w:color="auto"/>
            </w:tcBorders>
            <w:hideMark/>
          </w:tcPr>
          <w:p w14:paraId="5874E036" w14:textId="77777777" w:rsidR="00440A45" w:rsidRPr="00440A45" w:rsidRDefault="00440A45" w:rsidP="00440A45">
            <w:pPr>
              <w:rPr>
                <w:rFonts w:ascii="Arial" w:hAnsi="Arial"/>
                <w:sz w:val="23"/>
                <w:szCs w:val="23"/>
              </w:rPr>
            </w:pPr>
            <w:r w:rsidRPr="00440A45">
              <w:rPr>
                <w:rFonts w:ascii="Arial" w:hAnsi="Arial"/>
                <w:sz w:val="23"/>
                <w:szCs w:val="23"/>
              </w:rPr>
              <w:t>1</w:t>
            </w:r>
          </w:p>
        </w:tc>
        <w:tc>
          <w:tcPr>
            <w:tcW w:w="1842" w:type="dxa"/>
            <w:tcBorders>
              <w:top w:val="single" w:sz="6" w:space="0" w:color="auto"/>
              <w:left w:val="nil"/>
              <w:bottom w:val="single" w:sz="6" w:space="0" w:color="auto"/>
              <w:right w:val="single" w:sz="6" w:space="0" w:color="auto"/>
            </w:tcBorders>
            <w:hideMark/>
          </w:tcPr>
          <w:p w14:paraId="16CA682A" w14:textId="77777777" w:rsidR="00440A45" w:rsidRPr="00440A45" w:rsidRDefault="00440A45" w:rsidP="00440A45">
            <w:pPr>
              <w:rPr>
                <w:rFonts w:ascii="Arial" w:hAnsi="Arial"/>
                <w:sz w:val="23"/>
                <w:szCs w:val="23"/>
              </w:rPr>
            </w:pPr>
            <w:r w:rsidRPr="00440A45">
              <w:rPr>
                <w:rFonts w:ascii="Arial" w:hAnsi="Arial"/>
                <w:sz w:val="23"/>
                <w:szCs w:val="23"/>
              </w:rPr>
              <w:t>2</w:t>
            </w:r>
          </w:p>
        </w:tc>
        <w:tc>
          <w:tcPr>
            <w:tcW w:w="1560" w:type="dxa"/>
            <w:tcBorders>
              <w:top w:val="single" w:sz="6" w:space="0" w:color="auto"/>
              <w:left w:val="nil"/>
              <w:bottom w:val="single" w:sz="6" w:space="0" w:color="auto"/>
              <w:right w:val="single" w:sz="6" w:space="0" w:color="auto"/>
            </w:tcBorders>
            <w:hideMark/>
          </w:tcPr>
          <w:p w14:paraId="6E0ABFFD" w14:textId="77777777" w:rsidR="00440A45" w:rsidRPr="00440A45" w:rsidRDefault="00440A45" w:rsidP="00440A45">
            <w:pPr>
              <w:rPr>
                <w:rFonts w:ascii="Arial" w:hAnsi="Arial"/>
                <w:sz w:val="23"/>
                <w:szCs w:val="23"/>
              </w:rPr>
            </w:pPr>
            <w:r w:rsidRPr="00440A45">
              <w:rPr>
                <w:rFonts w:ascii="Arial" w:hAnsi="Arial"/>
                <w:sz w:val="23"/>
                <w:szCs w:val="23"/>
              </w:rPr>
              <w:t>3</w:t>
            </w:r>
          </w:p>
        </w:tc>
        <w:tc>
          <w:tcPr>
            <w:tcW w:w="2409" w:type="dxa"/>
            <w:tcBorders>
              <w:top w:val="single" w:sz="6" w:space="0" w:color="auto"/>
              <w:left w:val="nil"/>
              <w:bottom w:val="single" w:sz="6" w:space="0" w:color="auto"/>
              <w:right w:val="single" w:sz="6" w:space="0" w:color="auto"/>
            </w:tcBorders>
            <w:hideMark/>
          </w:tcPr>
          <w:p w14:paraId="2D74379C" w14:textId="77777777" w:rsidR="00440A45" w:rsidRPr="00440A45" w:rsidRDefault="00440A45" w:rsidP="00440A45">
            <w:pPr>
              <w:rPr>
                <w:rFonts w:ascii="Arial" w:hAnsi="Arial"/>
                <w:sz w:val="23"/>
                <w:szCs w:val="23"/>
              </w:rPr>
            </w:pPr>
            <w:r w:rsidRPr="00440A45">
              <w:rPr>
                <w:rFonts w:ascii="Arial" w:hAnsi="Arial"/>
                <w:sz w:val="23"/>
                <w:szCs w:val="23"/>
              </w:rPr>
              <w:t>4</w:t>
            </w:r>
          </w:p>
        </w:tc>
        <w:tc>
          <w:tcPr>
            <w:tcW w:w="2552" w:type="dxa"/>
            <w:tcBorders>
              <w:top w:val="single" w:sz="6" w:space="0" w:color="auto"/>
              <w:left w:val="nil"/>
              <w:bottom w:val="single" w:sz="6" w:space="0" w:color="auto"/>
              <w:right w:val="single" w:sz="6" w:space="0" w:color="auto"/>
            </w:tcBorders>
            <w:hideMark/>
          </w:tcPr>
          <w:p w14:paraId="5E862852" w14:textId="77777777" w:rsidR="00440A45" w:rsidRPr="00440A45" w:rsidRDefault="00440A45" w:rsidP="00440A45">
            <w:pPr>
              <w:rPr>
                <w:rFonts w:ascii="Arial" w:hAnsi="Arial"/>
                <w:sz w:val="23"/>
                <w:szCs w:val="23"/>
              </w:rPr>
            </w:pPr>
            <w:r w:rsidRPr="00440A45">
              <w:rPr>
                <w:rFonts w:ascii="Arial" w:hAnsi="Arial"/>
                <w:sz w:val="23"/>
                <w:szCs w:val="23"/>
              </w:rPr>
              <w:t>5</w:t>
            </w:r>
          </w:p>
        </w:tc>
        <w:tc>
          <w:tcPr>
            <w:tcW w:w="3544" w:type="dxa"/>
            <w:tcBorders>
              <w:top w:val="single" w:sz="6" w:space="0" w:color="auto"/>
              <w:left w:val="nil"/>
              <w:bottom w:val="single" w:sz="4" w:space="0" w:color="auto"/>
              <w:right w:val="single" w:sz="6" w:space="0" w:color="auto"/>
            </w:tcBorders>
            <w:hideMark/>
          </w:tcPr>
          <w:p w14:paraId="5BC5CB06" w14:textId="77777777" w:rsidR="00440A45" w:rsidRPr="00440A45" w:rsidRDefault="00440A45" w:rsidP="00440A45">
            <w:pPr>
              <w:rPr>
                <w:rFonts w:ascii="Arial" w:hAnsi="Arial"/>
                <w:sz w:val="23"/>
                <w:szCs w:val="23"/>
              </w:rPr>
            </w:pPr>
            <w:r w:rsidRPr="00440A45">
              <w:rPr>
                <w:rFonts w:ascii="Arial" w:hAnsi="Arial"/>
                <w:sz w:val="23"/>
                <w:szCs w:val="23"/>
              </w:rPr>
              <w:t>6</w:t>
            </w:r>
          </w:p>
        </w:tc>
      </w:tr>
      <w:tr w:rsidR="00440A45" w:rsidRPr="00440A45" w14:paraId="43843991" w14:textId="77777777" w:rsidTr="000856D9">
        <w:tc>
          <w:tcPr>
            <w:tcW w:w="3686" w:type="dxa"/>
            <w:tcBorders>
              <w:top w:val="single" w:sz="6" w:space="0" w:color="auto"/>
              <w:left w:val="single" w:sz="6" w:space="0" w:color="auto"/>
              <w:bottom w:val="single" w:sz="4" w:space="0" w:color="auto"/>
              <w:right w:val="single" w:sz="6" w:space="0" w:color="auto"/>
            </w:tcBorders>
          </w:tcPr>
          <w:p w14:paraId="76B9A2B3" w14:textId="77777777" w:rsidR="00440A45" w:rsidRPr="00440A45" w:rsidRDefault="00440A45" w:rsidP="00440A45">
            <w:pPr>
              <w:rPr>
                <w:rFonts w:ascii="Arial" w:hAnsi="Arial"/>
                <w:sz w:val="24"/>
                <w:szCs w:val="24"/>
              </w:rPr>
            </w:pPr>
            <w:r w:rsidRPr="00440A45">
              <w:rPr>
                <w:rFonts w:ascii="Arial" w:hAnsi="Arial"/>
                <w:sz w:val="24"/>
                <w:szCs w:val="24"/>
              </w:rPr>
              <w:t xml:space="preserve">Parts of road authorised to </w:t>
            </w:r>
          </w:p>
          <w:p w14:paraId="4AA3B3C0" w14:textId="7955CDBE" w:rsidR="00440A45" w:rsidRPr="00440A45" w:rsidRDefault="00440A45" w:rsidP="00440A45">
            <w:pPr>
              <w:rPr>
                <w:rFonts w:ascii="Arial" w:hAnsi="Arial"/>
                <w:sz w:val="24"/>
                <w:szCs w:val="24"/>
              </w:rPr>
            </w:pPr>
            <w:r w:rsidRPr="00440A45">
              <w:rPr>
                <w:rFonts w:ascii="Arial" w:hAnsi="Arial"/>
                <w:sz w:val="24"/>
                <w:szCs w:val="24"/>
              </w:rPr>
              <w:t xml:space="preserve">be used as </w:t>
            </w:r>
            <w:r w:rsidR="00435016">
              <w:rPr>
                <w:rFonts w:ascii="Arial" w:hAnsi="Arial"/>
                <w:sz w:val="24"/>
                <w:szCs w:val="24"/>
              </w:rPr>
              <w:t>Parking Places within the Parking Permit Area</w:t>
            </w:r>
          </w:p>
          <w:p w14:paraId="0533ADF0" w14:textId="77777777" w:rsidR="00440A45" w:rsidRPr="00440A45" w:rsidRDefault="00440A45" w:rsidP="00440A45">
            <w:pPr>
              <w:rPr>
                <w:rFonts w:ascii="Arial" w:hAnsi="Arial"/>
                <w:sz w:val="24"/>
                <w:szCs w:val="24"/>
              </w:rPr>
            </w:pPr>
          </w:p>
        </w:tc>
        <w:tc>
          <w:tcPr>
            <w:tcW w:w="1842" w:type="dxa"/>
            <w:tcBorders>
              <w:top w:val="single" w:sz="6" w:space="0" w:color="auto"/>
              <w:left w:val="nil"/>
              <w:bottom w:val="single" w:sz="6" w:space="0" w:color="auto"/>
              <w:right w:val="single" w:sz="6" w:space="0" w:color="auto"/>
            </w:tcBorders>
          </w:tcPr>
          <w:p w14:paraId="01FD5DB9" w14:textId="77777777" w:rsidR="00440A45" w:rsidRPr="00440A45" w:rsidRDefault="00440A45" w:rsidP="00440A45">
            <w:pPr>
              <w:rPr>
                <w:rFonts w:ascii="Arial" w:hAnsi="Arial"/>
                <w:sz w:val="24"/>
                <w:szCs w:val="24"/>
              </w:rPr>
            </w:pPr>
            <w:r w:rsidRPr="00440A45">
              <w:rPr>
                <w:rFonts w:ascii="Arial" w:hAnsi="Arial"/>
                <w:sz w:val="24"/>
                <w:szCs w:val="24"/>
              </w:rPr>
              <w:t xml:space="preserve">Position in </w:t>
            </w:r>
          </w:p>
          <w:p w14:paraId="7001286B" w14:textId="77777777" w:rsidR="00440A45" w:rsidRPr="00440A45" w:rsidRDefault="00440A45" w:rsidP="00440A45">
            <w:pPr>
              <w:rPr>
                <w:rFonts w:ascii="Arial" w:hAnsi="Arial"/>
                <w:sz w:val="24"/>
                <w:szCs w:val="24"/>
              </w:rPr>
            </w:pPr>
            <w:r w:rsidRPr="00440A45">
              <w:rPr>
                <w:rFonts w:ascii="Arial" w:hAnsi="Arial"/>
                <w:sz w:val="24"/>
                <w:szCs w:val="24"/>
              </w:rPr>
              <w:t>which vehicles</w:t>
            </w:r>
          </w:p>
          <w:p w14:paraId="77788323" w14:textId="77777777" w:rsidR="00440A45" w:rsidRPr="00440A45" w:rsidRDefault="00440A45" w:rsidP="00440A45">
            <w:pPr>
              <w:rPr>
                <w:rFonts w:ascii="Arial" w:hAnsi="Arial"/>
                <w:sz w:val="24"/>
                <w:szCs w:val="24"/>
              </w:rPr>
            </w:pPr>
            <w:r w:rsidRPr="00440A45">
              <w:rPr>
                <w:rFonts w:ascii="Arial" w:hAnsi="Arial"/>
                <w:sz w:val="24"/>
                <w:szCs w:val="24"/>
              </w:rPr>
              <w:t>may wait</w:t>
            </w:r>
          </w:p>
        </w:tc>
        <w:tc>
          <w:tcPr>
            <w:tcW w:w="1560" w:type="dxa"/>
            <w:tcBorders>
              <w:top w:val="single" w:sz="6" w:space="0" w:color="auto"/>
              <w:left w:val="nil"/>
              <w:bottom w:val="single" w:sz="6" w:space="0" w:color="auto"/>
              <w:right w:val="single" w:sz="6" w:space="0" w:color="auto"/>
            </w:tcBorders>
          </w:tcPr>
          <w:p w14:paraId="27100481" w14:textId="77777777" w:rsidR="00440A45" w:rsidRPr="00440A45" w:rsidRDefault="00440A45" w:rsidP="00440A45">
            <w:pPr>
              <w:rPr>
                <w:rFonts w:ascii="Arial" w:hAnsi="Arial"/>
                <w:sz w:val="24"/>
                <w:szCs w:val="24"/>
              </w:rPr>
            </w:pPr>
            <w:r w:rsidRPr="00440A45">
              <w:rPr>
                <w:rFonts w:ascii="Arial" w:hAnsi="Arial"/>
                <w:sz w:val="24"/>
                <w:szCs w:val="24"/>
              </w:rPr>
              <w:t>Classes of</w:t>
            </w:r>
          </w:p>
          <w:p w14:paraId="2C897F90" w14:textId="513EDDA2" w:rsidR="00440A45" w:rsidRPr="00440A45" w:rsidRDefault="00435016" w:rsidP="00440A45">
            <w:pPr>
              <w:rPr>
                <w:rFonts w:ascii="Arial" w:hAnsi="Arial"/>
                <w:sz w:val="24"/>
                <w:szCs w:val="24"/>
              </w:rPr>
            </w:pPr>
            <w:r>
              <w:rPr>
                <w:rFonts w:ascii="Arial" w:hAnsi="Arial"/>
                <w:sz w:val="24"/>
                <w:szCs w:val="24"/>
              </w:rPr>
              <w:t>V</w:t>
            </w:r>
            <w:r w:rsidR="00440A45" w:rsidRPr="00440A45">
              <w:rPr>
                <w:rFonts w:ascii="Arial" w:hAnsi="Arial"/>
                <w:sz w:val="24"/>
                <w:szCs w:val="24"/>
              </w:rPr>
              <w:t>ehicles</w:t>
            </w:r>
            <w:r>
              <w:rPr>
                <w:rFonts w:ascii="Arial" w:hAnsi="Arial"/>
                <w:sz w:val="24"/>
                <w:szCs w:val="24"/>
              </w:rPr>
              <w:t xml:space="preserve"> permitted to wait</w:t>
            </w:r>
          </w:p>
        </w:tc>
        <w:tc>
          <w:tcPr>
            <w:tcW w:w="2409" w:type="dxa"/>
            <w:tcBorders>
              <w:top w:val="single" w:sz="6" w:space="0" w:color="auto"/>
              <w:left w:val="nil"/>
              <w:bottom w:val="single" w:sz="6" w:space="0" w:color="auto"/>
              <w:right w:val="single" w:sz="6" w:space="0" w:color="auto"/>
            </w:tcBorders>
          </w:tcPr>
          <w:p w14:paraId="4C50317B" w14:textId="77777777" w:rsidR="00440A45" w:rsidRPr="00440A45" w:rsidRDefault="00440A45" w:rsidP="00440A45">
            <w:pPr>
              <w:rPr>
                <w:rFonts w:ascii="Arial" w:hAnsi="Arial"/>
                <w:sz w:val="24"/>
                <w:szCs w:val="24"/>
              </w:rPr>
            </w:pPr>
            <w:r w:rsidRPr="00440A45">
              <w:rPr>
                <w:rFonts w:ascii="Arial" w:hAnsi="Arial"/>
                <w:sz w:val="24"/>
                <w:szCs w:val="24"/>
              </w:rPr>
              <w:t>Days of Operation</w:t>
            </w:r>
          </w:p>
          <w:p w14:paraId="3B871A05" w14:textId="1B3A887E" w:rsidR="00440A45" w:rsidRPr="00440A45" w:rsidRDefault="00440A45" w:rsidP="00440A45">
            <w:pPr>
              <w:rPr>
                <w:rFonts w:ascii="Arial" w:hAnsi="Arial"/>
                <w:sz w:val="24"/>
                <w:szCs w:val="24"/>
              </w:rPr>
            </w:pPr>
            <w:r w:rsidRPr="00440A45">
              <w:rPr>
                <w:rFonts w:ascii="Arial" w:hAnsi="Arial"/>
                <w:sz w:val="24"/>
                <w:szCs w:val="24"/>
              </w:rPr>
              <w:t xml:space="preserve">of </w:t>
            </w:r>
            <w:r w:rsidR="00435016">
              <w:rPr>
                <w:rFonts w:ascii="Arial" w:hAnsi="Arial"/>
                <w:sz w:val="24"/>
                <w:szCs w:val="24"/>
              </w:rPr>
              <w:t>Parking Places</w:t>
            </w:r>
          </w:p>
        </w:tc>
        <w:tc>
          <w:tcPr>
            <w:tcW w:w="2552" w:type="dxa"/>
            <w:tcBorders>
              <w:top w:val="single" w:sz="6" w:space="0" w:color="auto"/>
              <w:left w:val="nil"/>
              <w:bottom w:val="single" w:sz="6" w:space="0" w:color="auto"/>
              <w:right w:val="single" w:sz="6" w:space="0" w:color="auto"/>
            </w:tcBorders>
          </w:tcPr>
          <w:p w14:paraId="53433286" w14:textId="77777777" w:rsidR="00440A45" w:rsidRPr="00440A45" w:rsidRDefault="00440A45" w:rsidP="00440A45">
            <w:pPr>
              <w:rPr>
                <w:rFonts w:ascii="Arial" w:hAnsi="Arial"/>
                <w:sz w:val="24"/>
                <w:szCs w:val="24"/>
              </w:rPr>
            </w:pPr>
            <w:r w:rsidRPr="00440A45">
              <w:rPr>
                <w:rFonts w:ascii="Arial" w:hAnsi="Arial"/>
                <w:sz w:val="24"/>
                <w:szCs w:val="24"/>
              </w:rPr>
              <w:t>Hours of Operation</w:t>
            </w:r>
          </w:p>
          <w:p w14:paraId="53F62362" w14:textId="600E2B21" w:rsidR="00440A45" w:rsidRPr="00440A45" w:rsidRDefault="00440A45" w:rsidP="00440A45">
            <w:pPr>
              <w:rPr>
                <w:rFonts w:ascii="Arial" w:hAnsi="Arial"/>
                <w:sz w:val="24"/>
                <w:szCs w:val="24"/>
              </w:rPr>
            </w:pPr>
            <w:r w:rsidRPr="00440A45">
              <w:rPr>
                <w:rFonts w:ascii="Arial" w:hAnsi="Arial"/>
                <w:sz w:val="24"/>
                <w:szCs w:val="24"/>
              </w:rPr>
              <w:t xml:space="preserve">of </w:t>
            </w:r>
            <w:r w:rsidR="00435016">
              <w:rPr>
                <w:rFonts w:ascii="Arial" w:hAnsi="Arial"/>
                <w:sz w:val="24"/>
                <w:szCs w:val="24"/>
              </w:rPr>
              <w:t>Parking Places</w:t>
            </w:r>
          </w:p>
        </w:tc>
        <w:tc>
          <w:tcPr>
            <w:tcW w:w="3544" w:type="dxa"/>
            <w:tcBorders>
              <w:top w:val="single" w:sz="6" w:space="0" w:color="auto"/>
              <w:left w:val="nil"/>
              <w:bottom w:val="single" w:sz="4" w:space="0" w:color="auto"/>
              <w:right w:val="single" w:sz="6" w:space="0" w:color="auto"/>
            </w:tcBorders>
          </w:tcPr>
          <w:p w14:paraId="3C55D2C9" w14:textId="2D82EB18" w:rsidR="00440A45" w:rsidRPr="00440A45" w:rsidRDefault="00435016" w:rsidP="00440A45">
            <w:pPr>
              <w:spacing w:after="120"/>
              <w:rPr>
                <w:rFonts w:ascii="Arial" w:hAnsi="Arial"/>
                <w:sz w:val="24"/>
                <w:szCs w:val="24"/>
              </w:rPr>
            </w:pPr>
            <w:r>
              <w:rPr>
                <w:rFonts w:ascii="Arial" w:hAnsi="Arial"/>
                <w:sz w:val="24"/>
                <w:szCs w:val="24"/>
              </w:rPr>
              <w:t>Vehicles permitted to wait in the Parking Places</w:t>
            </w:r>
          </w:p>
        </w:tc>
      </w:tr>
      <w:tr w:rsidR="00440A45" w:rsidRPr="00440A45" w14:paraId="41E0A00E" w14:textId="77777777" w:rsidTr="00680082">
        <w:trPr>
          <w:trHeight w:val="1927"/>
        </w:trPr>
        <w:tc>
          <w:tcPr>
            <w:tcW w:w="3686" w:type="dxa"/>
            <w:tcBorders>
              <w:top w:val="single" w:sz="6" w:space="0" w:color="auto"/>
              <w:left w:val="single" w:sz="6" w:space="0" w:color="auto"/>
              <w:bottom w:val="single" w:sz="6" w:space="0" w:color="auto"/>
              <w:right w:val="single" w:sz="6" w:space="0" w:color="auto"/>
            </w:tcBorders>
          </w:tcPr>
          <w:p w14:paraId="36BE2C20" w14:textId="77777777" w:rsidR="008A30CC" w:rsidRPr="00FF1717" w:rsidRDefault="008A30CC" w:rsidP="008A30CC">
            <w:pPr>
              <w:rPr>
                <w:rFonts w:ascii="Arial" w:hAnsi="Arial" w:cs="Arial"/>
                <w:sz w:val="24"/>
                <w:szCs w:val="24"/>
              </w:rPr>
            </w:pPr>
            <w:r w:rsidRPr="00FF1717">
              <w:rPr>
                <w:rFonts w:ascii="Arial" w:hAnsi="Arial" w:cs="Arial"/>
                <w:sz w:val="24"/>
                <w:szCs w:val="24"/>
              </w:rPr>
              <w:t>U20440 Portland Street</w:t>
            </w:r>
          </w:p>
          <w:p w14:paraId="38AF9B19" w14:textId="77777777" w:rsidR="008A30CC" w:rsidRPr="00FF1717" w:rsidRDefault="008A30CC" w:rsidP="008A30CC">
            <w:pPr>
              <w:rPr>
                <w:rFonts w:ascii="Arial" w:hAnsi="Arial" w:cs="Arial"/>
                <w:sz w:val="24"/>
                <w:szCs w:val="24"/>
              </w:rPr>
            </w:pPr>
            <w:r w:rsidRPr="00FF1717">
              <w:rPr>
                <w:rFonts w:ascii="Arial" w:hAnsi="Arial" w:cs="Arial"/>
                <w:sz w:val="24"/>
                <w:szCs w:val="24"/>
              </w:rPr>
              <w:t>North Side</w:t>
            </w:r>
          </w:p>
          <w:p w14:paraId="1AC39602" w14:textId="1F0E6BA9" w:rsidR="00440A45" w:rsidRPr="00440A45" w:rsidRDefault="008A30CC" w:rsidP="008A30CC">
            <w:pPr>
              <w:rPr>
                <w:rFonts w:ascii="Arial" w:hAnsi="Arial"/>
                <w:sz w:val="24"/>
                <w:szCs w:val="24"/>
              </w:rPr>
            </w:pPr>
            <w:r w:rsidRPr="00FF1717">
              <w:rPr>
                <w:rFonts w:ascii="Arial" w:hAnsi="Arial" w:cs="Arial"/>
                <w:sz w:val="24"/>
                <w:szCs w:val="24"/>
              </w:rPr>
              <w:t xml:space="preserve">From a point 27 metres east of its junction with the A148 Railway </w:t>
            </w:r>
            <w:r w:rsidR="00FF1717" w:rsidRPr="00FF1717">
              <w:rPr>
                <w:rFonts w:ascii="Arial" w:hAnsi="Arial" w:cs="Arial"/>
                <w:sz w:val="24"/>
                <w:szCs w:val="24"/>
              </w:rPr>
              <w:t>R</w:t>
            </w:r>
            <w:r w:rsidRPr="00FF1717">
              <w:rPr>
                <w:rFonts w:ascii="Arial" w:hAnsi="Arial" w:cs="Arial"/>
                <w:sz w:val="24"/>
                <w:szCs w:val="24"/>
              </w:rPr>
              <w:t>oad eastwards to a point 17 metres west of its junction with the A148 Blackfriars Road</w:t>
            </w:r>
          </w:p>
        </w:tc>
        <w:tc>
          <w:tcPr>
            <w:tcW w:w="1842" w:type="dxa"/>
            <w:tcBorders>
              <w:top w:val="single" w:sz="6" w:space="0" w:color="auto"/>
              <w:left w:val="nil"/>
              <w:bottom w:val="single" w:sz="6" w:space="0" w:color="auto"/>
              <w:right w:val="single" w:sz="6" w:space="0" w:color="auto"/>
            </w:tcBorders>
          </w:tcPr>
          <w:p w14:paraId="5C5E97E7" w14:textId="0826A00E" w:rsidR="00440A45" w:rsidRPr="00440A45" w:rsidRDefault="00FF1717" w:rsidP="00440A45">
            <w:pPr>
              <w:rPr>
                <w:rFonts w:ascii="Arial" w:hAnsi="Arial"/>
                <w:sz w:val="24"/>
                <w:szCs w:val="24"/>
              </w:rPr>
            </w:pPr>
            <w:r>
              <w:rPr>
                <w:rFonts w:ascii="Arial" w:hAnsi="Arial"/>
                <w:sz w:val="24"/>
                <w:szCs w:val="24"/>
              </w:rPr>
              <w:t>Close by and parallel with the kerb</w:t>
            </w:r>
          </w:p>
        </w:tc>
        <w:tc>
          <w:tcPr>
            <w:tcW w:w="1560" w:type="dxa"/>
            <w:tcBorders>
              <w:top w:val="single" w:sz="6" w:space="0" w:color="auto"/>
              <w:left w:val="nil"/>
              <w:bottom w:val="single" w:sz="6" w:space="0" w:color="auto"/>
              <w:right w:val="single" w:sz="6" w:space="0" w:color="auto"/>
            </w:tcBorders>
          </w:tcPr>
          <w:p w14:paraId="33F65634" w14:textId="263F76FE" w:rsidR="00440A45" w:rsidRPr="00440A45" w:rsidRDefault="00C17422" w:rsidP="00440A45">
            <w:pPr>
              <w:rPr>
                <w:rFonts w:ascii="Arial" w:hAnsi="Arial"/>
                <w:sz w:val="24"/>
                <w:szCs w:val="24"/>
              </w:rPr>
            </w:pPr>
            <w:r>
              <w:rPr>
                <w:rFonts w:ascii="Arial" w:hAnsi="Arial"/>
                <w:sz w:val="24"/>
                <w:szCs w:val="24"/>
              </w:rPr>
              <w:t>All</w:t>
            </w:r>
          </w:p>
        </w:tc>
        <w:tc>
          <w:tcPr>
            <w:tcW w:w="2409" w:type="dxa"/>
            <w:tcBorders>
              <w:top w:val="single" w:sz="6" w:space="0" w:color="auto"/>
              <w:left w:val="nil"/>
              <w:bottom w:val="single" w:sz="6" w:space="0" w:color="auto"/>
              <w:right w:val="single" w:sz="6" w:space="0" w:color="auto"/>
            </w:tcBorders>
          </w:tcPr>
          <w:p w14:paraId="0C55E834" w14:textId="251A8615" w:rsidR="00440A45" w:rsidRPr="00440A45" w:rsidRDefault="00C17422" w:rsidP="00440A45">
            <w:pPr>
              <w:rPr>
                <w:rFonts w:ascii="Arial" w:hAnsi="Arial"/>
                <w:sz w:val="24"/>
                <w:szCs w:val="24"/>
              </w:rPr>
            </w:pPr>
            <w:r>
              <w:rPr>
                <w:rFonts w:ascii="Arial" w:hAnsi="Arial"/>
                <w:sz w:val="24"/>
                <w:szCs w:val="24"/>
              </w:rPr>
              <w:t>Mond</w:t>
            </w:r>
            <w:r w:rsidR="00833960">
              <w:rPr>
                <w:rFonts w:ascii="Arial" w:hAnsi="Arial"/>
                <w:sz w:val="24"/>
                <w:szCs w:val="24"/>
              </w:rPr>
              <w:t>a</w:t>
            </w:r>
            <w:r>
              <w:rPr>
                <w:rFonts w:ascii="Arial" w:hAnsi="Arial"/>
                <w:sz w:val="24"/>
                <w:szCs w:val="24"/>
              </w:rPr>
              <w:t>y to Sunday</w:t>
            </w:r>
          </w:p>
        </w:tc>
        <w:tc>
          <w:tcPr>
            <w:tcW w:w="2552" w:type="dxa"/>
            <w:tcBorders>
              <w:top w:val="single" w:sz="6" w:space="0" w:color="auto"/>
              <w:left w:val="nil"/>
              <w:bottom w:val="single" w:sz="6" w:space="0" w:color="auto"/>
              <w:right w:val="single" w:sz="6" w:space="0" w:color="auto"/>
            </w:tcBorders>
          </w:tcPr>
          <w:p w14:paraId="56B9C82A" w14:textId="7FD628B2" w:rsidR="00440A45" w:rsidRPr="00440A45" w:rsidRDefault="00FF1717" w:rsidP="00440A45">
            <w:pPr>
              <w:rPr>
                <w:rFonts w:ascii="Arial" w:hAnsi="Arial"/>
                <w:sz w:val="24"/>
                <w:szCs w:val="24"/>
              </w:rPr>
            </w:pPr>
            <w:r>
              <w:rPr>
                <w:rFonts w:ascii="Arial" w:hAnsi="Arial"/>
                <w:sz w:val="24"/>
                <w:szCs w:val="24"/>
              </w:rPr>
              <w:t>At All Times</w:t>
            </w:r>
          </w:p>
        </w:tc>
        <w:tc>
          <w:tcPr>
            <w:tcW w:w="3544" w:type="dxa"/>
            <w:tcBorders>
              <w:top w:val="single" w:sz="6" w:space="0" w:color="auto"/>
              <w:left w:val="nil"/>
              <w:bottom w:val="single" w:sz="6" w:space="0" w:color="auto"/>
              <w:right w:val="single" w:sz="6" w:space="0" w:color="auto"/>
            </w:tcBorders>
          </w:tcPr>
          <w:p w14:paraId="3040D2B8" w14:textId="0921ADAA" w:rsidR="00440A45" w:rsidRPr="00440A45" w:rsidRDefault="00AF23FA" w:rsidP="00440A45">
            <w:pPr>
              <w:rPr>
                <w:rFonts w:ascii="Arial" w:hAnsi="Arial"/>
                <w:sz w:val="24"/>
                <w:szCs w:val="24"/>
              </w:rPr>
            </w:pPr>
            <w:r>
              <w:rPr>
                <w:rFonts w:ascii="Arial" w:hAnsi="Arial"/>
                <w:sz w:val="24"/>
                <w:szCs w:val="24"/>
              </w:rPr>
              <w:t>Vehicles authorised to wait by display or electronic evidence of a KR03 Parking Permit</w:t>
            </w:r>
          </w:p>
        </w:tc>
      </w:tr>
      <w:tr w:rsidR="00A00949" w:rsidRPr="00440A45" w14:paraId="0304179D" w14:textId="77777777" w:rsidTr="000856D9">
        <w:trPr>
          <w:trHeight w:val="1927"/>
        </w:trPr>
        <w:tc>
          <w:tcPr>
            <w:tcW w:w="3686" w:type="dxa"/>
            <w:tcBorders>
              <w:top w:val="single" w:sz="6" w:space="0" w:color="auto"/>
              <w:left w:val="single" w:sz="6" w:space="0" w:color="auto"/>
              <w:bottom w:val="single" w:sz="4" w:space="0" w:color="auto"/>
              <w:right w:val="single" w:sz="6" w:space="0" w:color="auto"/>
            </w:tcBorders>
          </w:tcPr>
          <w:p w14:paraId="4A6C3F58" w14:textId="77777777" w:rsidR="00A00949" w:rsidRPr="00F43B49" w:rsidRDefault="00A00949" w:rsidP="00A00949">
            <w:pPr>
              <w:rPr>
                <w:rFonts w:ascii="Arial" w:hAnsi="Arial" w:cs="Arial"/>
                <w:sz w:val="24"/>
                <w:szCs w:val="24"/>
              </w:rPr>
            </w:pPr>
            <w:r w:rsidRPr="00F43B49">
              <w:rPr>
                <w:rFonts w:ascii="Arial" w:hAnsi="Arial" w:cs="Arial"/>
                <w:sz w:val="24"/>
                <w:szCs w:val="24"/>
              </w:rPr>
              <w:t>U20440 Portland Street</w:t>
            </w:r>
          </w:p>
          <w:p w14:paraId="35C6DF2C" w14:textId="77777777" w:rsidR="00A00949" w:rsidRPr="00F43B49" w:rsidRDefault="00A00949" w:rsidP="00A00949">
            <w:pPr>
              <w:rPr>
                <w:rFonts w:ascii="Arial" w:hAnsi="Arial" w:cs="Arial"/>
                <w:sz w:val="24"/>
                <w:szCs w:val="24"/>
              </w:rPr>
            </w:pPr>
            <w:r w:rsidRPr="00F43B49">
              <w:rPr>
                <w:rFonts w:ascii="Arial" w:hAnsi="Arial" w:cs="Arial"/>
                <w:sz w:val="24"/>
                <w:szCs w:val="24"/>
              </w:rPr>
              <w:t>South Side</w:t>
            </w:r>
          </w:p>
          <w:p w14:paraId="585ED23A" w14:textId="471E2E38" w:rsidR="00A00949" w:rsidRPr="00FF1717" w:rsidRDefault="00A00949" w:rsidP="00A00949">
            <w:pPr>
              <w:rPr>
                <w:rFonts w:ascii="Arial" w:hAnsi="Arial" w:cs="Arial"/>
                <w:sz w:val="24"/>
                <w:szCs w:val="24"/>
              </w:rPr>
            </w:pPr>
            <w:r w:rsidRPr="00F43B49">
              <w:rPr>
                <w:rFonts w:ascii="Arial" w:hAnsi="Arial" w:cs="Arial"/>
                <w:sz w:val="24"/>
                <w:szCs w:val="24"/>
              </w:rPr>
              <w:t>From a point 71 metres</w:t>
            </w:r>
            <w:r>
              <w:rPr>
                <w:rFonts w:ascii="Arial" w:hAnsi="Arial" w:cs="Arial"/>
                <w:sz w:val="24"/>
                <w:szCs w:val="24"/>
              </w:rPr>
              <w:t xml:space="preserve"> east</w:t>
            </w:r>
            <w:r w:rsidRPr="00F43B49">
              <w:rPr>
                <w:rFonts w:ascii="Arial" w:hAnsi="Arial" w:cs="Arial"/>
                <w:sz w:val="24"/>
                <w:szCs w:val="24"/>
              </w:rPr>
              <w:t xml:space="preserve"> of its junction with the A148 Railway Road eastwards to a point 17 metres west of its junction with the A148 Blackfriars Road</w:t>
            </w:r>
          </w:p>
        </w:tc>
        <w:tc>
          <w:tcPr>
            <w:tcW w:w="1842" w:type="dxa"/>
            <w:tcBorders>
              <w:top w:val="single" w:sz="6" w:space="0" w:color="auto"/>
              <w:left w:val="nil"/>
              <w:bottom w:val="single" w:sz="6" w:space="0" w:color="auto"/>
              <w:right w:val="single" w:sz="6" w:space="0" w:color="auto"/>
            </w:tcBorders>
          </w:tcPr>
          <w:p w14:paraId="48B3E9D0" w14:textId="4F92E9AF" w:rsidR="00A00949" w:rsidRDefault="00A00949" w:rsidP="00A00949">
            <w:pPr>
              <w:rPr>
                <w:rFonts w:ascii="Arial" w:hAnsi="Arial"/>
                <w:sz w:val="24"/>
                <w:szCs w:val="24"/>
              </w:rPr>
            </w:pPr>
            <w:r>
              <w:rPr>
                <w:rFonts w:ascii="Arial" w:hAnsi="Arial"/>
                <w:sz w:val="24"/>
                <w:szCs w:val="24"/>
              </w:rPr>
              <w:t>Close by and parallel with the kerb</w:t>
            </w:r>
          </w:p>
        </w:tc>
        <w:tc>
          <w:tcPr>
            <w:tcW w:w="1560" w:type="dxa"/>
            <w:tcBorders>
              <w:top w:val="single" w:sz="6" w:space="0" w:color="auto"/>
              <w:left w:val="nil"/>
              <w:bottom w:val="single" w:sz="6" w:space="0" w:color="auto"/>
              <w:right w:val="single" w:sz="6" w:space="0" w:color="auto"/>
            </w:tcBorders>
          </w:tcPr>
          <w:p w14:paraId="391DBC3C" w14:textId="521BC6B9" w:rsidR="00A00949" w:rsidRDefault="00A00949" w:rsidP="00A00949">
            <w:pPr>
              <w:rPr>
                <w:rFonts w:ascii="Arial" w:hAnsi="Arial"/>
                <w:sz w:val="24"/>
                <w:szCs w:val="24"/>
              </w:rPr>
            </w:pPr>
            <w:r>
              <w:rPr>
                <w:rFonts w:ascii="Arial" w:hAnsi="Arial"/>
                <w:sz w:val="24"/>
                <w:szCs w:val="24"/>
              </w:rPr>
              <w:t>All</w:t>
            </w:r>
          </w:p>
        </w:tc>
        <w:tc>
          <w:tcPr>
            <w:tcW w:w="2409" w:type="dxa"/>
            <w:tcBorders>
              <w:top w:val="single" w:sz="6" w:space="0" w:color="auto"/>
              <w:left w:val="nil"/>
              <w:bottom w:val="single" w:sz="6" w:space="0" w:color="auto"/>
              <w:right w:val="single" w:sz="6" w:space="0" w:color="auto"/>
            </w:tcBorders>
          </w:tcPr>
          <w:p w14:paraId="44CB244F" w14:textId="0EA3937B" w:rsidR="00A00949" w:rsidRDefault="00A00949" w:rsidP="00A00949">
            <w:pPr>
              <w:rPr>
                <w:rFonts w:ascii="Arial" w:hAnsi="Arial"/>
                <w:sz w:val="24"/>
                <w:szCs w:val="24"/>
              </w:rPr>
            </w:pPr>
            <w:r>
              <w:rPr>
                <w:rFonts w:ascii="Arial" w:hAnsi="Arial"/>
                <w:sz w:val="24"/>
                <w:szCs w:val="24"/>
              </w:rPr>
              <w:t>Monday to Sunday</w:t>
            </w:r>
          </w:p>
        </w:tc>
        <w:tc>
          <w:tcPr>
            <w:tcW w:w="2552" w:type="dxa"/>
            <w:tcBorders>
              <w:top w:val="single" w:sz="6" w:space="0" w:color="auto"/>
              <w:left w:val="nil"/>
              <w:bottom w:val="single" w:sz="6" w:space="0" w:color="auto"/>
              <w:right w:val="single" w:sz="6" w:space="0" w:color="auto"/>
            </w:tcBorders>
          </w:tcPr>
          <w:p w14:paraId="403CD4B9" w14:textId="345D9B38" w:rsidR="00A00949" w:rsidRDefault="00A00949" w:rsidP="00A00949">
            <w:pPr>
              <w:rPr>
                <w:rFonts w:ascii="Arial" w:hAnsi="Arial"/>
                <w:sz w:val="24"/>
                <w:szCs w:val="24"/>
              </w:rPr>
            </w:pPr>
            <w:r>
              <w:rPr>
                <w:rFonts w:ascii="Arial" w:hAnsi="Arial"/>
                <w:sz w:val="24"/>
                <w:szCs w:val="24"/>
              </w:rPr>
              <w:t>At All Times</w:t>
            </w:r>
          </w:p>
        </w:tc>
        <w:tc>
          <w:tcPr>
            <w:tcW w:w="3544" w:type="dxa"/>
            <w:tcBorders>
              <w:top w:val="single" w:sz="6" w:space="0" w:color="auto"/>
              <w:left w:val="nil"/>
              <w:bottom w:val="single" w:sz="4" w:space="0" w:color="auto"/>
              <w:right w:val="single" w:sz="6" w:space="0" w:color="auto"/>
            </w:tcBorders>
          </w:tcPr>
          <w:p w14:paraId="78B997DE" w14:textId="06187C67" w:rsidR="00A00949" w:rsidRDefault="00A00949" w:rsidP="00A00949">
            <w:pPr>
              <w:rPr>
                <w:rFonts w:ascii="Arial" w:hAnsi="Arial"/>
                <w:sz w:val="24"/>
                <w:szCs w:val="24"/>
              </w:rPr>
            </w:pPr>
            <w:r>
              <w:rPr>
                <w:rFonts w:ascii="Arial" w:hAnsi="Arial"/>
                <w:sz w:val="24"/>
                <w:szCs w:val="24"/>
              </w:rPr>
              <w:t>Vehicles authorised to wait by display or electronic evidence of a KR03 Parking Permit</w:t>
            </w:r>
          </w:p>
        </w:tc>
      </w:tr>
      <w:bookmarkEnd w:id="10"/>
      <w:bookmarkEnd w:id="11"/>
    </w:tbl>
    <w:p w14:paraId="1EA15559" w14:textId="77777777" w:rsidR="001024F0" w:rsidRDefault="001024F0" w:rsidP="0019096A">
      <w:pPr>
        <w:tabs>
          <w:tab w:val="left" w:pos="3544"/>
        </w:tabs>
        <w:ind w:left="4253" w:hanging="4253"/>
        <w:rPr>
          <w:rFonts w:ascii="Arial" w:hAnsi="Arial" w:cs="Arial"/>
          <w:sz w:val="24"/>
          <w:szCs w:val="24"/>
          <w:highlight w:val="yellow"/>
        </w:rPr>
      </w:pPr>
    </w:p>
    <w:p w14:paraId="34B544B2" w14:textId="77777777" w:rsidR="00833960" w:rsidRDefault="00833960" w:rsidP="0019096A">
      <w:pPr>
        <w:tabs>
          <w:tab w:val="left" w:pos="3544"/>
        </w:tabs>
        <w:ind w:left="4253" w:hanging="4253"/>
        <w:rPr>
          <w:rFonts w:ascii="Arial" w:hAnsi="Arial" w:cs="Arial"/>
          <w:sz w:val="24"/>
          <w:szCs w:val="24"/>
          <w:highlight w:val="yellow"/>
        </w:rPr>
      </w:pPr>
    </w:p>
    <w:bookmarkEnd w:id="12"/>
    <w:p w14:paraId="008130A2" w14:textId="77777777" w:rsidR="0043328E" w:rsidRDefault="0043328E" w:rsidP="00D07812">
      <w:pPr>
        <w:tabs>
          <w:tab w:val="left" w:pos="3544"/>
        </w:tabs>
        <w:ind w:left="4253" w:hanging="4253"/>
        <w:rPr>
          <w:rFonts w:ascii="Arial" w:hAnsi="Arial" w:cs="Arial"/>
          <w:sz w:val="24"/>
          <w:szCs w:val="24"/>
          <w:highlight w:val="yellow"/>
        </w:rPr>
      </w:pPr>
    </w:p>
    <w:p w14:paraId="3505472C" w14:textId="77777777" w:rsidR="00A00949" w:rsidRPr="00025B13" w:rsidRDefault="00A00949" w:rsidP="00D07812">
      <w:pPr>
        <w:tabs>
          <w:tab w:val="left" w:pos="3544"/>
        </w:tabs>
        <w:ind w:left="4253" w:hanging="4253"/>
        <w:rPr>
          <w:rFonts w:ascii="Arial" w:hAnsi="Arial" w:cs="Arial"/>
          <w:sz w:val="24"/>
          <w:szCs w:val="24"/>
          <w:highlight w:val="yellow"/>
        </w:rPr>
      </w:pPr>
    </w:p>
    <w:p w14:paraId="569C5AD8" w14:textId="614B96F3" w:rsidR="00AF23FA" w:rsidRDefault="00AF23FA" w:rsidP="00AF23FA">
      <w:pPr>
        <w:tabs>
          <w:tab w:val="left" w:pos="3544"/>
        </w:tabs>
        <w:ind w:left="4253" w:hanging="4253"/>
        <w:jc w:val="center"/>
        <w:rPr>
          <w:rFonts w:ascii="Arial" w:hAnsi="Arial" w:cs="Arial"/>
          <w:b/>
          <w:bCs/>
          <w:sz w:val="24"/>
          <w:szCs w:val="24"/>
        </w:rPr>
      </w:pPr>
      <w:r w:rsidRPr="000856D9">
        <w:rPr>
          <w:rFonts w:ascii="Arial" w:hAnsi="Arial" w:cs="Arial"/>
          <w:b/>
          <w:bCs/>
          <w:sz w:val="24"/>
          <w:szCs w:val="24"/>
        </w:rPr>
        <w:lastRenderedPageBreak/>
        <w:t xml:space="preserve">SCHEDULE </w:t>
      </w:r>
      <w:r w:rsidR="00DA386B">
        <w:rPr>
          <w:rFonts w:ascii="Arial" w:hAnsi="Arial" w:cs="Arial"/>
          <w:b/>
          <w:bCs/>
          <w:sz w:val="24"/>
          <w:szCs w:val="24"/>
        </w:rPr>
        <w:t>4</w:t>
      </w:r>
    </w:p>
    <w:p w14:paraId="4755F77F" w14:textId="77777777" w:rsidR="00AF23FA" w:rsidRDefault="00AF23FA" w:rsidP="00AF23FA">
      <w:pPr>
        <w:tabs>
          <w:tab w:val="left" w:pos="3544"/>
        </w:tabs>
        <w:ind w:left="4253" w:hanging="4253"/>
        <w:jc w:val="center"/>
        <w:rPr>
          <w:rFonts w:ascii="Arial" w:hAnsi="Arial" w:cs="Arial"/>
          <w:b/>
          <w:bCs/>
          <w:sz w:val="24"/>
          <w:szCs w:val="24"/>
        </w:rPr>
      </w:pPr>
    </w:p>
    <w:p w14:paraId="4804939C" w14:textId="77777777" w:rsidR="00AF23FA" w:rsidRDefault="00AF23FA" w:rsidP="00AF23FA">
      <w:pPr>
        <w:tabs>
          <w:tab w:val="left" w:pos="3544"/>
        </w:tabs>
        <w:ind w:left="4253" w:hanging="4253"/>
        <w:jc w:val="center"/>
        <w:rPr>
          <w:rFonts w:ascii="Arial" w:hAnsi="Arial" w:cs="Arial"/>
          <w:b/>
          <w:bCs/>
          <w:sz w:val="24"/>
          <w:szCs w:val="24"/>
        </w:rPr>
      </w:pPr>
      <w:r>
        <w:rPr>
          <w:rFonts w:ascii="Arial" w:hAnsi="Arial" w:cs="Arial"/>
          <w:b/>
          <w:bCs/>
          <w:sz w:val="24"/>
          <w:szCs w:val="24"/>
        </w:rPr>
        <w:t>In the Borough of King’s Lynn</w:t>
      </w:r>
    </w:p>
    <w:p w14:paraId="729FA4A8" w14:textId="77777777" w:rsidR="00AF23FA" w:rsidRDefault="00AF23FA" w:rsidP="00AF23FA">
      <w:pPr>
        <w:tabs>
          <w:tab w:val="left" w:pos="3544"/>
        </w:tabs>
        <w:ind w:left="4253" w:hanging="4253"/>
        <w:jc w:val="center"/>
        <w:rPr>
          <w:rFonts w:ascii="Arial" w:hAnsi="Arial" w:cs="Arial"/>
          <w:b/>
          <w:bCs/>
          <w:sz w:val="24"/>
          <w:szCs w:val="24"/>
        </w:rPr>
      </w:pPr>
    </w:p>
    <w:p w14:paraId="717CAAD4" w14:textId="77777777" w:rsidR="00AF23FA" w:rsidRPr="000C0BA7" w:rsidRDefault="00AF23FA" w:rsidP="00AF23FA">
      <w:pPr>
        <w:tabs>
          <w:tab w:val="left" w:pos="3544"/>
        </w:tabs>
        <w:ind w:left="4253" w:hanging="4253"/>
        <w:rPr>
          <w:rFonts w:ascii="Arial" w:hAnsi="Arial" w:cs="Arial"/>
          <w:b/>
          <w:bCs/>
          <w:sz w:val="24"/>
          <w:szCs w:val="24"/>
          <w:u w:val="single"/>
        </w:rPr>
      </w:pPr>
      <w:r w:rsidRPr="000C0BA7">
        <w:rPr>
          <w:rFonts w:ascii="Arial" w:hAnsi="Arial" w:cs="Arial"/>
          <w:b/>
          <w:bCs/>
          <w:sz w:val="24"/>
          <w:szCs w:val="24"/>
          <w:u w:val="single"/>
        </w:rPr>
        <w:t>KR03 Permit Parking</w:t>
      </w:r>
    </w:p>
    <w:p w14:paraId="56B27323" w14:textId="77777777" w:rsidR="00AF23FA" w:rsidRPr="000856D9" w:rsidRDefault="00AF23FA" w:rsidP="00AF23FA">
      <w:pPr>
        <w:tabs>
          <w:tab w:val="left" w:pos="3544"/>
        </w:tabs>
        <w:ind w:left="4253" w:hanging="4253"/>
        <w:jc w:val="center"/>
        <w:rPr>
          <w:rFonts w:ascii="Arial" w:hAnsi="Arial" w:cs="Arial"/>
          <w:sz w:val="24"/>
          <w:szCs w:val="24"/>
        </w:rPr>
      </w:pPr>
    </w:p>
    <w:p w14:paraId="16F7E3C1" w14:textId="78E5657D" w:rsidR="00AF23FA" w:rsidRPr="000856D9" w:rsidRDefault="00AF23FA" w:rsidP="00AF23FA">
      <w:pPr>
        <w:tabs>
          <w:tab w:val="left" w:pos="3544"/>
        </w:tabs>
        <w:ind w:left="4253" w:hanging="4253"/>
        <w:rPr>
          <w:rFonts w:ascii="Arial" w:hAnsi="Arial" w:cs="Arial"/>
          <w:i/>
          <w:iCs/>
          <w:sz w:val="24"/>
          <w:szCs w:val="24"/>
        </w:rPr>
      </w:pPr>
      <w:r>
        <w:rPr>
          <w:rFonts w:ascii="Arial" w:hAnsi="Arial" w:cs="Arial"/>
          <w:i/>
          <w:iCs/>
          <w:sz w:val="24"/>
          <w:szCs w:val="24"/>
        </w:rPr>
        <w:t>Insert</w:t>
      </w:r>
      <w:r w:rsidRPr="000856D9">
        <w:rPr>
          <w:rFonts w:ascii="Arial" w:hAnsi="Arial" w:cs="Arial"/>
          <w:i/>
          <w:iCs/>
          <w:sz w:val="24"/>
          <w:szCs w:val="24"/>
        </w:rPr>
        <w:t xml:space="preserve"> the following reference</w:t>
      </w:r>
      <w:r w:rsidR="005D6D30">
        <w:rPr>
          <w:rFonts w:ascii="Arial" w:hAnsi="Arial" w:cs="Arial"/>
          <w:i/>
          <w:iCs/>
          <w:sz w:val="24"/>
          <w:szCs w:val="24"/>
        </w:rPr>
        <w:t>s</w:t>
      </w:r>
      <w:r w:rsidRPr="000856D9">
        <w:rPr>
          <w:rFonts w:ascii="Arial" w:hAnsi="Arial" w:cs="Arial"/>
          <w:i/>
          <w:iCs/>
          <w:sz w:val="24"/>
          <w:szCs w:val="24"/>
        </w:rPr>
        <w:t xml:space="preserve"> </w:t>
      </w:r>
      <w:r w:rsidR="00437D12">
        <w:rPr>
          <w:rFonts w:ascii="Arial" w:hAnsi="Arial" w:cs="Arial"/>
          <w:i/>
          <w:iCs/>
          <w:sz w:val="24"/>
          <w:szCs w:val="24"/>
        </w:rPr>
        <w:t>into</w:t>
      </w:r>
      <w:r w:rsidRPr="000856D9">
        <w:rPr>
          <w:rFonts w:ascii="Arial" w:hAnsi="Arial" w:cs="Arial"/>
          <w:i/>
          <w:iCs/>
          <w:sz w:val="24"/>
          <w:szCs w:val="24"/>
        </w:rPr>
        <w:t xml:space="preserve"> </w:t>
      </w:r>
      <w:r>
        <w:rPr>
          <w:rFonts w:ascii="Arial" w:hAnsi="Arial" w:cs="Arial"/>
          <w:i/>
          <w:iCs/>
          <w:sz w:val="24"/>
          <w:szCs w:val="24"/>
        </w:rPr>
        <w:t>S</w:t>
      </w:r>
      <w:r w:rsidRPr="000856D9">
        <w:rPr>
          <w:rFonts w:ascii="Arial" w:hAnsi="Arial"/>
          <w:i/>
          <w:iCs/>
          <w:sz w:val="24"/>
        </w:rPr>
        <w:t>chedule</w:t>
      </w:r>
      <w:r>
        <w:rPr>
          <w:rFonts w:ascii="Arial" w:hAnsi="Arial"/>
          <w:i/>
          <w:iCs/>
          <w:sz w:val="24"/>
        </w:rPr>
        <w:t xml:space="preserve"> 6</w:t>
      </w:r>
      <w:r w:rsidRPr="000856D9">
        <w:rPr>
          <w:rFonts w:ascii="Arial" w:hAnsi="Arial"/>
          <w:i/>
          <w:iCs/>
          <w:sz w:val="24"/>
        </w:rPr>
        <w:t xml:space="preserve"> of </w:t>
      </w:r>
      <w:r w:rsidRPr="000856D9">
        <w:rPr>
          <w:rFonts w:ascii="Arial" w:hAnsi="Arial" w:cs="Arial"/>
          <w:i/>
          <w:iCs/>
          <w:sz w:val="24"/>
          <w:szCs w:val="24"/>
        </w:rPr>
        <w:t>the 2015 Order:</w:t>
      </w:r>
    </w:p>
    <w:p w14:paraId="39838644" w14:textId="77777777" w:rsidR="000856D9" w:rsidRPr="00025B13" w:rsidRDefault="000856D9" w:rsidP="000856D9">
      <w:pPr>
        <w:tabs>
          <w:tab w:val="left" w:pos="3544"/>
        </w:tabs>
        <w:ind w:left="4253" w:hanging="4253"/>
        <w:rPr>
          <w:rFonts w:ascii="Arial" w:hAnsi="Arial" w:cs="Arial"/>
          <w:i/>
          <w:iCs/>
          <w:sz w:val="24"/>
          <w:szCs w:val="24"/>
          <w:highlight w:val="yellow"/>
        </w:rPr>
      </w:pPr>
    </w:p>
    <w:tbl>
      <w:tblPr>
        <w:tblW w:w="1573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42"/>
        <w:gridCol w:w="1560"/>
        <w:gridCol w:w="2409"/>
        <w:gridCol w:w="2552"/>
        <w:gridCol w:w="3544"/>
      </w:tblGrid>
      <w:tr w:rsidR="000856D9" w:rsidRPr="00440A45" w14:paraId="5ADE28F8" w14:textId="77777777" w:rsidTr="000856D9">
        <w:tc>
          <w:tcPr>
            <w:tcW w:w="3828" w:type="dxa"/>
            <w:tcBorders>
              <w:top w:val="single" w:sz="6" w:space="0" w:color="auto"/>
              <w:left w:val="single" w:sz="6" w:space="0" w:color="auto"/>
              <w:bottom w:val="single" w:sz="4" w:space="0" w:color="auto"/>
              <w:right w:val="single" w:sz="6" w:space="0" w:color="auto"/>
            </w:tcBorders>
            <w:hideMark/>
          </w:tcPr>
          <w:p w14:paraId="17CA39B8" w14:textId="77777777" w:rsidR="000856D9" w:rsidRPr="00440A45" w:rsidRDefault="000856D9">
            <w:pPr>
              <w:rPr>
                <w:rFonts w:ascii="Arial" w:hAnsi="Arial"/>
                <w:sz w:val="23"/>
                <w:szCs w:val="23"/>
              </w:rPr>
            </w:pPr>
            <w:r w:rsidRPr="00440A45">
              <w:rPr>
                <w:rFonts w:ascii="Arial" w:hAnsi="Arial"/>
                <w:sz w:val="23"/>
                <w:szCs w:val="23"/>
              </w:rPr>
              <w:t>1</w:t>
            </w:r>
          </w:p>
        </w:tc>
        <w:tc>
          <w:tcPr>
            <w:tcW w:w="1842" w:type="dxa"/>
            <w:tcBorders>
              <w:top w:val="single" w:sz="6" w:space="0" w:color="auto"/>
              <w:left w:val="nil"/>
              <w:bottom w:val="single" w:sz="6" w:space="0" w:color="auto"/>
              <w:right w:val="single" w:sz="6" w:space="0" w:color="auto"/>
            </w:tcBorders>
            <w:hideMark/>
          </w:tcPr>
          <w:p w14:paraId="4414F64D" w14:textId="77777777" w:rsidR="000856D9" w:rsidRPr="00440A45" w:rsidRDefault="000856D9">
            <w:pPr>
              <w:rPr>
                <w:rFonts w:ascii="Arial" w:hAnsi="Arial"/>
                <w:sz w:val="23"/>
                <w:szCs w:val="23"/>
              </w:rPr>
            </w:pPr>
            <w:r w:rsidRPr="00440A45">
              <w:rPr>
                <w:rFonts w:ascii="Arial" w:hAnsi="Arial"/>
                <w:sz w:val="23"/>
                <w:szCs w:val="23"/>
              </w:rPr>
              <w:t>2</w:t>
            </w:r>
          </w:p>
        </w:tc>
        <w:tc>
          <w:tcPr>
            <w:tcW w:w="1560" w:type="dxa"/>
            <w:tcBorders>
              <w:top w:val="single" w:sz="6" w:space="0" w:color="auto"/>
              <w:left w:val="nil"/>
              <w:bottom w:val="single" w:sz="6" w:space="0" w:color="auto"/>
              <w:right w:val="single" w:sz="6" w:space="0" w:color="auto"/>
            </w:tcBorders>
            <w:hideMark/>
          </w:tcPr>
          <w:p w14:paraId="7339B31F" w14:textId="77777777" w:rsidR="000856D9" w:rsidRPr="00440A45" w:rsidRDefault="000856D9">
            <w:pPr>
              <w:rPr>
                <w:rFonts w:ascii="Arial" w:hAnsi="Arial"/>
                <w:sz w:val="23"/>
                <w:szCs w:val="23"/>
              </w:rPr>
            </w:pPr>
            <w:r w:rsidRPr="00440A45">
              <w:rPr>
                <w:rFonts w:ascii="Arial" w:hAnsi="Arial"/>
                <w:sz w:val="23"/>
                <w:szCs w:val="23"/>
              </w:rPr>
              <w:t>3</w:t>
            </w:r>
          </w:p>
        </w:tc>
        <w:tc>
          <w:tcPr>
            <w:tcW w:w="2409" w:type="dxa"/>
            <w:tcBorders>
              <w:top w:val="single" w:sz="6" w:space="0" w:color="auto"/>
              <w:left w:val="nil"/>
              <w:bottom w:val="single" w:sz="6" w:space="0" w:color="auto"/>
              <w:right w:val="single" w:sz="6" w:space="0" w:color="auto"/>
            </w:tcBorders>
            <w:hideMark/>
          </w:tcPr>
          <w:p w14:paraId="0799B396" w14:textId="77777777" w:rsidR="000856D9" w:rsidRPr="00440A45" w:rsidRDefault="000856D9">
            <w:pPr>
              <w:rPr>
                <w:rFonts w:ascii="Arial" w:hAnsi="Arial"/>
                <w:sz w:val="23"/>
                <w:szCs w:val="23"/>
              </w:rPr>
            </w:pPr>
            <w:r w:rsidRPr="00440A45">
              <w:rPr>
                <w:rFonts w:ascii="Arial" w:hAnsi="Arial"/>
                <w:sz w:val="23"/>
                <w:szCs w:val="23"/>
              </w:rPr>
              <w:t>4</w:t>
            </w:r>
          </w:p>
        </w:tc>
        <w:tc>
          <w:tcPr>
            <w:tcW w:w="2552" w:type="dxa"/>
            <w:tcBorders>
              <w:top w:val="single" w:sz="6" w:space="0" w:color="auto"/>
              <w:left w:val="nil"/>
              <w:bottom w:val="single" w:sz="6" w:space="0" w:color="auto"/>
              <w:right w:val="single" w:sz="6" w:space="0" w:color="auto"/>
            </w:tcBorders>
            <w:hideMark/>
          </w:tcPr>
          <w:p w14:paraId="2E8B36C5" w14:textId="77777777" w:rsidR="000856D9" w:rsidRPr="00440A45" w:rsidRDefault="000856D9">
            <w:pPr>
              <w:rPr>
                <w:rFonts w:ascii="Arial" w:hAnsi="Arial"/>
                <w:sz w:val="23"/>
                <w:szCs w:val="23"/>
              </w:rPr>
            </w:pPr>
            <w:r w:rsidRPr="00440A45">
              <w:rPr>
                <w:rFonts w:ascii="Arial" w:hAnsi="Arial"/>
                <w:sz w:val="23"/>
                <w:szCs w:val="23"/>
              </w:rPr>
              <w:t>5</w:t>
            </w:r>
          </w:p>
        </w:tc>
        <w:tc>
          <w:tcPr>
            <w:tcW w:w="3544" w:type="dxa"/>
            <w:tcBorders>
              <w:top w:val="single" w:sz="6" w:space="0" w:color="auto"/>
              <w:left w:val="nil"/>
              <w:bottom w:val="single" w:sz="4" w:space="0" w:color="auto"/>
              <w:right w:val="single" w:sz="6" w:space="0" w:color="auto"/>
            </w:tcBorders>
            <w:hideMark/>
          </w:tcPr>
          <w:p w14:paraId="2DC0DCAA" w14:textId="77777777" w:rsidR="000856D9" w:rsidRPr="00440A45" w:rsidRDefault="000856D9">
            <w:pPr>
              <w:rPr>
                <w:rFonts w:ascii="Arial" w:hAnsi="Arial"/>
                <w:sz w:val="23"/>
                <w:szCs w:val="23"/>
              </w:rPr>
            </w:pPr>
            <w:r w:rsidRPr="00440A45">
              <w:rPr>
                <w:rFonts w:ascii="Arial" w:hAnsi="Arial"/>
                <w:sz w:val="23"/>
                <w:szCs w:val="23"/>
              </w:rPr>
              <w:t>6</w:t>
            </w:r>
          </w:p>
        </w:tc>
      </w:tr>
      <w:tr w:rsidR="00AF23FA" w:rsidRPr="00440A45" w14:paraId="0D2B1F16" w14:textId="77777777" w:rsidTr="000856D9">
        <w:tc>
          <w:tcPr>
            <w:tcW w:w="3828" w:type="dxa"/>
            <w:tcBorders>
              <w:top w:val="single" w:sz="6" w:space="0" w:color="auto"/>
              <w:left w:val="single" w:sz="6" w:space="0" w:color="auto"/>
              <w:bottom w:val="single" w:sz="4" w:space="0" w:color="auto"/>
              <w:right w:val="single" w:sz="6" w:space="0" w:color="auto"/>
            </w:tcBorders>
          </w:tcPr>
          <w:p w14:paraId="13E16AF6" w14:textId="77777777" w:rsidR="00AF23FA" w:rsidRPr="00440A45" w:rsidRDefault="00AF23FA" w:rsidP="00AF23FA">
            <w:pPr>
              <w:rPr>
                <w:rFonts w:ascii="Arial" w:hAnsi="Arial"/>
                <w:sz w:val="24"/>
                <w:szCs w:val="24"/>
              </w:rPr>
            </w:pPr>
            <w:r w:rsidRPr="00440A45">
              <w:rPr>
                <w:rFonts w:ascii="Arial" w:hAnsi="Arial"/>
                <w:sz w:val="24"/>
                <w:szCs w:val="24"/>
              </w:rPr>
              <w:t xml:space="preserve">Parts of road authorised to </w:t>
            </w:r>
          </w:p>
          <w:p w14:paraId="49D12B7E" w14:textId="77777777" w:rsidR="00AF23FA" w:rsidRPr="00440A45" w:rsidRDefault="00AF23FA" w:rsidP="00AF23FA">
            <w:pPr>
              <w:rPr>
                <w:rFonts w:ascii="Arial" w:hAnsi="Arial"/>
                <w:sz w:val="24"/>
                <w:szCs w:val="24"/>
              </w:rPr>
            </w:pPr>
            <w:r w:rsidRPr="00440A45">
              <w:rPr>
                <w:rFonts w:ascii="Arial" w:hAnsi="Arial"/>
                <w:sz w:val="24"/>
                <w:szCs w:val="24"/>
              </w:rPr>
              <w:t xml:space="preserve">be used as </w:t>
            </w:r>
            <w:r>
              <w:rPr>
                <w:rFonts w:ascii="Arial" w:hAnsi="Arial"/>
                <w:sz w:val="24"/>
                <w:szCs w:val="24"/>
              </w:rPr>
              <w:t>Parking Places within the Parking Permit Area</w:t>
            </w:r>
          </w:p>
          <w:p w14:paraId="013EB82D" w14:textId="77777777" w:rsidR="00AF23FA" w:rsidRPr="00440A45" w:rsidRDefault="00AF23FA" w:rsidP="00AF23FA">
            <w:pPr>
              <w:rPr>
                <w:rFonts w:ascii="Arial" w:hAnsi="Arial"/>
                <w:sz w:val="24"/>
                <w:szCs w:val="24"/>
              </w:rPr>
            </w:pPr>
          </w:p>
        </w:tc>
        <w:tc>
          <w:tcPr>
            <w:tcW w:w="1842" w:type="dxa"/>
            <w:tcBorders>
              <w:top w:val="single" w:sz="6" w:space="0" w:color="auto"/>
              <w:left w:val="nil"/>
              <w:bottom w:val="single" w:sz="6" w:space="0" w:color="auto"/>
              <w:right w:val="single" w:sz="6" w:space="0" w:color="auto"/>
            </w:tcBorders>
          </w:tcPr>
          <w:p w14:paraId="258BE67F" w14:textId="77777777" w:rsidR="00AF23FA" w:rsidRPr="00440A45" w:rsidRDefault="00AF23FA" w:rsidP="00AF23FA">
            <w:pPr>
              <w:rPr>
                <w:rFonts w:ascii="Arial" w:hAnsi="Arial"/>
                <w:sz w:val="24"/>
                <w:szCs w:val="24"/>
              </w:rPr>
            </w:pPr>
            <w:r w:rsidRPr="00440A45">
              <w:rPr>
                <w:rFonts w:ascii="Arial" w:hAnsi="Arial"/>
                <w:sz w:val="24"/>
                <w:szCs w:val="24"/>
              </w:rPr>
              <w:t xml:space="preserve">Position in </w:t>
            </w:r>
          </w:p>
          <w:p w14:paraId="03166CAF" w14:textId="77777777" w:rsidR="00AF23FA" w:rsidRPr="00440A45" w:rsidRDefault="00AF23FA" w:rsidP="00AF23FA">
            <w:pPr>
              <w:rPr>
                <w:rFonts w:ascii="Arial" w:hAnsi="Arial"/>
                <w:sz w:val="24"/>
                <w:szCs w:val="24"/>
              </w:rPr>
            </w:pPr>
            <w:r w:rsidRPr="00440A45">
              <w:rPr>
                <w:rFonts w:ascii="Arial" w:hAnsi="Arial"/>
                <w:sz w:val="24"/>
                <w:szCs w:val="24"/>
              </w:rPr>
              <w:t>which vehicles</w:t>
            </w:r>
          </w:p>
          <w:p w14:paraId="0417E11F" w14:textId="0E542130" w:rsidR="00AF23FA" w:rsidRPr="00440A45" w:rsidRDefault="00AF23FA" w:rsidP="00AF23FA">
            <w:pPr>
              <w:rPr>
                <w:rFonts w:ascii="Arial" w:hAnsi="Arial"/>
                <w:sz w:val="24"/>
                <w:szCs w:val="24"/>
              </w:rPr>
            </w:pPr>
            <w:r w:rsidRPr="00440A45">
              <w:rPr>
                <w:rFonts w:ascii="Arial" w:hAnsi="Arial"/>
                <w:sz w:val="24"/>
                <w:szCs w:val="24"/>
              </w:rPr>
              <w:t>may wait</w:t>
            </w:r>
          </w:p>
        </w:tc>
        <w:tc>
          <w:tcPr>
            <w:tcW w:w="1560" w:type="dxa"/>
            <w:tcBorders>
              <w:top w:val="single" w:sz="6" w:space="0" w:color="auto"/>
              <w:left w:val="nil"/>
              <w:bottom w:val="single" w:sz="6" w:space="0" w:color="auto"/>
              <w:right w:val="single" w:sz="6" w:space="0" w:color="auto"/>
            </w:tcBorders>
          </w:tcPr>
          <w:p w14:paraId="5F090990" w14:textId="77777777" w:rsidR="00AF23FA" w:rsidRPr="00440A45" w:rsidRDefault="00AF23FA" w:rsidP="00AF23FA">
            <w:pPr>
              <w:rPr>
                <w:rFonts w:ascii="Arial" w:hAnsi="Arial"/>
                <w:sz w:val="24"/>
                <w:szCs w:val="24"/>
              </w:rPr>
            </w:pPr>
            <w:r w:rsidRPr="00440A45">
              <w:rPr>
                <w:rFonts w:ascii="Arial" w:hAnsi="Arial"/>
                <w:sz w:val="24"/>
                <w:szCs w:val="24"/>
              </w:rPr>
              <w:t>Classes of</w:t>
            </w:r>
          </w:p>
          <w:p w14:paraId="4E8ED942" w14:textId="78C0C3DB" w:rsidR="00AF23FA" w:rsidRPr="00440A45" w:rsidRDefault="00AF23FA" w:rsidP="00AF23FA">
            <w:pPr>
              <w:rPr>
                <w:rFonts w:ascii="Arial" w:hAnsi="Arial"/>
                <w:sz w:val="24"/>
                <w:szCs w:val="24"/>
              </w:rPr>
            </w:pPr>
            <w:r>
              <w:rPr>
                <w:rFonts w:ascii="Arial" w:hAnsi="Arial"/>
                <w:sz w:val="24"/>
                <w:szCs w:val="24"/>
              </w:rPr>
              <w:t>V</w:t>
            </w:r>
            <w:r w:rsidRPr="00440A45">
              <w:rPr>
                <w:rFonts w:ascii="Arial" w:hAnsi="Arial"/>
                <w:sz w:val="24"/>
                <w:szCs w:val="24"/>
              </w:rPr>
              <w:t>ehicles</w:t>
            </w:r>
            <w:r>
              <w:rPr>
                <w:rFonts w:ascii="Arial" w:hAnsi="Arial"/>
                <w:sz w:val="24"/>
                <w:szCs w:val="24"/>
              </w:rPr>
              <w:t xml:space="preserve"> permitted to wait</w:t>
            </w:r>
          </w:p>
        </w:tc>
        <w:tc>
          <w:tcPr>
            <w:tcW w:w="2409" w:type="dxa"/>
            <w:tcBorders>
              <w:top w:val="single" w:sz="6" w:space="0" w:color="auto"/>
              <w:left w:val="nil"/>
              <w:bottom w:val="single" w:sz="6" w:space="0" w:color="auto"/>
              <w:right w:val="single" w:sz="6" w:space="0" w:color="auto"/>
            </w:tcBorders>
          </w:tcPr>
          <w:p w14:paraId="65D43F30" w14:textId="77777777" w:rsidR="00AF23FA" w:rsidRPr="00440A45" w:rsidRDefault="00AF23FA" w:rsidP="00AF23FA">
            <w:pPr>
              <w:rPr>
                <w:rFonts w:ascii="Arial" w:hAnsi="Arial"/>
                <w:sz w:val="24"/>
                <w:szCs w:val="24"/>
              </w:rPr>
            </w:pPr>
            <w:r w:rsidRPr="00440A45">
              <w:rPr>
                <w:rFonts w:ascii="Arial" w:hAnsi="Arial"/>
                <w:sz w:val="24"/>
                <w:szCs w:val="24"/>
              </w:rPr>
              <w:t>Days of Operation</w:t>
            </w:r>
          </w:p>
          <w:p w14:paraId="6A4AB4DB" w14:textId="1A88F074" w:rsidR="00AF23FA" w:rsidRPr="00440A45" w:rsidRDefault="00AF23FA" w:rsidP="00AF23FA">
            <w:pPr>
              <w:rPr>
                <w:rFonts w:ascii="Arial" w:hAnsi="Arial"/>
                <w:sz w:val="24"/>
                <w:szCs w:val="24"/>
              </w:rPr>
            </w:pPr>
            <w:r w:rsidRPr="00440A45">
              <w:rPr>
                <w:rFonts w:ascii="Arial" w:hAnsi="Arial"/>
                <w:sz w:val="24"/>
                <w:szCs w:val="24"/>
              </w:rPr>
              <w:t xml:space="preserve">of </w:t>
            </w:r>
            <w:r>
              <w:rPr>
                <w:rFonts w:ascii="Arial" w:hAnsi="Arial"/>
                <w:sz w:val="24"/>
                <w:szCs w:val="24"/>
              </w:rPr>
              <w:t>Parking Places</w:t>
            </w:r>
          </w:p>
        </w:tc>
        <w:tc>
          <w:tcPr>
            <w:tcW w:w="2552" w:type="dxa"/>
            <w:tcBorders>
              <w:top w:val="single" w:sz="6" w:space="0" w:color="auto"/>
              <w:left w:val="nil"/>
              <w:bottom w:val="single" w:sz="6" w:space="0" w:color="auto"/>
              <w:right w:val="single" w:sz="6" w:space="0" w:color="auto"/>
            </w:tcBorders>
          </w:tcPr>
          <w:p w14:paraId="6B350C72" w14:textId="77777777" w:rsidR="00AF23FA" w:rsidRPr="00440A45" w:rsidRDefault="00AF23FA" w:rsidP="00AF23FA">
            <w:pPr>
              <w:rPr>
                <w:rFonts w:ascii="Arial" w:hAnsi="Arial"/>
                <w:sz w:val="24"/>
                <w:szCs w:val="24"/>
              </w:rPr>
            </w:pPr>
            <w:r w:rsidRPr="00440A45">
              <w:rPr>
                <w:rFonts w:ascii="Arial" w:hAnsi="Arial"/>
                <w:sz w:val="24"/>
                <w:szCs w:val="24"/>
              </w:rPr>
              <w:t>Hours of Operation</w:t>
            </w:r>
          </w:p>
          <w:p w14:paraId="56312D4A" w14:textId="6D2B70DD" w:rsidR="00AF23FA" w:rsidRPr="00440A45" w:rsidRDefault="00AF23FA" w:rsidP="00AF23FA">
            <w:pPr>
              <w:rPr>
                <w:rFonts w:ascii="Arial" w:hAnsi="Arial"/>
                <w:sz w:val="24"/>
                <w:szCs w:val="24"/>
              </w:rPr>
            </w:pPr>
            <w:r w:rsidRPr="00440A45">
              <w:rPr>
                <w:rFonts w:ascii="Arial" w:hAnsi="Arial"/>
                <w:sz w:val="24"/>
                <w:szCs w:val="24"/>
              </w:rPr>
              <w:t xml:space="preserve">of </w:t>
            </w:r>
            <w:r>
              <w:rPr>
                <w:rFonts w:ascii="Arial" w:hAnsi="Arial"/>
                <w:sz w:val="24"/>
                <w:szCs w:val="24"/>
              </w:rPr>
              <w:t>Parking Places</w:t>
            </w:r>
          </w:p>
        </w:tc>
        <w:tc>
          <w:tcPr>
            <w:tcW w:w="3544" w:type="dxa"/>
            <w:tcBorders>
              <w:top w:val="single" w:sz="6" w:space="0" w:color="auto"/>
              <w:left w:val="nil"/>
              <w:bottom w:val="single" w:sz="4" w:space="0" w:color="auto"/>
              <w:right w:val="single" w:sz="6" w:space="0" w:color="auto"/>
            </w:tcBorders>
          </w:tcPr>
          <w:p w14:paraId="5C2832A1" w14:textId="2BF724F8" w:rsidR="00AF23FA" w:rsidRPr="00440A45" w:rsidRDefault="00AF23FA" w:rsidP="00AF23FA">
            <w:pPr>
              <w:rPr>
                <w:rFonts w:ascii="Arial" w:hAnsi="Arial"/>
                <w:sz w:val="24"/>
                <w:szCs w:val="24"/>
              </w:rPr>
            </w:pPr>
            <w:r>
              <w:rPr>
                <w:rFonts w:ascii="Arial" w:hAnsi="Arial"/>
                <w:sz w:val="24"/>
                <w:szCs w:val="24"/>
              </w:rPr>
              <w:t>Vehicles permitted to wait in the Parking Places</w:t>
            </w:r>
          </w:p>
        </w:tc>
      </w:tr>
      <w:tr w:rsidR="00AF23FA" w:rsidRPr="00440A45" w14:paraId="1BDB264B" w14:textId="77777777" w:rsidTr="00833960">
        <w:tc>
          <w:tcPr>
            <w:tcW w:w="3828" w:type="dxa"/>
            <w:tcBorders>
              <w:top w:val="single" w:sz="4" w:space="0" w:color="auto"/>
              <w:left w:val="single" w:sz="4" w:space="0" w:color="auto"/>
              <w:bottom w:val="single" w:sz="4" w:space="0" w:color="auto"/>
              <w:right w:val="single" w:sz="4" w:space="0" w:color="auto"/>
            </w:tcBorders>
            <w:shd w:val="clear" w:color="auto" w:fill="auto"/>
          </w:tcPr>
          <w:p w14:paraId="3D8CF318" w14:textId="77777777" w:rsidR="00AF23FA" w:rsidRPr="00FF1717" w:rsidRDefault="00AF23FA" w:rsidP="00AF23FA">
            <w:pPr>
              <w:rPr>
                <w:rFonts w:ascii="Arial" w:hAnsi="Arial" w:cs="Arial"/>
                <w:sz w:val="24"/>
                <w:szCs w:val="24"/>
              </w:rPr>
            </w:pPr>
            <w:r w:rsidRPr="00FF1717">
              <w:rPr>
                <w:rFonts w:ascii="Arial" w:hAnsi="Arial" w:cs="Arial"/>
                <w:sz w:val="24"/>
                <w:szCs w:val="24"/>
              </w:rPr>
              <w:t>U20440 Portland Street</w:t>
            </w:r>
          </w:p>
          <w:p w14:paraId="6356B6C9" w14:textId="77777777" w:rsidR="00AF23FA" w:rsidRPr="00FF1717" w:rsidRDefault="00AF23FA" w:rsidP="00AF23FA">
            <w:pPr>
              <w:rPr>
                <w:rFonts w:ascii="Arial" w:hAnsi="Arial" w:cs="Arial"/>
                <w:sz w:val="24"/>
                <w:szCs w:val="24"/>
              </w:rPr>
            </w:pPr>
            <w:r w:rsidRPr="00FF1717">
              <w:rPr>
                <w:rFonts w:ascii="Arial" w:hAnsi="Arial" w:cs="Arial"/>
                <w:sz w:val="24"/>
                <w:szCs w:val="24"/>
              </w:rPr>
              <w:t>North Side</w:t>
            </w:r>
          </w:p>
          <w:p w14:paraId="00AFDF73" w14:textId="170E84D1" w:rsidR="00AF23FA" w:rsidRPr="00440A45" w:rsidRDefault="00AF23FA" w:rsidP="00AF23FA">
            <w:pPr>
              <w:rPr>
                <w:rFonts w:ascii="Arial" w:hAnsi="Arial"/>
                <w:sz w:val="24"/>
                <w:szCs w:val="24"/>
              </w:rPr>
            </w:pPr>
            <w:r w:rsidRPr="00FF1717">
              <w:rPr>
                <w:rFonts w:ascii="Arial" w:hAnsi="Arial" w:cs="Arial"/>
                <w:sz w:val="24"/>
                <w:szCs w:val="24"/>
              </w:rPr>
              <w:t xml:space="preserve">From a point 27 metres east of its junction with the A148 Railway Road eastwards to a point </w:t>
            </w:r>
            <w:r w:rsidR="007926AE">
              <w:rPr>
                <w:rFonts w:ascii="Arial" w:hAnsi="Arial" w:cs="Arial"/>
                <w:sz w:val="24"/>
                <w:szCs w:val="24"/>
              </w:rPr>
              <w:t>26</w:t>
            </w:r>
            <w:r w:rsidRPr="00FF1717">
              <w:rPr>
                <w:rFonts w:ascii="Arial" w:hAnsi="Arial" w:cs="Arial"/>
                <w:sz w:val="24"/>
                <w:szCs w:val="24"/>
              </w:rPr>
              <w:t xml:space="preserve"> metres west of its junction with the A148 Blackfriars Road</w:t>
            </w:r>
          </w:p>
        </w:tc>
        <w:tc>
          <w:tcPr>
            <w:tcW w:w="1842" w:type="dxa"/>
            <w:tcBorders>
              <w:top w:val="single" w:sz="6" w:space="0" w:color="auto"/>
              <w:left w:val="nil"/>
              <w:bottom w:val="single" w:sz="6" w:space="0" w:color="auto"/>
              <w:right w:val="single" w:sz="6" w:space="0" w:color="auto"/>
            </w:tcBorders>
          </w:tcPr>
          <w:p w14:paraId="761BFB51" w14:textId="32ABFBE4" w:rsidR="00AF23FA" w:rsidRPr="00440A45" w:rsidRDefault="00AF23FA" w:rsidP="00AF23FA">
            <w:pPr>
              <w:rPr>
                <w:rFonts w:ascii="Arial" w:hAnsi="Arial"/>
                <w:sz w:val="24"/>
                <w:szCs w:val="24"/>
              </w:rPr>
            </w:pPr>
            <w:r>
              <w:rPr>
                <w:rFonts w:ascii="Arial" w:hAnsi="Arial"/>
                <w:sz w:val="24"/>
                <w:szCs w:val="24"/>
              </w:rPr>
              <w:t>Close by and parallel with the kerb</w:t>
            </w:r>
          </w:p>
        </w:tc>
        <w:tc>
          <w:tcPr>
            <w:tcW w:w="1560" w:type="dxa"/>
            <w:tcBorders>
              <w:top w:val="single" w:sz="6" w:space="0" w:color="auto"/>
              <w:left w:val="nil"/>
              <w:bottom w:val="single" w:sz="6" w:space="0" w:color="auto"/>
              <w:right w:val="single" w:sz="6" w:space="0" w:color="auto"/>
            </w:tcBorders>
          </w:tcPr>
          <w:p w14:paraId="2A8549A4" w14:textId="7C5516DA" w:rsidR="00AF23FA" w:rsidRPr="00440A45" w:rsidRDefault="00AF23FA" w:rsidP="00AF23FA">
            <w:pPr>
              <w:rPr>
                <w:rFonts w:ascii="Arial" w:hAnsi="Arial"/>
                <w:sz w:val="24"/>
                <w:szCs w:val="24"/>
              </w:rPr>
            </w:pPr>
            <w:r>
              <w:rPr>
                <w:rFonts w:ascii="Arial" w:hAnsi="Arial"/>
                <w:sz w:val="24"/>
                <w:szCs w:val="24"/>
              </w:rPr>
              <w:t>All</w:t>
            </w:r>
          </w:p>
        </w:tc>
        <w:tc>
          <w:tcPr>
            <w:tcW w:w="2409" w:type="dxa"/>
            <w:tcBorders>
              <w:top w:val="single" w:sz="6" w:space="0" w:color="auto"/>
              <w:left w:val="nil"/>
              <w:bottom w:val="single" w:sz="6" w:space="0" w:color="auto"/>
              <w:right w:val="single" w:sz="6" w:space="0" w:color="auto"/>
            </w:tcBorders>
          </w:tcPr>
          <w:p w14:paraId="5666D74B" w14:textId="188C88FC" w:rsidR="00AF23FA" w:rsidRPr="00440A45" w:rsidRDefault="00AF23FA" w:rsidP="00AF23FA">
            <w:pPr>
              <w:rPr>
                <w:rFonts w:ascii="Arial" w:hAnsi="Arial"/>
                <w:sz w:val="24"/>
                <w:szCs w:val="24"/>
              </w:rPr>
            </w:pPr>
            <w:r>
              <w:rPr>
                <w:rFonts w:ascii="Arial" w:hAnsi="Arial"/>
                <w:sz w:val="24"/>
                <w:szCs w:val="24"/>
              </w:rPr>
              <w:t>Monday to Sunday</w:t>
            </w:r>
          </w:p>
        </w:tc>
        <w:tc>
          <w:tcPr>
            <w:tcW w:w="2552" w:type="dxa"/>
            <w:tcBorders>
              <w:top w:val="single" w:sz="6" w:space="0" w:color="auto"/>
              <w:left w:val="nil"/>
              <w:bottom w:val="single" w:sz="6" w:space="0" w:color="auto"/>
              <w:right w:val="single" w:sz="6" w:space="0" w:color="auto"/>
            </w:tcBorders>
          </w:tcPr>
          <w:p w14:paraId="425E335C" w14:textId="7A4449E8" w:rsidR="00AF23FA" w:rsidRPr="00440A45" w:rsidRDefault="00AF23FA" w:rsidP="00AF23FA">
            <w:pPr>
              <w:rPr>
                <w:rFonts w:ascii="Arial" w:hAnsi="Arial"/>
                <w:sz w:val="24"/>
                <w:szCs w:val="24"/>
              </w:rPr>
            </w:pPr>
            <w:r>
              <w:rPr>
                <w:rFonts w:ascii="Arial" w:hAnsi="Arial"/>
                <w:sz w:val="24"/>
                <w:szCs w:val="24"/>
              </w:rPr>
              <w:t>At All Times</w:t>
            </w:r>
          </w:p>
        </w:tc>
        <w:tc>
          <w:tcPr>
            <w:tcW w:w="3544" w:type="dxa"/>
            <w:tcBorders>
              <w:top w:val="single" w:sz="6" w:space="0" w:color="auto"/>
              <w:left w:val="nil"/>
              <w:bottom w:val="single" w:sz="6" w:space="0" w:color="auto"/>
              <w:right w:val="single" w:sz="6" w:space="0" w:color="auto"/>
            </w:tcBorders>
          </w:tcPr>
          <w:p w14:paraId="32E52577" w14:textId="72985147" w:rsidR="00AF23FA" w:rsidRPr="00440A45" w:rsidRDefault="00AF23FA" w:rsidP="00AF23FA">
            <w:pPr>
              <w:rPr>
                <w:rFonts w:ascii="Arial" w:hAnsi="Arial"/>
                <w:sz w:val="24"/>
                <w:szCs w:val="24"/>
              </w:rPr>
            </w:pPr>
            <w:r>
              <w:rPr>
                <w:rFonts w:ascii="Arial" w:hAnsi="Arial"/>
                <w:sz w:val="24"/>
                <w:szCs w:val="24"/>
              </w:rPr>
              <w:t>Vehicles authorised to wait by display or electronic evidence of a KR03 Parking Permit</w:t>
            </w:r>
          </w:p>
        </w:tc>
      </w:tr>
      <w:tr w:rsidR="00D01281" w:rsidRPr="00440A45" w14:paraId="4C93F472" w14:textId="77777777" w:rsidTr="00833960">
        <w:tc>
          <w:tcPr>
            <w:tcW w:w="3828" w:type="dxa"/>
            <w:tcBorders>
              <w:top w:val="single" w:sz="4" w:space="0" w:color="auto"/>
              <w:left w:val="single" w:sz="4" w:space="0" w:color="auto"/>
              <w:bottom w:val="single" w:sz="4" w:space="0" w:color="auto"/>
              <w:right w:val="single" w:sz="4" w:space="0" w:color="auto"/>
            </w:tcBorders>
            <w:shd w:val="clear" w:color="auto" w:fill="auto"/>
          </w:tcPr>
          <w:p w14:paraId="21B245FA" w14:textId="77777777" w:rsidR="00D01281" w:rsidRPr="007239EA" w:rsidRDefault="00D01281" w:rsidP="00D01281">
            <w:pPr>
              <w:rPr>
                <w:rFonts w:ascii="Arial" w:hAnsi="Arial" w:cs="Arial"/>
                <w:sz w:val="24"/>
                <w:szCs w:val="24"/>
              </w:rPr>
            </w:pPr>
            <w:r w:rsidRPr="007239EA">
              <w:rPr>
                <w:rFonts w:ascii="Arial" w:hAnsi="Arial" w:cs="Arial"/>
                <w:sz w:val="24"/>
                <w:szCs w:val="24"/>
              </w:rPr>
              <w:t>U20440 Portland Street</w:t>
            </w:r>
          </w:p>
          <w:p w14:paraId="4F3351EC" w14:textId="77777777" w:rsidR="00D01281" w:rsidRPr="007239EA" w:rsidRDefault="00D01281" w:rsidP="00D01281">
            <w:pPr>
              <w:rPr>
                <w:rFonts w:ascii="Arial" w:hAnsi="Arial" w:cs="Arial"/>
                <w:sz w:val="24"/>
                <w:szCs w:val="24"/>
              </w:rPr>
            </w:pPr>
            <w:r w:rsidRPr="007239EA">
              <w:rPr>
                <w:rFonts w:ascii="Arial" w:hAnsi="Arial" w:cs="Arial"/>
                <w:sz w:val="24"/>
                <w:szCs w:val="24"/>
              </w:rPr>
              <w:t>South Side</w:t>
            </w:r>
          </w:p>
          <w:p w14:paraId="18F08B33" w14:textId="639BC00A" w:rsidR="00D01281" w:rsidRPr="007239EA" w:rsidRDefault="00D01281" w:rsidP="00D01281">
            <w:pPr>
              <w:rPr>
                <w:rFonts w:ascii="Arial" w:hAnsi="Arial" w:cs="Arial"/>
                <w:sz w:val="24"/>
                <w:szCs w:val="24"/>
              </w:rPr>
            </w:pPr>
            <w:r w:rsidRPr="007239EA">
              <w:rPr>
                <w:rFonts w:ascii="Arial" w:hAnsi="Arial" w:cs="Arial"/>
                <w:sz w:val="24"/>
                <w:szCs w:val="24"/>
              </w:rPr>
              <w:t xml:space="preserve">From a point 71 metres east of its junction with the A148 Railway road eastwards to a point </w:t>
            </w:r>
            <w:r w:rsidR="000B6CA4" w:rsidRPr="007239EA">
              <w:rPr>
                <w:rFonts w:ascii="Arial" w:hAnsi="Arial" w:cs="Arial"/>
                <w:sz w:val="24"/>
                <w:szCs w:val="24"/>
              </w:rPr>
              <w:t xml:space="preserve">8 </w:t>
            </w:r>
            <w:r w:rsidRPr="007239EA">
              <w:rPr>
                <w:rFonts w:ascii="Arial" w:hAnsi="Arial" w:cs="Arial"/>
                <w:sz w:val="24"/>
                <w:szCs w:val="24"/>
              </w:rPr>
              <w:t>metres west of its junction with the A148 Blackfriars Road</w:t>
            </w:r>
          </w:p>
        </w:tc>
        <w:tc>
          <w:tcPr>
            <w:tcW w:w="1842" w:type="dxa"/>
            <w:tcBorders>
              <w:top w:val="single" w:sz="6" w:space="0" w:color="auto"/>
              <w:left w:val="nil"/>
              <w:bottom w:val="single" w:sz="6" w:space="0" w:color="auto"/>
              <w:right w:val="single" w:sz="6" w:space="0" w:color="auto"/>
            </w:tcBorders>
          </w:tcPr>
          <w:p w14:paraId="5F18D02F" w14:textId="1FC445C3" w:rsidR="00D01281" w:rsidRPr="007239EA" w:rsidRDefault="00D01281" w:rsidP="00D01281">
            <w:pPr>
              <w:rPr>
                <w:rFonts w:ascii="Arial" w:hAnsi="Arial"/>
                <w:sz w:val="24"/>
                <w:szCs w:val="24"/>
              </w:rPr>
            </w:pPr>
            <w:r w:rsidRPr="007239EA">
              <w:rPr>
                <w:rFonts w:ascii="Arial" w:hAnsi="Arial"/>
                <w:sz w:val="24"/>
                <w:szCs w:val="24"/>
              </w:rPr>
              <w:t>Close by and parallel with the kerb</w:t>
            </w:r>
          </w:p>
        </w:tc>
        <w:tc>
          <w:tcPr>
            <w:tcW w:w="1560" w:type="dxa"/>
            <w:tcBorders>
              <w:top w:val="single" w:sz="6" w:space="0" w:color="auto"/>
              <w:left w:val="nil"/>
              <w:bottom w:val="single" w:sz="6" w:space="0" w:color="auto"/>
              <w:right w:val="single" w:sz="6" w:space="0" w:color="auto"/>
            </w:tcBorders>
          </w:tcPr>
          <w:p w14:paraId="55F77ECE" w14:textId="47B50123" w:rsidR="00D01281" w:rsidRDefault="00D01281" w:rsidP="00D01281">
            <w:pPr>
              <w:rPr>
                <w:rFonts w:ascii="Arial" w:hAnsi="Arial"/>
                <w:sz w:val="24"/>
                <w:szCs w:val="24"/>
              </w:rPr>
            </w:pPr>
            <w:r>
              <w:rPr>
                <w:rFonts w:ascii="Arial" w:hAnsi="Arial"/>
                <w:sz w:val="24"/>
                <w:szCs w:val="24"/>
              </w:rPr>
              <w:t>All</w:t>
            </w:r>
          </w:p>
        </w:tc>
        <w:tc>
          <w:tcPr>
            <w:tcW w:w="2409" w:type="dxa"/>
            <w:tcBorders>
              <w:top w:val="single" w:sz="6" w:space="0" w:color="auto"/>
              <w:left w:val="nil"/>
              <w:bottom w:val="single" w:sz="6" w:space="0" w:color="auto"/>
              <w:right w:val="single" w:sz="6" w:space="0" w:color="auto"/>
            </w:tcBorders>
          </w:tcPr>
          <w:p w14:paraId="12C8759D" w14:textId="05F97782" w:rsidR="00D01281" w:rsidRDefault="00D01281" w:rsidP="00D01281">
            <w:pPr>
              <w:rPr>
                <w:rFonts w:ascii="Arial" w:hAnsi="Arial"/>
                <w:sz w:val="24"/>
                <w:szCs w:val="24"/>
              </w:rPr>
            </w:pPr>
            <w:r>
              <w:rPr>
                <w:rFonts w:ascii="Arial" w:hAnsi="Arial"/>
                <w:sz w:val="24"/>
                <w:szCs w:val="24"/>
              </w:rPr>
              <w:t>Monday to Sunday</w:t>
            </w:r>
          </w:p>
        </w:tc>
        <w:tc>
          <w:tcPr>
            <w:tcW w:w="2552" w:type="dxa"/>
            <w:tcBorders>
              <w:top w:val="single" w:sz="6" w:space="0" w:color="auto"/>
              <w:left w:val="nil"/>
              <w:bottom w:val="single" w:sz="6" w:space="0" w:color="auto"/>
              <w:right w:val="single" w:sz="6" w:space="0" w:color="auto"/>
            </w:tcBorders>
          </w:tcPr>
          <w:p w14:paraId="2F54B42B" w14:textId="4E6A56E5" w:rsidR="00D01281" w:rsidRDefault="00D01281" w:rsidP="00D01281">
            <w:pPr>
              <w:rPr>
                <w:rFonts w:ascii="Arial" w:hAnsi="Arial"/>
                <w:sz w:val="24"/>
                <w:szCs w:val="24"/>
              </w:rPr>
            </w:pPr>
            <w:r>
              <w:rPr>
                <w:rFonts w:ascii="Arial" w:hAnsi="Arial"/>
                <w:sz w:val="24"/>
                <w:szCs w:val="24"/>
              </w:rPr>
              <w:t>At All Times</w:t>
            </w:r>
          </w:p>
        </w:tc>
        <w:tc>
          <w:tcPr>
            <w:tcW w:w="3544" w:type="dxa"/>
            <w:tcBorders>
              <w:top w:val="single" w:sz="6" w:space="0" w:color="auto"/>
              <w:left w:val="nil"/>
              <w:bottom w:val="single" w:sz="6" w:space="0" w:color="auto"/>
              <w:right w:val="single" w:sz="6" w:space="0" w:color="auto"/>
            </w:tcBorders>
          </w:tcPr>
          <w:p w14:paraId="5F90AEEF" w14:textId="60947086" w:rsidR="00D01281" w:rsidRDefault="00D01281" w:rsidP="00D01281">
            <w:pPr>
              <w:rPr>
                <w:rFonts w:ascii="Arial" w:hAnsi="Arial"/>
                <w:sz w:val="24"/>
                <w:szCs w:val="24"/>
              </w:rPr>
            </w:pPr>
            <w:r>
              <w:rPr>
                <w:rFonts w:ascii="Arial" w:hAnsi="Arial"/>
                <w:sz w:val="24"/>
                <w:szCs w:val="24"/>
              </w:rPr>
              <w:t>Vehicles authorised to wait by display or electronic evidence of a KR03 Parking Permit</w:t>
            </w:r>
          </w:p>
        </w:tc>
      </w:tr>
    </w:tbl>
    <w:p w14:paraId="37668114" w14:textId="77777777" w:rsidR="00833960" w:rsidRDefault="00833960" w:rsidP="00833960">
      <w:pPr>
        <w:tabs>
          <w:tab w:val="left" w:pos="3544"/>
        </w:tabs>
        <w:ind w:left="4253" w:hanging="4253"/>
        <w:rPr>
          <w:rFonts w:ascii="Arial" w:hAnsi="Arial" w:cs="Arial"/>
          <w:i/>
          <w:iCs/>
          <w:sz w:val="24"/>
          <w:szCs w:val="24"/>
        </w:rPr>
      </w:pPr>
    </w:p>
    <w:p w14:paraId="49F6B3E4" w14:textId="3A407B74" w:rsidR="00440A45" w:rsidRDefault="00440A45" w:rsidP="000856D9">
      <w:pPr>
        <w:rPr>
          <w:rFonts w:ascii="Arial" w:hAnsi="Arial" w:cs="Arial"/>
          <w:sz w:val="24"/>
          <w:szCs w:val="24"/>
        </w:rPr>
        <w:sectPr w:rsidR="00440A45" w:rsidSect="000856D9">
          <w:footnotePr>
            <w:numRestart w:val="eachSect"/>
          </w:footnotePr>
          <w:type w:val="continuous"/>
          <w:pgSz w:w="16834" w:h="11909" w:orient="landscape" w:code="9"/>
          <w:pgMar w:top="426" w:right="720" w:bottom="1440" w:left="431" w:header="578" w:footer="431" w:gutter="0"/>
          <w:cols w:space="720"/>
          <w:docGrid w:linePitch="272"/>
        </w:sectPr>
      </w:pPr>
    </w:p>
    <w:p w14:paraId="4F958A89" w14:textId="77777777" w:rsidR="008A3BAE" w:rsidRDefault="008A3BAE" w:rsidP="00D07812">
      <w:pPr>
        <w:tabs>
          <w:tab w:val="left" w:pos="3544"/>
        </w:tabs>
        <w:ind w:left="4253" w:hanging="4253"/>
        <w:rPr>
          <w:rFonts w:ascii="Arial" w:hAnsi="Arial" w:cs="Arial"/>
          <w:sz w:val="24"/>
          <w:szCs w:val="24"/>
        </w:rPr>
      </w:pPr>
    </w:p>
    <w:p w14:paraId="471AA522" w14:textId="77777777" w:rsidR="008A3BAE" w:rsidRDefault="008A3BAE" w:rsidP="00D07812">
      <w:pPr>
        <w:tabs>
          <w:tab w:val="left" w:pos="3544"/>
        </w:tabs>
        <w:ind w:left="4253" w:hanging="4253"/>
        <w:rPr>
          <w:rFonts w:ascii="Arial" w:hAnsi="Arial" w:cs="Arial"/>
          <w:sz w:val="24"/>
          <w:szCs w:val="24"/>
        </w:rPr>
      </w:pPr>
    </w:p>
    <w:p w14:paraId="34BD666C" w14:textId="77777777" w:rsidR="008A3BAE" w:rsidRPr="00033D61" w:rsidRDefault="008A3BAE" w:rsidP="00D07812">
      <w:pPr>
        <w:tabs>
          <w:tab w:val="left" w:pos="3544"/>
        </w:tabs>
        <w:ind w:left="4253" w:hanging="4253"/>
        <w:rPr>
          <w:rFonts w:ascii="Arial" w:hAnsi="Arial" w:cs="Arial"/>
          <w:sz w:val="24"/>
          <w:szCs w:val="24"/>
        </w:rPr>
      </w:pPr>
    </w:p>
    <w:p w14:paraId="7E034FB9" w14:textId="27AC2975" w:rsidR="00D07812" w:rsidRDefault="00D07812" w:rsidP="00D07812">
      <w:pPr>
        <w:tabs>
          <w:tab w:val="left" w:pos="3544"/>
        </w:tabs>
        <w:ind w:left="4253" w:hanging="4253"/>
        <w:rPr>
          <w:rFonts w:ascii="Arial" w:hAnsi="Arial"/>
          <w:sz w:val="24"/>
        </w:rPr>
      </w:pPr>
      <w:r w:rsidRPr="00C41B7F">
        <w:rPr>
          <w:rFonts w:ascii="Arial" w:hAnsi="Arial"/>
          <w:sz w:val="24"/>
        </w:rPr>
        <w:t xml:space="preserve">Dated this </w:t>
      </w:r>
      <w:r w:rsidR="004336BD" w:rsidRPr="00C41B7F">
        <w:rPr>
          <w:rFonts w:ascii="Arial" w:hAnsi="Arial"/>
          <w:sz w:val="24"/>
        </w:rPr>
        <w:t>xx</w:t>
      </w:r>
      <w:r w:rsidR="008217C8" w:rsidRPr="00C41B7F">
        <w:rPr>
          <w:rFonts w:ascii="Arial" w:hAnsi="Arial"/>
          <w:sz w:val="24"/>
        </w:rPr>
        <w:t>xx</w:t>
      </w:r>
      <w:r w:rsidR="00A27EFC" w:rsidRPr="00C41B7F">
        <w:rPr>
          <w:rFonts w:ascii="Arial" w:hAnsi="Arial"/>
          <w:sz w:val="24"/>
        </w:rPr>
        <w:t xml:space="preserve"> </w:t>
      </w:r>
      <w:r w:rsidRPr="00C41B7F">
        <w:rPr>
          <w:rFonts w:ascii="Arial" w:hAnsi="Arial"/>
          <w:sz w:val="24"/>
        </w:rPr>
        <w:t xml:space="preserve">day of </w:t>
      </w:r>
      <w:r w:rsidR="00C41B7F" w:rsidRPr="00C41B7F">
        <w:rPr>
          <w:rFonts w:ascii="Arial" w:hAnsi="Arial"/>
          <w:sz w:val="24"/>
        </w:rPr>
        <w:t xml:space="preserve">xxxxxx </w:t>
      </w:r>
      <w:r w:rsidR="00A27EFC" w:rsidRPr="00C41B7F">
        <w:rPr>
          <w:rFonts w:ascii="Arial" w:hAnsi="Arial"/>
          <w:sz w:val="24"/>
        </w:rPr>
        <w:t>20</w:t>
      </w:r>
      <w:r w:rsidR="004336BD" w:rsidRPr="00C41B7F">
        <w:rPr>
          <w:rFonts w:ascii="Arial" w:hAnsi="Arial"/>
          <w:sz w:val="24"/>
        </w:rPr>
        <w:t>2</w:t>
      </w:r>
      <w:r w:rsidR="00511654" w:rsidRPr="00C41B7F">
        <w:rPr>
          <w:rFonts w:ascii="Arial" w:hAnsi="Arial"/>
          <w:sz w:val="24"/>
        </w:rPr>
        <w:t>4</w:t>
      </w:r>
      <w:r w:rsidR="000A5FB7">
        <w:rPr>
          <w:rFonts w:ascii="Arial" w:hAnsi="Arial"/>
          <w:sz w:val="24"/>
        </w:rPr>
        <w:t xml:space="preserve"> </w:t>
      </w:r>
    </w:p>
    <w:p w14:paraId="60165ED8" w14:textId="77777777" w:rsidR="004336BD" w:rsidRDefault="004336BD" w:rsidP="000808A0">
      <w:pPr>
        <w:tabs>
          <w:tab w:val="left" w:pos="3544"/>
        </w:tabs>
        <w:rPr>
          <w:rFonts w:ascii="Arial" w:hAnsi="Arial"/>
          <w:sz w:val="24"/>
        </w:rPr>
      </w:pPr>
    </w:p>
    <w:p w14:paraId="0389B932" w14:textId="77777777" w:rsidR="00C41B7F" w:rsidRDefault="00C41B7F" w:rsidP="000808A0">
      <w:pPr>
        <w:tabs>
          <w:tab w:val="left" w:pos="3544"/>
        </w:tabs>
        <w:rPr>
          <w:rFonts w:ascii="Arial" w:hAnsi="Arial"/>
          <w:sz w:val="24"/>
        </w:rPr>
      </w:pPr>
    </w:p>
    <w:p w14:paraId="6C5BB48A" w14:textId="77777777" w:rsidR="00C41B7F" w:rsidRDefault="00C41B7F" w:rsidP="000808A0">
      <w:pPr>
        <w:tabs>
          <w:tab w:val="left" w:pos="3544"/>
        </w:tabs>
        <w:rPr>
          <w:rFonts w:ascii="Arial" w:hAnsi="Arial"/>
          <w:sz w:val="24"/>
        </w:rPr>
      </w:pPr>
    </w:p>
    <w:p w14:paraId="45E70020" w14:textId="77777777" w:rsidR="009074D9" w:rsidRPr="009074D9" w:rsidRDefault="009074D9" w:rsidP="009074D9">
      <w:pPr>
        <w:tabs>
          <w:tab w:val="left" w:pos="3544"/>
        </w:tabs>
        <w:rPr>
          <w:rFonts w:ascii="Arial" w:hAnsi="Arial"/>
          <w:sz w:val="24"/>
        </w:rPr>
      </w:pPr>
      <w:bookmarkStart w:id="13" w:name="_Hlk176252743"/>
      <w:r w:rsidRPr="009074D9">
        <w:rPr>
          <w:rFonts w:ascii="Arial" w:hAnsi="Arial"/>
          <w:sz w:val="24"/>
        </w:rPr>
        <w:t>Director of Legal Services (nplaw)</w:t>
      </w:r>
    </w:p>
    <w:bookmarkEnd w:id="13"/>
    <w:p w14:paraId="7A0680CF" w14:textId="44422FAD" w:rsidR="004336BD" w:rsidRPr="00CA35F6" w:rsidRDefault="004336BD" w:rsidP="004336BD">
      <w:pPr>
        <w:pStyle w:val="Footer"/>
        <w:rPr>
          <w:rFonts w:ascii="Arial" w:hAnsi="Arial"/>
          <w:sz w:val="24"/>
        </w:rPr>
      </w:pPr>
    </w:p>
    <w:sectPr w:rsidR="004336BD" w:rsidRPr="00CA35F6" w:rsidSect="00440A45">
      <w:footnotePr>
        <w:numRestart w:val="eachSect"/>
      </w:footnotePr>
      <w:pgSz w:w="11909" w:h="16834" w:code="9"/>
      <w:pgMar w:top="720" w:right="1440" w:bottom="432"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A0749" w14:textId="77777777" w:rsidR="00EE6469" w:rsidRDefault="00EE6469" w:rsidP="0000551C">
      <w:r>
        <w:separator/>
      </w:r>
    </w:p>
  </w:endnote>
  <w:endnote w:type="continuationSeparator" w:id="0">
    <w:p w14:paraId="7AF2EEFD" w14:textId="77777777" w:rsidR="00EE6469" w:rsidRDefault="00EE6469" w:rsidP="000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72210"/>
      <w:docPartObj>
        <w:docPartGallery w:val="Page Numbers (Bottom of Page)"/>
        <w:docPartUnique/>
      </w:docPartObj>
    </w:sdtPr>
    <w:sdtContent>
      <w:sdt>
        <w:sdtPr>
          <w:id w:val="1728636285"/>
          <w:docPartObj>
            <w:docPartGallery w:val="Page Numbers (Top of Page)"/>
            <w:docPartUnique/>
          </w:docPartObj>
        </w:sdtPr>
        <w:sdtContent>
          <w:p w14:paraId="0AB81770" w14:textId="5300C90E" w:rsidR="00E57A39" w:rsidRDefault="00E57A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7E1BFF" w14:textId="77777777" w:rsidR="00D50A6E" w:rsidRDefault="00D5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E577" w14:textId="77777777" w:rsidR="00EE6469" w:rsidRDefault="00EE6469" w:rsidP="0000551C">
      <w:r>
        <w:separator/>
      </w:r>
    </w:p>
  </w:footnote>
  <w:footnote w:type="continuationSeparator" w:id="0">
    <w:p w14:paraId="222B192A" w14:textId="77777777" w:rsidR="00EE6469" w:rsidRDefault="00EE6469" w:rsidP="0000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41C6" w14:textId="289FCF97" w:rsidR="00D50A6E" w:rsidRDefault="00000000">
    <w:pPr>
      <w:pStyle w:val="Header"/>
    </w:pPr>
    <w:r>
      <w:rPr>
        <w:noProof/>
      </w:rPr>
      <w:pict w14:anchorId="388D8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0551C"/>
    <w:rsid w:val="000137FD"/>
    <w:rsid w:val="00015782"/>
    <w:rsid w:val="00015C32"/>
    <w:rsid w:val="00025B13"/>
    <w:rsid w:val="0002635B"/>
    <w:rsid w:val="00026C79"/>
    <w:rsid w:val="00033D61"/>
    <w:rsid w:val="00035480"/>
    <w:rsid w:val="00044598"/>
    <w:rsid w:val="0005655D"/>
    <w:rsid w:val="00063D7B"/>
    <w:rsid w:val="000676B1"/>
    <w:rsid w:val="000808A0"/>
    <w:rsid w:val="000828FA"/>
    <w:rsid w:val="000856D9"/>
    <w:rsid w:val="000866A3"/>
    <w:rsid w:val="00091E6D"/>
    <w:rsid w:val="000A5FB7"/>
    <w:rsid w:val="000B1CE1"/>
    <w:rsid w:val="000B6CA4"/>
    <w:rsid w:val="000C0BA7"/>
    <w:rsid w:val="000C6940"/>
    <w:rsid w:val="000D2BC6"/>
    <w:rsid w:val="00101737"/>
    <w:rsid w:val="001024F0"/>
    <w:rsid w:val="00104DE9"/>
    <w:rsid w:val="00111612"/>
    <w:rsid w:val="00122CDB"/>
    <w:rsid w:val="00137EF3"/>
    <w:rsid w:val="0015273C"/>
    <w:rsid w:val="00152D2B"/>
    <w:rsid w:val="00153B86"/>
    <w:rsid w:val="001561B6"/>
    <w:rsid w:val="0016673D"/>
    <w:rsid w:val="00167916"/>
    <w:rsid w:val="001743D4"/>
    <w:rsid w:val="00180143"/>
    <w:rsid w:val="0018167E"/>
    <w:rsid w:val="00187A5D"/>
    <w:rsid w:val="00190577"/>
    <w:rsid w:val="0019096A"/>
    <w:rsid w:val="001B6491"/>
    <w:rsid w:val="001C027E"/>
    <w:rsid w:val="00214057"/>
    <w:rsid w:val="00223E11"/>
    <w:rsid w:val="002244F3"/>
    <w:rsid w:val="00225ADF"/>
    <w:rsid w:val="002561C2"/>
    <w:rsid w:val="002605DF"/>
    <w:rsid w:val="0026531A"/>
    <w:rsid w:val="00271B69"/>
    <w:rsid w:val="00273483"/>
    <w:rsid w:val="002839E9"/>
    <w:rsid w:val="002868D3"/>
    <w:rsid w:val="002B08FB"/>
    <w:rsid w:val="002D5F2E"/>
    <w:rsid w:val="00301CC0"/>
    <w:rsid w:val="00302EAE"/>
    <w:rsid w:val="00303E75"/>
    <w:rsid w:val="00324146"/>
    <w:rsid w:val="00332E40"/>
    <w:rsid w:val="003438C6"/>
    <w:rsid w:val="003572F1"/>
    <w:rsid w:val="0035793A"/>
    <w:rsid w:val="00394989"/>
    <w:rsid w:val="003F1BC6"/>
    <w:rsid w:val="003F3038"/>
    <w:rsid w:val="003F5EE1"/>
    <w:rsid w:val="00421D3C"/>
    <w:rsid w:val="0042611F"/>
    <w:rsid w:val="00426E35"/>
    <w:rsid w:val="0043328E"/>
    <w:rsid w:val="00433326"/>
    <w:rsid w:val="004336BD"/>
    <w:rsid w:val="00435016"/>
    <w:rsid w:val="00437D12"/>
    <w:rsid w:val="00440A45"/>
    <w:rsid w:val="0044363E"/>
    <w:rsid w:val="00466FA3"/>
    <w:rsid w:val="0049615C"/>
    <w:rsid w:val="004A1565"/>
    <w:rsid w:val="004A5A7F"/>
    <w:rsid w:val="004B5C50"/>
    <w:rsid w:val="004E42EB"/>
    <w:rsid w:val="00501F99"/>
    <w:rsid w:val="00503487"/>
    <w:rsid w:val="00503A92"/>
    <w:rsid w:val="00511654"/>
    <w:rsid w:val="00516959"/>
    <w:rsid w:val="00520AB6"/>
    <w:rsid w:val="0052599C"/>
    <w:rsid w:val="00527C47"/>
    <w:rsid w:val="00557DEF"/>
    <w:rsid w:val="00565BC6"/>
    <w:rsid w:val="005677C5"/>
    <w:rsid w:val="0057320B"/>
    <w:rsid w:val="00576B02"/>
    <w:rsid w:val="005858C7"/>
    <w:rsid w:val="005875AF"/>
    <w:rsid w:val="00592393"/>
    <w:rsid w:val="005B3475"/>
    <w:rsid w:val="005B37DB"/>
    <w:rsid w:val="005C7AC3"/>
    <w:rsid w:val="005D45AF"/>
    <w:rsid w:val="005D6D30"/>
    <w:rsid w:val="005E1BD4"/>
    <w:rsid w:val="0060317B"/>
    <w:rsid w:val="0061428F"/>
    <w:rsid w:val="00631AC0"/>
    <w:rsid w:val="00645AE9"/>
    <w:rsid w:val="00652207"/>
    <w:rsid w:val="006703B0"/>
    <w:rsid w:val="00680082"/>
    <w:rsid w:val="00694812"/>
    <w:rsid w:val="006A063B"/>
    <w:rsid w:val="006A4F9A"/>
    <w:rsid w:val="006A6C11"/>
    <w:rsid w:val="006B0E7F"/>
    <w:rsid w:val="006B4D0F"/>
    <w:rsid w:val="006B59FF"/>
    <w:rsid w:val="006C020E"/>
    <w:rsid w:val="006C2D45"/>
    <w:rsid w:val="006D13AF"/>
    <w:rsid w:val="006E07CD"/>
    <w:rsid w:val="006E4D32"/>
    <w:rsid w:val="006E52B2"/>
    <w:rsid w:val="006F44AC"/>
    <w:rsid w:val="006F541E"/>
    <w:rsid w:val="006F5E05"/>
    <w:rsid w:val="00706B26"/>
    <w:rsid w:val="00710288"/>
    <w:rsid w:val="0071174C"/>
    <w:rsid w:val="007239EA"/>
    <w:rsid w:val="00724041"/>
    <w:rsid w:val="007335F5"/>
    <w:rsid w:val="007354AE"/>
    <w:rsid w:val="007542C2"/>
    <w:rsid w:val="00754359"/>
    <w:rsid w:val="00761716"/>
    <w:rsid w:val="007678C4"/>
    <w:rsid w:val="00774AE9"/>
    <w:rsid w:val="00776942"/>
    <w:rsid w:val="007779AF"/>
    <w:rsid w:val="0078097C"/>
    <w:rsid w:val="00783C83"/>
    <w:rsid w:val="007926AE"/>
    <w:rsid w:val="00797FCB"/>
    <w:rsid w:val="007D5675"/>
    <w:rsid w:val="007E0C23"/>
    <w:rsid w:val="007F0EDC"/>
    <w:rsid w:val="007F21CC"/>
    <w:rsid w:val="008026B1"/>
    <w:rsid w:val="00815118"/>
    <w:rsid w:val="008217C8"/>
    <w:rsid w:val="0082719C"/>
    <w:rsid w:val="00833960"/>
    <w:rsid w:val="008562D1"/>
    <w:rsid w:val="00864D40"/>
    <w:rsid w:val="008706C2"/>
    <w:rsid w:val="00870A58"/>
    <w:rsid w:val="008718CA"/>
    <w:rsid w:val="0087225C"/>
    <w:rsid w:val="008723BC"/>
    <w:rsid w:val="008935AC"/>
    <w:rsid w:val="008A30CC"/>
    <w:rsid w:val="008A3BAE"/>
    <w:rsid w:val="008A54DD"/>
    <w:rsid w:val="008B10F7"/>
    <w:rsid w:val="008B6E24"/>
    <w:rsid w:val="008B77C3"/>
    <w:rsid w:val="008D2502"/>
    <w:rsid w:val="008E6815"/>
    <w:rsid w:val="008F125A"/>
    <w:rsid w:val="009074D9"/>
    <w:rsid w:val="00920F4C"/>
    <w:rsid w:val="00941469"/>
    <w:rsid w:val="00944F41"/>
    <w:rsid w:val="00955AC9"/>
    <w:rsid w:val="00962447"/>
    <w:rsid w:val="00973B41"/>
    <w:rsid w:val="00992415"/>
    <w:rsid w:val="0099457D"/>
    <w:rsid w:val="0099667E"/>
    <w:rsid w:val="00996C37"/>
    <w:rsid w:val="009C16AB"/>
    <w:rsid w:val="009D63C8"/>
    <w:rsid w:val="009D79CC"/>
    <w:rsid w:val="009F3D3C"/>
    <w:rsid w:val="009F4632"/>
    <w:rsid w:val="00A00949"/>
    <w:rsid w:val="00A06BD3"/>
    <w:rsid w:val="00A07926"/>
    <w:rsid w:val="00A154E2"/>
    <w:rsid w:val="00A21ABE"/>
    <w:rsid w:val="00A231C6"/>
    <w:rsid w:val="00A24B7F"/>
    <w:rsid w:val="00A27EFC"/>
    <w:rsid w:val="00A42731"/>
    <w:rsid w:val="00A45473"/>
    <w:rsid w:val="00A459C1"/>
    <w:rsid w:val="00A569E8"/>
    <w:rsid w:val="00A645E3"/>
    <w:rsid w:val="00A727DD"/>
    <w:rsid w:val="00A72C39"/>
    <w:rsid w:val="00A77CB2"/>
    <w:rsid w:val="00A80EFC"/>
    <w:rsid w:val="00A92652"/>
    <w:rsid w:val="00AA0BBA"/>
    <w:rsid w:val="00AA7B73"/>
    <w:rsid w:val="00AD30D0"/>
    <w:rsid w:val="00AD3431"/>
    <w:rsid w:val="00AF0513"/>
    <w:rsid w:val="00AF22A3"/>
    <w:rsid w:val="00AF23FA"/>
    <w:rsid w:val="00AF28F6"/>
    <w:rsid w:val="00B01574"/>
    <w:rsid w:val="00B05F16"/>
    <w:rsid w:val="00B06EBB"/>
    <w:rsid w:val="00B11285"/>
    <w:rsid w:val="00B43133"/>
    <w:rsid w:val="00B652EF"/>
    <w:rsid w:val="00B777A7"/>
    <w:rsid w:val="00B77A7A"/>
    <w:rsid w:val="00BA01D2"/>
    <w:rsid w:val="00BA6606"/>
    <w:rsid w:val="00BA7752"/>
    <w:rsid w:val="00BB6162"/>
    <w:rsid w:val="00BC3ECF"/>
    <w:rsid w:val="00BD5EAF"/>
    <w:rsid w:val="00BE5E7E"/>
    <w:rsid w:val="00BF2897"/>
    <w:rsid w:val="00BF77D7"/>
    <w:rsid w:val="00C07118"/>
    <w:rsid w:val="00C108AB"/>
    <w:rsid w:val="00C1420A"/>
    <w:rsid w:val="00C17422"/>
    <w:rsid w:val="00C21F82"/>
    <w:rsid w:val="00C25EE7"/>
    <w:rsid w:val="00C34E79"/>
    <w:rsid w:val="00C41B7F"/>
    <w:rsid w:val="00C47483"/>
    <w:rsid w:val="00C706E4"/>
    <w:rsid w:val="00C76B03"/>
    <w:rsid w:val="00C87BDD"/>
    <w:rsid w:val="00C97959"/>
    <w:rsid w:val="00CA35F6"/>
    <w:rsid w:val="00CB683C"/>
    <w:rsid w:val="00CC4738"/>
    <w:rsid w:val="00CC49B4"/>
    <w:rsid w:val="00CC60C6"/>
    <w:rsid w:val="00CE6028"/>
    <w:rsid w:val="00CF4CAB"/>
    <w:rsid w:val="00CF51D3"/>
    <w:rsid w:val="00D01281"/>
    <w:rsid w:val="00D05CE1"/>
    <w:rsid w:val="00D07812"/>
    <w:rsid w:val="00D2236D"/>
    <w:rsid w:val="00D358C7"/>
    <w:rsid w:val="00D36490"/>
    <w:rsid w:val="00D408F1"/>
    <w:rsid w:val="00D50A6E"/>
    <w:rsid w:val="00D5234B"/>
    <w:rsid w:val="00D57B5D"/>
    <w:rsid w:val="00D701F7"/>
    <w:rsid w:val="00D70D26"/>
    <w:rsid w:val="00D7376D"/>
    <w:rsid w:val="00DA22B7"/>
    <w:rsid w:val="00DA386B"/>
    <w:rsid w:val="00DA39DF"/>
    <w:rsid w:val="00DA6014"/>
    <w:rsid w:val="00DA7351"/>
    <w:rsid w:val="00DB1D3D"/>
    <w:rsid w:val="00DB344E"/>
    <w:rsid w:val="00DB3C55"/>
    <w:rsid w:val="00DB7498"/>
    <w:rsid w:val="00DC7E1B"/>
    <w:rsid w:val="00DD33E1"/>
    <w:rsid w:val="00DE6C17"/>
    <w:rsid w:val="00E000E9"/>
    <w:rsid w:val="00E06735"/>
    <w:rsid w:val="00E149D1"/>
    <w:rsid w:val="00E3090C"/>
    <w:rsid w:val="00E362A7"/>
    <w:rsid w:val="00E41717"/>
    <w:rsid w:val="00E558F9"/>
    <w:rsid w:val="00E57A39"/>
    <w:rsid w:val="00E70D14"/>
    <w:rsid w:val="00E70FFE"/>
    <w:rsid w:val="00E77374"/>
    <w:rsid w:val="00E940B9"/>
    <w:rsid w:val="00EA448F"/>
    <w:rsid w:val="00EB5371"/>
    <w:rsid w:val="00EC4662"/>
    <w:rsid w:val="00EE0100"/>
    <w:rsid w:val="00EE6469"/>
    <w:rsid w:val="00EE74D2"/>
    <w:rsid w:val="00EF111E"/>
    <w:rsid w:val="00EF31CE"/>
    <w:rsid w:val="00F00463"/>
    <w:rsid w:val="00F00DAF"/>
    <w:rsid w:val="00F04EFA"/>
    <w:rsid w:val="00F12310"/>
    <w:rsid w:val="00F14763"/>
    <w:rsid w:val="00F2009D"/>
    <w:rsid w:val="00F3242D"/>
    <w:rsid w:val="00F34F9F"/>
    <w:rsid w:val="00F43B49"/>
    <w:rsid w:val="00F45111"/>
    <w:rsid w:val="00F50FEF"/>
    <w:rsid w:val="00F83F3D"/>
    <w:rsid w:val="00F86A9B"/>
    <w:rsid w:val="00FA2DF5"/>
    <w:rsid w:val="00FB7459"/>
    <w:rsid w:val="00FB7944"/>
    <w:rsid w:val="00FD5122"/>
    <w:rsid w:val="00FE3DB2"/>
    <w:rsid w:val="00FF1717"/>
    <w:rsid w:val="00FF362A"/>
    <w:rsid w:val="00FF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E8CD"/>
  <w15:chartTrackingRefBased/>
  <w15:docId w15:val="{378D5B5A-7E38-47EE-9BE0-A8ECB221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35B"/>
    <w:rPr>
      <w:lang w:eastAsia="en-US"/>
    </w:rPr>
  </w:style>
  <w:style w:type="paragraph" w:styleId="Heading1">
    <w:name w:val="heading 1"/>
    <w:basedOn w:val="Normal"/>
    <w:next w:val="Normal"/>
    <w:link w:val="Heading1Char"/>
    <w:qFormat/>
    <w:rsid w:val="0051165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0551C"/>
    <w:pPr>
      <w:tabs>
        <w:tab w:val="center" w:pos="4513"/>
        <w:tab w:val="right" w:pos="9026"/>
      </w:tabs>
    </w:pPr>
  </w:style>
  <w:style w:type="character" w:customStyle="1" w:styleId="HeaderChar">
    <w:name w:val="Header Char"/>
    <w:link w:val="Header"/>
    <w:uiPriority w:val="99"/>
    <w:rsid w:val="0000551C"/>
    <w:rPr>
      <w:lang w:eastAsia="en-US"/>
    </w:rPr>
  </w:style>
  <w:style w:type="paragraph" w:styleId="Footer">
    <w:name w:val="footer"/>
    <w:basedOn w:val="Normal"/>
    <w:link w:val="FooterChar"/>
    <w:uiPriority w:val="99"/>
    <w:rsid w:val="0000551C"/>
    <w:pPr>
      <w:tabs>
        <w:tab w:val="center" w:pos="4513"/>
        <w:tab w:val="right" w:pos="9026"/>
      </w:tabs>
    </w:pPr>
  </w:style>
  <w:style w:type="character" w:customStyle="1" w:styleId="FooterChar">
    <w:name w:val="Footer Char"/>
    <w:link w:val="Footer"/>
    <w:uiPriority w:val="99"/>
    <w:rsid w:val="0000551C"/>
    <w:rPr>
      <w:lang w:eastAsia="en-US"/>
    </w:rPr>
  </w:style>
  <w:style w:type="paragraph" w:styleId="BalloonText">
    <w:name w:val="Balloon Text"/>
    <w:basedOn w:val="Normal"/>
    <w:link w:val="BalloonTextChar"/>
    <w:rsid w:val="00A645E3"/>
    <w:rPr>
      <w:rFonts w:ascii="Segoe UI" w:hAnsi="Segoe UI" w:cs="Segoe UI"/>
      <w:sz w:val="18"/>
      <w:szCs w:val="18"/>
    </w:rPr>
  </w:style>
  <w:style w:type="character" w:customStyle="1" w:styleId="BalloonTextChar">
    <w:name w:val="Balloon Text Char"/>
    <w:link w:val="BalloonText"/>
    <w:rsid w:val="00A645E3"/>
    <w:rPr>
      <w:rFonts w:ascii="Segoe UI" w:hAnsi="Segoe UI" w:cs="Segoe UI"/>
      <w:sz w:val="18"/>
      <w:szCs w:val="18"/>
      <w:lang w:eastAsia="en-US"/>
    </w:rPr>
  </w:style>
  <w:style w:type="character" w:customStyle="1" w:styleId="Heading1Char">
    <w:name w:val="Heading 1 Char"/>
    <w:link w:val="Heading1"/>
    <w:rsid w:val="00511654"/>
    <w:rPr>
      <w:rFonts w:ascii="Calibri Light" w:eastAsia="Times New Roman" w:hAnsi="Calibri Light" w:cs="Times New Roman"/>
      <w:b/>
      <w:bCs/>
      <w:kern w:val="32"/>
      <w:sz w:val="32"/>
      <w:szCs w:val="32"/>
      <w:lang w:eastAsia="en-US"/>
    </w:rPr>
  </w:style>
  <w:style w:type="paragraph" w:styleId="NoSpacing">
    <w:name w:val="No Spacing"/>
    <w:uiPriority w:val="1"/>
    <w:qFormat/>
    <w:rsid w:val="00511654"/>
    <w:rPr>
      <w:lang w:eastAsia="en-US"/>
    </w:rPr>
  </w:style>
  <w:style w:type="table" w:customStyle="1" w:styleId="TableGrid1">
    <w:name w:val="Table Grid1"/>
    <w:basedOn w:val="TableNormal"/>
    <w:next w:val="TableGrid"/>
    <w:uiPriority w:val="39"/>
    <w:rsid w:val="00E70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0FFE"/>
    <w:rPr>
      <w:sz w:val="16"/>
      <w:szCs w:val="16"/>
    </w:rPr>
  </w:style>
  <w:style w:type="paragraph" w:styleId="CommentText">
    <w:name w:val="annotation text"/>
    <w:basedOn w:val="Normal"/>
    <w:link w:val="CommentTextChar"/>
    <w:rsid w:val="00E70FFE"/>
  </w:style>
  <w:style w:type="character" w:customStyle="1" w:styleId="CommentTextChar">
    <w:name w:val="Comment Text Char"/>
    <w:link w:val="CommentText"/>
    <w:rsid w:val="00E70FFE"/>
    <w:rPr>
      <w:lang w:eastAsia="en-US"/>
    </w:rPr>
  </w:style>
  <w:style w:type="paragraph" w:styleId="CommentSubject">
    <w:name w:val="annotation subject"/>
    <w:basedOn w:val="CommentText"/>
    <w:next w:val="CommentText"/>
    <w:link w:val="CommentSubjectChar"/>
    <w:rsid w:val="00E70FFE"/>
    <w:rPr>
      <w:b/>
      <w:bCs/>
    </w:rPr>
  </w:style>
  <w:style w:type="character" w:customStyle="1" w:styleId="CommentSubjectChar">
    <w:name w:val="Comment Subject Char"/>
    <w:link w:val="CommentSubject"/>
    <w:rsid w:val="00E70F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dc:description/>
  <cp:lastModifiedBy>Jennifer Batten</cp:lastModifiedBy>
  <cp:revision>67</cp:revision>
  <cp:lastPrinted>2019-10-16T08:52:00Z</cp:lastPrinted>
  <dcterms:created xsi:type="dcterms:W3CDTF">2024-09-13T15:12:00Z</dcterms:created>
  <dcterms:modified xsi:type="dcterms:W3CDTF">2024-10-31T09:37:00Z</dcterms:modified>
</cp:coreProperties>
</file>