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EF4C" w14:textId="77777777" w:rsidR="002C3533" w:rsidRPr="00BD303D" w:rsidRDefault="002C3533" w:rsidP="002C353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518030634"/>
      <w:bookmarkStart w:id="1" w:name="_Hlk13234458"/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369F0835" w14:textId="77777777" w:rsidR="002C3533" w:rsidRPr="00A34F6F" w:rsidRDefault="002C3533" w:rsidP="002C3533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_Hlk163469337"/>
      <w:bookmarkStart w:id="3" w:name="_Hlk131597523"/>
      <w:bookmarkStart w:id="4" w:name="_Hlk126739066"/>
      <w:r>
        <w:rPr>
          <w:rFonts w:ascii="Arial" w:hAnsi="Arial" w:cs="Arial"/>
          <w:b/>
          <w:bCs/>
          <w:sz w:val="24"/>
          <w:szCs w:val="24"/>
        </w:rPr>
        <w:t>(Hellesdon</w:t>
      </w:r>
      <w:r w:rsidRPr="00A34F6F">
        <w:rPr>
          <w:rFonts w:ascii="Arial" w:hAnsi="Arial" w:cs="Arial"/>
          <w:b/>
          <w:bCs/>
          <w:sz w:val="24"/>
          <w:szCs w:val="24"/>
        </w:rPr>
        <w:t>,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 A140 Cromer Road/ Holt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3"/>
    <w:p w14:paraId="0E0AABAE" w14:textId="77777777" w:rsidR="002C3533" w:rsidRPr="00BD303D" w:rsidRDefault="002C3533" w:rsidP="002C3533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40 mph Speed Limit</w:t>
      </w:r>
      <w:r w:rsidRPr="00BD303D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Consolidation and Variation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>
        <w:rPr>
          <w:rFonts w:ascii="Arial" w:hAnsi="Arial" w:cs="Arial"/>
          <w:b/>
          <w:sz w:val="24"/>
          <w:szCs w:val="24"/>
        </w:rPr>
        <w:t>5</w:t>
      </w:r>
    </w:p>
    <w:bookmarkEnd w:id="4"/>
    <w:p w14:paraId="795AE5CD" w14:textId="77777777" w:rsidR="002C3533" w:rsidRPr="00A21369" w:rsidRDefault="002C3533" w:rsidP="00756C63">
      <w:pPr>
        <w:jc w:val="center"/>
        <w:rPr>
          <w:rFonts w:ascii="Arial" w:hAnsi="Arial"/>
          <w:b/>
          <w:color w:val="000000"/>
          <w:sz w:val="24"/>
        </w:rPr>
      </w:pPr>
    </w:p>
    <w:p w14:paraId="3A878783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bookmarkEnd w:id="0"/>
    <w:bookmarkEnd w:id="1"/>
    <w:p w14:paraId="7C668C1F" w14:textId="776CFF36" w:rsidR="00FC39A7" w:rsidRPr="00A21369" w:rsidRDefault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 xml:space="preserve">Statement of Reasons </w:t>
      </w:r>
    </w:p>
    <w:p w14:paraId="051A71CF" w14:textId="77777777" w:rsidR="00FF6B45" w:rsidRPr="00A21369" w:rsidRDefault="00FF6B45" w:rsidP="00FF6B45">
      <w:pPr>
        <w:rPr>
          <w:rFonts w:ascii="Arial" w:hAnsi="Arial"/>
          <w:b/>
          <w:color w:val="000000"/>
          <w:sz w:val="24"/>
          <w:u w:val="single"/>
        </w:rPr>
      </w:pPr>
    </w:p>
    <w:p w14:paraId="4C8B5AE6" w14:textId="5A16E1FB" w:rsidR="00FF6B45" w:rsidRDefault="00026B26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21369">
        <w:rPr>
          <w:rFonts w:ascii="Arial" w:hAnsi="Arial"/>
          <w:iCs/>
          <w:color w:val="000000"/>
          <w:sz w:val="24"/>
        </w:rPr>
        <w:t>To</w:t>
      </w:r>
      <w:r w:rsidR="004E671F" w:rsidRPr="00A21369">
        <w:rPr>
          <w:rFonts w:ascii="Arial" w:hAnsi="Arial"/>
          <w:iCs/>
          <w:color w:val="000000"/>
          <w:sz w:val="24"/>
        </w:rPr>
        <w:t xml:space="preserve"> </w:t>
      </w:r>
      <w:r w:rsidR="00AF31EF">
        <w:rPr>
          <w:rFonts w:ascii="Arial" w:hAnsi="Arial"/>
          <w:iCs/>
          <w:color w:val="000000"/>
          <w:sz w:val="24"/>
        </w:rPr>
        <w:t xml:space="preserve">reduce vehicle speeds and </w:t>
      </w:r>
      <w:r w:rsidR="00FF6B45" w:rsidRPr="00A21369">
        <w:rPr>
          <w:rFonts w:ascii="Arial" w:hAnsi="Arial"/>
          <w:iCs/>
          <w:color w:val="000000"/>
          <w:sz w:val="24"/>
        </w:rPr>
        <w:t xml:space="preserve">improve safety </w:t>
      </w:r>
      <w:r w:rsidR="00AF31EF">
        <w:rPr>
          <w:rFonts w:ascii="Arial" w:hAnsi="Arial"/>
          <w:iCs/>
          <w:color w:val="000000"/>
          <w:sz w:val="24"/>
        </w:rPr>
        <w:t xml:space="preserve">on the A140 Holt Road </w:t>
      </w:r>
      <w:r w:rsidR="00FF6B45" w:rsidRPr="00A21369">
        <w:rPr>
          <w:rFonts w:ascii="Arial" w:hAnsi="Arial"/>
          <w:iCs/>
          <w:color w:val="000000"/>
          <w:sz w:val="24"/>
        </w:rPr>
        <w:t xml:space="preserve">in the vicinity of the proposed new </w:t>
      </w:r>
      <w:r w:rsidR="00AF31EF">
        <w:rPr>
          <w:rFonts w:ascii="Arial" w:hAnsi="Arial"/>
          <w:iCs/>
          <w:color w:val="000000"/>
          <w:sz w:val="24"/>
        </w:rPr>
        <w:t xml:space="preserve">shared use path, </w:t>
      </w:r>
      <w:r w:rsidR="00FF6B45" w:rsidRPr="00A21369">
        <w:rPr>
          <w:rFonts w:ascii="Arial" w:hAnsi="Arial" w:cs="Arial"/>
          <w:iCs/>
          <w:color w:val="000000"/>
          <w:sz w:val="24"/>
          <w:szCs w:val="24"/>
        </w:rPr>
        <w:t>in alignment with Norfolk County Council</w:t>
      </w:r>
      <w:r w:rsidR="00AC31EA">
        <w:rPr>
          <w:rFonts w:ascii="Arial" w:hAnsi="Arial" w:cs="Arial"/>
          <w:iCs/>
          <w:color w:val="000000"/>
          <w:sz w:val="24"/>
          <w:szCs w:val="24"/>
        </w:rPr>
        <w:t>’</w:t>
      </w:r>
      <w:r w:rsidR="00FF6B45" w:rsidRPr="00A21369">
        <w:rPr>
          <w:rFonts w:ascii="Arial" w:hAnsi="Arial" w:cs="Arial"/>
          <w:iCs/>
          <w:color w:val="000000"/>
          <w:sz w:val="24"/>
          <w:szCs w:val="24"/>
        </w:rPr>
        <w:t>s Speed Management Strategy.</w:t>
      </w:r>
    </w:p>
    <w:p w14:paraId="18278E3C" w14:textId="77777777" w:rsidR="00D67057" w:rsidRDefault="00D67057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047F55FB" w14:textId="77777777" w:rsidR="00D67057" w:rsidRDefault="00D67057" w:rsidP="00D67057">
      <w:pPr>
        <w:jc w:val="both"/>
        <w:rPr>
          <w:rFonts w:ascii="Arial" w:hAnsi="Arial"/>
          <w:color w:val="000000"/>
          <w:sz w:val="24"/>
        </w:rPr>
      </w:pPr>
      <w:r w:rsidRPr="00A21369">
        <w:rPr>
          <w:rFonts w:ascii="Arial" w:hAnsi="Arial"/>
          <w:color w:val="000000"/>
          <w:sz w:val="24"/>
        </w:rPr>
        <w:t xml:space="preserve">The proposal to make the Order is made because it appears to Norfolk County Council that it is expedient to do so </w:t>
      </w:r>
      <w:r w:rsidRPr="008022F7">
        <w:rPr>
          <w:rFonts w:ascii="Arial" w:hAnsi="Arial"/>
          <w:color w:val="000000"/>
          <w:sz w:val="24"/>
        </w:rPr>
        <w:t>for avoiding danger to persons or other traffic using the road or any other road or for preventing the likelihood of any such danger arising</w:t>
      </w:r>
      <w:r>
        <w:rPr>
          <w:rFonts w:ascii="Arial" w:hAnsi="Arial"/>
          <w:color w:val="000000"/>
          <w:sz w:val="24"/>
        </w:rPr>
        <w:t>.</w:t>
      </w:r>
    </w:p>
    <w:p w14:paraId="6399EFF1" w14:textId="77777777" w:rsidR="00001CDA" w:rsidRDefault="00001CDA" w:rsidP="00D67057">
      <w:pPr>
        <w:jc w:val="both"/>
        <w:rPr>
          <w:rFonts w:ascii="Arial" w:hAnsi="Arial"/>
          <w:color w:val="000000"/>
          <w:sz w:val="24"/>
        </w:rPr>
      </w:pPr>
    </w:p>
    <w:p w14:paraId="6B1E6D27" w14:textId="0C295E26" w:rsidR="00001CDA" w:rsidRDefault="00001CDA" w:rsidP="00D67057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>The existing o</w:t>
      </w:r>
      <w:r w:rsidRPr="00E72AB5">
        <w:rPr>
          <w:rFonts w:ascii="Arial" w:hAnsi="Arial"/>
          <w:sz w:val="24"/>
        </w:rPr>
        <w:t>rder</w:t>
      </w:r>
      <w:r>
        <w:rPr>
          <w:rFonts w:ascii="Arial" w:hAnsi="Arial"/>
          <w:sz w:val="24"/>
        </w:rPr>
        <w:t xml:space="preserve"> is proposed to be consolidated</w:t>
      </w:r>
      <w:r w:rsidRPr="00E72AB5">
        <w:rPr>
          <w:rFonts w:ascii="Arial" w:hAnsi="Arial"/>
          <w:sz w:val="24"/>
        </w:rPr>
        <w:t xml:space="preserve"> for clarity and efficient administration of the restrictions</w:t>
      </w:r>
      <w:r>
        <w:rPr>
          <w:rFonts w:ascii="Arial" w:hAnsi="Arial"/>
          <w:sz w:val="24"/>
        </w:rPr>
        <w:t>.</w:t>
      </w:r>
      <w:r w:rsidRPr="00533FBF">
        <w:rPr>
          <w:rFonts w:ascii="Arial" w:hAnsi="Arial"/>
          <w:sz w:val="24"/>
        </w:rPr>
        <w:t xml:space="preserve"> As part of the consolidation </w:t>
      </w:r>
      <w:r>
        <w:rPr>
          <w:rFonts w:ascii="Arial" w:hAnsi="Arial"/>
          <w:sz w:val="24"/>
        </w:rPr>
        <w:t>the existing o</w:t>
      </w:r>
      <w:r w:rsidRPr="00533FBF">
        <w:rPr>
          <w:rFonts w:ascii="Arial" w:hAnsi="Arial"/>
          <w:sz w:val="24"/>
        </w:rPr>
        <w:t>rder</w:t>
      </w:r>
      <w:r>
        <w:rPr>
          <w:rFonts w:ascii="Arial" w:hAnsi="Arial"/>
          <w:sz w:val="24"/>
        </w:rPr>
        <w:t xml:space="preserve"> is</w:t>
      </w:r>
      <w:r w:rsidRPr="00533FBF">
        <w:rPr>
          <w:rFonts w:ascii="Arial" w:hAnsi="Arial"/>
          <w:sz w:val="24"/>
        </w:rPr>
        <w:t xml:space="preserve"> being updated to reflect current legislation</w:t>
      </w:r>
      <w:r>
        <w:rPr>
          <w:rFonts w:ascii="Arial" w:hAnsi="Arial"/>
          <w:sz w:val="24"/>
        </w:rPr>
        <w:t>.</w:t>
      </w:r>
    </w:p>
    <w:p w14:paraId="4B89E768" w14:textId="77777777" w:rsidR="00D67057" w:rsidRDefault="00D67057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5776B05" w14:textId="77777777" w:rsidR="002C3533" w:rsidRDefault="002C3533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C4AE133" w14:textId="77777777" w:rsidR="002C3533" w:rsidRPr="009307E9" w:rsidRDefault="002C3533" w:rsidP="002C3533">
      <w:pPr>
        <w:jc w:val="center"/>
        <w:rPr>
          <w:rFonts w:ascii="Arial" w:hAnsi="Arial"/>
          <w:b/>
          <w:bCs/>
          <w:sz w:val="24"/>
        </w:rPr>
      </w:pPr>
      <w:bookmarkStart w:id="5" w:name="_Hlk129352473"/>
      <w:bookmarkStart w:id="6" w:name="_Hlk129351764"/>
      <w:bookmarkStart w:id="7" w:name="_Hlk122537081"/>
      <w:r w:rsidRPr="009307E9">
        <w:rPr>
          <w:rFonts w:ascii="Arial" w:hAnsi="Arial"/>
          <w:b/>
          <w:bCs/>
          <w:sz w:val="24"/>
        </w:rPr>
        <w:t>The Norfolk County Council</w:t>
      </w:r>
    </w:p>
    <w:p w14:paraId="4FAE2E41" w14:textId="77777777" w:rsidR="002C3533" w:rsidRPr="00C62C13" w:rsidRDefault="002C3533" w:rsidP="002C3533">
      <w:pPr>
        <w:jc w:val="center"/>
        <w:rPr>
          <w:rFonts w:ascii="Arial" w:hAnsi="Arial"/>
          <w:b/>
          <w:bCs/>
          <w:sz w:val="24"/>
          <w:szCs w:val="24"/>
          <w:lang w:eastAsia="en-GB"/>
        </w:rPr>
      </w:pPr>
      <w:r w:rsidRPr="00C62C13">
        <w:rPr>
          <w:rFonts w:ascii="Arial" w:hAnsi="Arial"/>
          <w:b/>
          <w:bCs/>
          <w:sz w:val="24"/>
          <w:szCs w:val="24"/>
          <w:lang w:eastAsia="en-GB"/>
        </w:rPr>
        <w:t>(</w:t>
      </w:r>
      <w:r>
        <w:rPr>
          <w:rFonts w:ascii="Arial" w:hAnsi="Arial" w:cs="Arial"/>
          <w:b/>
          <w:bCs/>
          <w:sz w:val="24"/>
          <w:szCs w:val="24"/>
        </w:rPr>
        <w:t>Hellesdon, A140 Holt Road</w:t>
      </w:r>
      <w:r w:rsidRPr="00C62C13">
        <w:rPr>
          <w:rFonts w:ascii="Arial" w:hAnsi="Arial"/>
          <w:b/>
          <w:bCs/>
          <w:sz w:val="24"/>
          <w:szCs w:val="24"/>
          <w:lang w:eastAsia="en-GB"/>
        </w:rPr>
        <w:t>)</w:t>
      </w:r>
    </w:p>
    <w:p w14:paraId="68314D73" w14:textId="77777777" w:rsidR="002C3533" w:rsidRPr="00014D0C" w:rsidRDefault="002C3533" w:rsidP="002C3533">
      <w:pPr>
        <w:jc w:val="center"/>
        <w:rPr>
          <w:rFonts w:ascii="Arial" w:hAnsi="Arial"/>
          <w:b/>
          <w:sz w:val="24"/>
        </w:rPr>
      </w:pPr>
      <w:r w:rsidRPr="00014D0C"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>Prohibition of Stopping and Waiting on Verge and Footway</w:t>
      </w:r>
      <w:r w:rsidRPr="00014D0C">
        <w:rPr>
          <w:rFonts w:ascii="Arial" w:hAnsi="Arial"/>
          <w:b/>
          <w:sz w:val="24"/>
        </w:rPr>
        <w:t>) Order 202</w:t>
      </w:r>
      <w:bookmarkEnd w:id="5"/>
      <w:bookmarkEnd w:id="6"/>
      <w:r>
        <w:rPr>
          <w:rFonts w:ascii="Arial" w:hAnsi="Arial"/>
          <w:b/>
          <w:sz w:val="24"/>
        </w:rPr>
        <w:t>5</w:t>
      </w:r>
    </w:p>
    <w:bookmarkEnd w:id="7"/>
    <w:p w14:paraId="47C3596F" w14:textId="77777777" w:rsidR="002C3533" w:rsidRDefault="002C3533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436C46C" w14:textId="77777777" w:rsidR="00AF31EF" w:rsidRDefault="00AF31EF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02E4BFA9" w14:textId="2B87BE7E" w:rsidR="002C3533" w:rsidRPr="00A21369" w:rsidRDefault="002C3533" w:rsidP="002C353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 xml:space="preserve">Statement of Reasons </w:t>
      </w:r>
    </w:p>
    <w:p w14:paraId="27249FC2" w14:textId="77777777" w:rsidR="002C3533" w:rsidRDefault="002C3533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51DA39E" w14:textId="77777777" w:rsidR="002C3533" w:rsidRDefault="002C3533" w:rsidP="00CD2B3C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058BC680" w14:textId="2BAC0131" w:rsidR="00AF31EF" w:rsidRPr="00A21369" w:rsidRDefault="00AF31EF" w:rsidP="00CD2B3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To prevent inappropriate parking on the </w:t>
      </w:r>
      <w:r w:rsidR="00D2660D">
        <w:rPr>
          <w:rFonts w:ascii="Arial" w:hAnsi="Arial" w:cs="Arial"/>
          <w:iCs/>
          <w:color w:val="000000"/>
          <w:sz w:val="24"/>
          <w:szCs w:val="24"/>
        </w:rPr>
        <w:t xml:space="preserve">highway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verge </w:t>
      </w:r>
      <w:r w:rsidR="000F2B4A">
        <w:rPr>
          <w:rFonts w:ascii="Arial" w:hAnsi="Arial" w:cs="Arial"/>
          <w:iCs/>
          <w:color w:val="000000"/>
          <w:sz w:val="24"/>
          <w:szCs w:val="24"/>
        </w:rPr>
        <w:t>and the footway (including any shared use path).</w:t>
      </w:r>
    </w:p>
    <w:p w14:paraId="192B1455" w14:textId="77777777" w:rsidR="00FC39A7" w:rsidRPr="00A21369" w:rsidRDefault="00FC39A7" w:rsidP="00CD2B3C">
      <w:pPr>
        <w:jc w:val="both"/>
        <w:rPr>
          <w:rFonts w:ascii="Arial" w:hAnsi="Arial"/>
          <w:color w:val="000000"/>
          <w:sz w:val="24"/>
        </w:rPr>
      </w:pPr>
    </w:p>
    <w:p w14:paraId="0774AA2A" w14:textId="52B72939" w:rsidR="00D67057" w:rsidRPr="00A21369" w:rsidRDefault="00D67057" w:rsidP="00D67057">
      <w:pPr>
        <w:jc w:val="both"/>
        <w:rPr>
          <w:rFonts w:ascii="Arial" w:hAnsi="Arial"/>
          <w:color w:val="000000"/>
          <w:sz w:val="24"/>
        </w:rPr>
      </w:pPr>
      <w:r w:rsidRPr="00A21369">
        <w:rPr>
          <w:rFonts w:ascii="Arial" w:hAnsi="Arial"/>
          <w:color w:val="000000"/>
          <w:sz w:val="24"/>
        </w:rPr>
        <w:t>The proposal to make the Order is made because it appears to Norfolk County Council that it is expedient to do so in accordance with Sub-Section 1(</w:t>
      </w:r>
      <w:r>
        <w:rPr>
          <w:rFonts w:ascii="Arial" w:hAnsi="Arial"/>
          <w:color w:val="000000"/>
          <w:sz w:val="24"/>
        </w:rPr>
        <w:t>C</w:t>
      </w:r>
      <w:r w:rsidRPr="00A21369">
        <w:rPr>
          <w:rFonts w:ascii="Arial" w:hAnsi="Arial"/>
          <w:color w:val="000000"/>
          <w:sz w:val="24"/>
        </w:rPr>
        <w:t>) of Section 1 of the Road Traffic Regulation Act, 1984.</w:t>
      </w:r>
    </w:p>
    <w:p w14:paraId="2BE2C9DC" w14:textId="77777777" w:rsidR="00D67057" w:rsidRDefault="00D67057" w:rsidP="008022F7">
      <w:pPr>
        <w:jc w:val="both"/>
        <w:rPr>
          <w:rFonts w:ascii="Arial" w:hAnsi="Arial"/>
          <w:color w:val="000000"/>
          <w:sz w:val="24"/>
        </w:rPr>
      </w:pPr>
    </w:p>
    <w:p w14:paraId="116AD3DB" w14:textId="57B55BFA" w:rsidR="00D67057" w:rsidRPr="00D2660D" w:rsidRDefault="00D67057" w:rsidP="00D2660D">
      <w:pPr>
        <w:jc w:val="both"/>
        <w:rPr>
          <w:rFonts w:ascii="Arial" w:hAnsi="Arial"/>
          <w:color w:val="000000"/>
          <w:sz w:val="24"/>
        </w:rPr>
      </w:pPr>
      <w:r w:rsidRPr="00D2660D">
        <w:rPr>
          <w:rFonts w:ascii="Arial" w:hAnsi="Arial"/>
          <w:color w:val="000000"/>
          <w:sz w:val="24"/>
        </w:rPr>
        <w:t>(c) for facilitating the passage on the road or any other road of any class of traffic (including pedestrians)</w:t>
      </w:r>
    </w:p>
    <w:p w14:paraId="2232C98C" w14:textId="77777777" w:rsidR="00D67057" w:rsidRPr="008022F7" w:rsidRDefault="00D67057" w:rsidP="008022F7">
      <w:pPr>
        <w:jc w:val="both"/>
        <w:rPr>
          <w:rFonts w:ascii="Arial" w:hAnsi="Arial"/>
          <w:color w:val="000000"/>
          <w:sz w:val="24"/>
        </w:rPr>
      </w:pPr>
    </w:p>
    <w:p w14:paraId="35A04377" w14:textId="77777777" w:rsidR="00026B26" w:rsidRPr="00A21369" w:rsidRDefault="00026B26" w:rsidP="00CD2B3C">
      <w:pPr>
        <w:jc w:val="both"/>
        <w:rPr>
          <w:rFonts w:ascii="Arial" w:hAnsi="Arial"/>
          <w:color w:val="000000"/>
          <w:sz w:val="24"/>
        </w:rPr>
      </w:pPr>
    </w:p>
    <w:p w14:paraId="402F29CC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C635AB0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A9AFB23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6A14873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46562B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088880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0D853C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613F40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6869E5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57566F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3FBF92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4915A4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7422AB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06D9A2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7BFA4A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E1D913C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F59857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861D17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BAD94A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D2C9D0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3906DD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6D253E0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DE8ADDC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6262C9E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2E996C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64A895D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sectPr w:rsidR="00756C63" w:rsidRPr="00A21369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D6AB" w14:textId="77777777" w:rsidR="009031BD" w:rsidRDefault="009031BD" w:rsidP="0095755B">
      <w:r>
        <w:separator/>
      </w:r>
    </w:p>
  </w:endnote>
  <w:endnote w:type="continuationSeparator" w:id="0">
    <w:p w14:paraId="5D37E002" w14:textId="77777777" w:rsidR="009031BD" w:rsidRDefault="009031BD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CC57" w14:textId="77777777" w:rsidR="009031BD" w:rsidRDefault="009031BD" w:rsidP="0095755B">
      <w:r>
        <w:separator/>
      </w:r>
    </w:p>
  </w:footnote>
  <w:footnote w:type="continuationSeparator" w:id="0">
    <w:p w14:paraId="1BE742A5" w14:textId="77777777" w:rsidR="009031BD" w:rsidRDefault="009031BD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2D29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9541">
    <w:abstractNumId w:val="1"/>
  </w:num>
  <w:num w:numId="2" w16cid:durableId="1105542059">
    <w:abstractNumId w:val="1"/>
  </w:num>
  <w:num w:numId="3" w16cid:durableId="1213808638">
    <w:abstractNumId w:val="3"/>
  </w:num>
  <w:num w:numId="4" w16cid:durableId="1084570321">
    <w:abstractNumId w:val="2"/>
  </w:num>
  <w:num w:numId="5" w16cid:durableId="7160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01CDA"/>
    <w:rsid w:val="000147AE"/>
    <w:rsid w:val="00026B26"/>
    <w:rsid w:val="000659AE"/>
    <w:rsid w:val="00071BA1"/>
    <w:rsid w:val="000D3DDF"/>
    <w:rsid w:val="000F0BDD"/>
    <w:rsid w:val="000F2B4A"/>
    <w:rsid w:val="00122241"/>
    <w:rsid w:val="00151B64"/>
    <w:rsid w:val="001B09E1"/>
    <w:rsid w:val="00202666"/>
    <w:rsid w:val="002817B0"/>
    <w:rsid w:val="0029060F"/>
    <w:rsid w:val="002C3533"/>
    <w:rsid w:val="002E5CA2"/>
    <w:rsid w:val="002F466A"/>
    <w:rsid w:val="00363616"/>
    <w:rsid w:val="004043F0"/>
    <w:rsid w:val="00434C03"/>
    <w:rsid w:val="00467CE5"/>
    <w:rsid w:val="004758D3"/>
    <w:rsid w:val="00477800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C7550"/>
    <w:rsid w:val="005D4503"/>
    <w:rsid w:val="005E2ADF"/>
    <w:rsid w:val="00631AD9"/>
    <w:rsid w:val="00651E25"/>
    <w:rsid w:val="006632AB"/>
    <w:rsid w:val="006A4FC9"/>
    <w:rsid w:val="006D2FFC"/>
    <w:rsid w:val="006E0355"/>
    <w:rsid w:val="006F2F3E"/>
    <w:rsid w:val="006F394D"/>
    <w:rsid w:val="007208D4"/>
    <w:rsid w:val="00754E1A"/>
    <w:rsid w:val="00756C63"/>
    <w:rsid w:val="007811E3"/>
    <w:rsid w:val="007A0BBB"/>
    <w:rsid w:val="007A2CCF"/>
    <w:rsid w:val="007A3B3A"/>
    <w:rsid w:val="007D0E9F"/>
    <w:rsid w:val="008022F7"/>
    <w:rsid w:val="008A2471"/>
    <w:rsid w:val="008E0B21"/>
    <w:rsid w:val="008F290E"/>
    <w:rsid w:val="009031BD"/>
    <w:rsid w:val="0095755B"/>
    <w:rsid w:val="009A1A0F"/>
    <w:rsid w:val="009E2925"/>
    <w:rsid w:val="009F617E"/>
    <w:rsid w:val="00A00CFC"/>
    <w:rsid w:val="00A056F9"/>
    <w:rsid w:val="00A0644E"/>
    <w:rsid w:val="00A10352"/>
    <w:rsid w:val="00A21369"/>
    <w:rsid w:val="00A40457"/>
    <w:rsid w:val="00AB297B"/>
    <w:rsid w:val="00AC31EA"/>
    <w:rsid w:val="00AC414B"/>
    <w:rsid w:val="00AF31EF"/>
    <w:rsid w:val="00B3057A"/>
    <w:rsid w:val="00B51A9C"/>
    <w:rsid w:val="00B612E6"/>
    <w:rsid w:val="00C20825"/>
    <w:rsid w:val="00C20CF6"/>
    <w:rsid w:val="00C26C47"/>
    <w:rsid w:val="00C332B1"/>
    <w:rsid w:val="00C3408D"/>
    <w:rsid w:val="00C36F89"/>
    <w:rsid w:val="00C576F7"/>
    <w:rsid w:val="00C622B0"/>
    <w:rsid w:val="00C76801"/>
    <w:rsid w:val="00CB651E"/>
    <w:rsid w:val="00CD2B3C"/>
    <w:rsid w:val="00D24457"/>
    <w:rsid w:val="00D2660D"/>
    <w:rsid w:val="00D67057"/>
    <w:rsid w:val="00DE121A"/>
    <w:rsid w:val="00E00DF2"/>
    <w:rsid w:val="00E10E6B"/>
    <w:rsid w:val="00E2535D"/>
    <w:rsid w:val="00E66765"/>
    <w:rsid w:val="00EC2E7C"/>
    <w:rsid w:val="00EF2555"/>
    <w:rsid w:val="00F23EA1"/>
    <w:rsid w:val="00F34BDA"/>
    <w:rsid w:val="00F41E3A"/>
    <w:rsid w:val="00F4689A"/>
    <w:rsid w:val="00F63036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B970B"/>
  <w15:chartTrackingRefBased/>
  <w15:docId w15:val="{D0A0E186-C0D1-4EE3-98A0-440A41B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75799-83A4-4AE3-A542-9EEF3D5E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B9B1A-51C4-4D52-9366-B595810E3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DB34D-C335-4B42-BBC7-99B8E73D0C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Statement of Reasons</vt:lpstr>
    </vt:vector>
  </TitlesOfParts>
  <Company>NCC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Statement of Reasons</dc:title>
  <dc:subject/>
  <dc:creator>Matthew Barnett</dc:creator>
  <cp:keywords/>
  <cp:lastModifiedBy>Jennifer Batten</cp:lastModifiedBy>
  <cp:revision>3</cp:revision>
  <cp:lastPrinted>2001-01-24T10:22:00Z</cp:lastPrinted>
  <dcterms:created xsi:type="dcterms:W3CDTF">2025-03-12T08:06:00Z</dcterms:created>
  <dcterms:modified xsi:type="dcterms:W3CDTF">2025-03-12T08:13:00Z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