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8305" w14:textId="77777777" w:rsidR="00EF3B84" w:rsidRPr="00822854" w:rsidRDefault="00EF3B84" w:rsidP="00EF3B84">
      <w:pPr>
        <w:jc w:val="center"/>
        <w:rPr>
          <w:b/>
        </w:rPr>
      </w:pPr>
      <w:r w:rsidRPr="00822854">
        <w:rPr>
          <w:b/>
        </w:rPr>
        <w:t>The Norfolk County Council</w:t>
      </w:r>
    </w:p>
    <w:p w14:paraId="26904005" w14:textId="77777777" w:rsidR="00EF3B84" w:rsidRPr="00822854" w:rsidRDefault="00EF3B84" w:rsidP="00EF3B84">
      <w:pPr>
        <w:jc w:val="center"/>
        <w:rPr>
          <w:b/>
        </w:rPr>
      </w:pPr>
      <w:r w:rsidRPr="00822854">
        <w:rPr>
          <w:b/>
        </w:rPr>
        <w:t>(Freethorpe, Various Roads)</w:t>
      </w:r>
    </w:p>
    <w:p w14:paraId="06F4B432" w14:textId="692BCBDD" w:rsidR="00EF3B84" w:rsidRDefault="00EF3B84" w:rsidP="00EF3B84">
      <w:pPr>
        <w:jc w:val="center"/>
        <w:rPr>
          <w:b/>
          <w:u w:val="single"/>
        </w:rPr>
      </w:pPr>
      <w:r w:rsidRPr="00822854">
        <w:rPr>
          <w:b/>
        </w:rPr>
        <w:t xml:space="preserve">(Prohibition </w:t>
      </w:r>
      <w:r w:rsidR="00E334C0">
        <w:rPr>
          <w:b/>
        </w:rPr>
        <w:t>o</w:t>
      </w:r>
      <w:r w:rsidRPr="00822854">
        <w:rPr>
          <w:b/>
        </w:rPr>
        <w:t>f Waiting) Order 2024</w:t>
      </w:r>
    </w:p>
    <w:p w14:paraId="3C00A356" w14:textId="77777777" w:rsidR="005E2D78" w:rsidRPr="005E2D78" w:rsidRDefault="005E2D78" w:rsidP="00C707E5">
      <w:pPr>
        <w:jc w:val="center"/>
        <w:rPr>
          <w:rFonts w:eastAsia="Calibri" w:cs="Arial"/>
          <w:caps/>
          <w:szCs w:val="24"/>
        </w:rPr>
      </w:pPr>
    </w:p>
    <w:p w14:paraId="06BE548F" w14:textId="53C46435" w:rsidR="00235C5C" w:rsidRDefault="006F7901" w:rsidP="00C707E5">
      <w:pPr>
        <w:jc w:val="both"/>
      </w:pPr>
      <w:r w:rsidRPr="0000011F">
        <w:rPr>
          <w:rFonts w:cs="Arial"/>
          <w:szCs w:val="24"/>
        </w:rPr>
        <w:t xml:space="preserve">The Norfolk County Council propose to make the following Order under the Road Traffic Regulation Act 1984, </w:t>
      </w:r>
      <w:r w:rsidR="00235C5C">
        <w:t>the effect of which on vehicles will be to prohibit waiting at any time along the lengths of road specified in the Schedule below.</w:t>
      </w:r>
      <w:r w:rsidR="00D62DF6">
        <w:t xml:space="preserve"> </w:t>
      </w:r>
      <w:r w:rsidR="00D62DF6">
        <w:rPr>
          <w:rStyle w:val="ui-provider"/>
        </w:rPr>
        <w:t>Please note that this Notice replaces that originally advertised on 26</w:t>
      </w:r>
      <w:r w:rsidR="00D62DF6" w:rsidRPr="00D62DF6">
        <w:rPr>
          <w:rStyle w:val="ui-provider"/>
          <w:vertAlign w:val="superscript"/>
        </w:rPr>
        <w:t>th</w:t>
      </w:r>
      <w:r w:rsidR="00D62DF6">
        <w:rPr>
          <w:rStyle w:val="ui-provider"/>
        </w:rPr>
        <w:t xml:space="preserve"> April 2024</w:t>
      </w:r>
      <w:r w:rsidR="00BF2199">
        <w:rPr>
          <w:rStyle w:val="ui-provider"/>
        </w:rPr>
        <w:t>,</w:t>
      </w:r>
      <w:r w:rsidR="00D62DF6">
        <w:rPr>
          <w:rStyle w:val="ui-provider"/>
        </w:rPr>
        <w:t xml:space="preserve"> which erroneously described the lengths of road affected</w:t>
      </w:r>
      <w:r w:rsidR="001C239C">
        <w:rPr>
          <w:rStyle w:val="ui-provider"/>
        </w:rPr>
        <w:t>.</w:t>
      </w:r>
    </w:p>
    <w:p w14:paraId="01B50598" w14:textId="77777777" w:rsidR="00235C5C" w:rsidRDefault="00235C5C" w:rsidP="00C707E5">
      <w:pPr>
        <w:jc w:val="both"/>
      </w:pPr>
    </w:p>
    <w:p w14:paraId="3E0C9F49" w14:textId="1425D385" w:rsidR="00235C5C" w:rsidRPr="00192309" w:rsidRDefault="00235C5C" w:rsidP="00235C5C">
      <w:pPr>
        <w:jc w:val="both"/>
        <w:rPr>
          <w:rFonts w:cs="Arial"/>
          <w:szCs w:val="24"/>
          <w:lang w:eastAsia="en-GB"/>
        </w:rPr>
      </w:pPr>
      <w:r>
        <w:rPr>
          <w:rFonts w:cs="Arial"/>
          <w:szCs w:val="24"/>
        </w:rPr>
        <w:t xml:space="preserve">A copy of the </w:t>
      </w:r>
      <w:r w:rsidRPr="007C0F07">
        <w:rPr>
          <w:rFonts w:cs="Arial"/>
          <w:szCs w:val="24"/>
        </w:rPr>
        <w:t xml:space="preserve">draft Order, a </w:t>
      </w:r>
      <w:proofErr w:type="gramStart"/>
      <w:r w:rsidRPr="007C0F07">
        <w:rPr>
          <w:rFonts w:cs="Arial"/>
          <w:szCs w:val="24"/>
        </w:rPr>
        <w:t>plan</w:t>
      </w:r>
      <w:proofErr w:type="gramEnd"/>
      <w:r w:rsidR="00DB2CAE">
        <w:rPr>
          <w:rFonts w:cs="Arial"/>
          <w:szCs w:val="24"/>
        </w:rPr>
        <w:t xml:space="preserve"> </w:t>
      </w:r>
      <w:r w:rsidRPr="007C0F07">
        <w:rPr>
          <w:rFonts w:cs="Arial"/>
          <w:szCs w:val="24"/>
        </w:rPr>
        <w:t xml:space="preserve">and Statement of Reasons for making the Order may be viewed online at </w:t>
      </w:r>
      <w:hyperlink r:id="rId8" w:history="1">
        <w:r w:rsidRPr="007C0F07">
          <w:rPr>
            <w:rStyle w:val="Hyperlink"/>
            <w:rFonts w:cs="Arial"/>
            <w:szCs w:val="24"/>
          </w:rPr>
          <w:t>https://norfolk.citizenspace.com/</w:t>
        </w:r>
      </w:hyperlink>
      <w:r w:rsidRPr="007C0F07">
        <w:rPr>
          <w:rFonts w:cs="Arial"/>
          <w:szCs w:val="24"/>
        </w:rPr>
        <w:t xml:space="preserve">. Copies may also be available for inspection at Norfolk County Council, County Hall, Norwich </w:t>
      </w:r>
      <w:r w:rsidRPr="000E6B58">
        <w:rPr>
          <w:rFonts w:cs="Arial"/>
          <w:szCs w:val="24"/>
        </w:rPr>
        <w:t>and at the offices of</w:t>
      </w:r>
      <w:r w:rsidRPr="00F51715">
        <w:rPr>
          <w:rFonts w:cs="Arial"/>
          <w:szCs w:val="24"/>
        </w:rPr>
        <w:t xml:space="preserve"> Broadland District Council, Horizon Business Centre, Peachman Way, Norwich</w:t>
      </w:r>
      <w:r>
        <w:rPr>
          <w:rFonts w:cs="Arial"/>
          <w:szCs w:val="24"/>
        </w:rPr>
        <w:t xml:space="preserve"> </w:t>
      </w:r>
      <w:r w:rsidRPr="000E6B58">
        <w:rPr>
          <w:rFonts w:cs="Arial"/>
          <w:szCs w:val="24"/>
        </w:rPr>
        <w:t xml:space="preserve">during normal office hours. </w:t>
      </w:r>
      <w:r w:rsidRPr="007C0F07">
        <w:rPr>
          <w:rFonts w:cs="Arial"/>
          <w:szCs w:val="24"/>
          <w:lang w:eastAsia="en-GB"/>
        </w:rPr>
        <w:t>However, in-office staffing levels have been reduced and viewing online would be recommended.</w:t>
      </w:r>
    </w:p>
    <w:p w14:paraId="05478AF7" w14:textId="77777777" w:rsidR="00235C5C" w:rsidRPr="00192309" w:rsidRDefault="00235C5C" w:rsidP="00235C5C">
      <w:pPr>
        <w:jc w:val="both"/>
        <w:rPr>
          <w:rFonts w:cs="Arial"/>
          <w:szCs w:val="24"/>
        </w:rPr>
      </w:pPr>
    </w:p>
    <w:p w14:paraId="24AAD83C" w14:textId="1985F28E" w:rsidR="00235C5C" w:rsidRPr="007C0F07" w:rsidRDefault="00235C5C" w:rsidP="00235C5C">
      <w:pPr>
        <w:jc w:val="both"/>
        <w:rPr>
          <w:rFonts w:cs="Arial"/>
          <w:szCs w:val="24"/>
        </w:rPr>
      </w:pPr>
      <w:r w:rsidRPr="007C0F07">
        <w:rPr>
          <w:rFonts w:cs="Arial"/>
          <w:szCs w:val="24"/>
        </w:rPr>
        <w:t xml:space="preserve">Any objections and representations relating to the Order must be made in writing and must specify the grounds on which they are made. All correspondence for these proposals must be received at the office of nplaw, Norfolk County Council, </w:t>
      </w:r>
      <w:r w:rsidRPr="00920B1D">
        <w:rPr>
          <w:rFonts w:cs="Arial"/>
          <w:szCs w:val="24"/>
        </w:rPr>
        <w:t xml:space="preserve">Chief Executive’s Office, South Wing, </w:t>
      </w:r>
      <w:r w:rsidRPr="007C0F07">
        <w:rPr>
          <w:rFonts w:cs="Arial"/>
          <w:szCs w:val="24"/>
        </w:rPr>
        <w:t>County Hall, Martineau Lane, Norwich, NR1 2DH, marked for the attention of Mr M Barnett, by</w:t>
      </w:r>
      <w:r>
        <w:rPr>
          <w:rFonts w:cs="Arial"/>
          <w:szCs w:val="24"/>
        </w:rPr>
        <w:t xml:space="preserve"> </w:t>
      </w:r>
      <w:r w:rsidR="00277BBA">
        <w:rPr>
          <w:rFonts w:cs="Arial"/>
          <w:b/>
          <w:bCs/>
          <w:szCs w:val="24"/>
        </w:rPr>
        <w:t>4</w:t>
      </w:r>
      <w:r w:rsidR="00277BBA" w:rsidRPr="00277BBA">
        <w:rPr>
          <w:rFonts w:cs="Arial"/>
          <w:b/>
          <w:bCs/>
          <w:szCs w:val="24"/>
          <w:vertAlign w:val="superscript"/>
        </w:rPr>
        <w:t>th</w:t>
      </w:r>
      <w:r w:rsidR="00277BBA">
        <w:rPr>
          <w:rFonts w:cs="Arial"/>
          <w:b/>
          <w:bCs/>
          <w:szCs w:val="24"/>
        </w:rPr>
        <w:t xml:space="preserve"> June </w:t>
      </w:r>
      <w:r w:rsidRPr="00CE4187">
        <w:rPr>
          <w:rFonts w:cs="Arial"/>
          <w:b/>
          <w:bCs/>
          <w:szCs w:val="24"/>
        </w:rPr>
        <w:t>2</w:t>
      </w:r>
      <w:r w:rsidRPr="002F130F">
        <w:rPr>
          <w:rFonts w:cs="Arial"/>
          <w:b/>
          <w:bCs/>
          <w:szCs w:val="24"/>
        </w:rPr>
        <w:t>024</w:t>
      </w:r>
      <w:r w:rsidRPr="007C0F07">
        <w:rPr>
          <w:rFonts w:cs="Arial"/>
          <w:szCs w:val="24"/>
        </w:rPr>
        <w:t xml:space="preserve">. They may also be emailed to </w:t>
      </w:r>
      <w:hyperlink r:id="rId9" w:history="1">
        <w:r w:rsidRPr="007C0F07">
          <w:rPr>
            <w:rStyle w:val="Hyperlink"/>
            <w:rFonts w:cs="Arial"/>
            <w:szCs w:val="24"/>
          </w:rPr>
          <w:t>trafficorders@norfolk.gov.uk</w:t>
        </w:r>
      </w:hyperlink>
      <w:r>
        <w:rPr>
          <w:rFonts w:cs="Arial"/>
          <w:szCs w:val="24"/>
        </w:rPr>
        <w:t>.</w:t>
      </w:r>
    </w:p>
    <w:p w14:paraId="4936399B" w14:textId="77777777" w:rsidR="00235C5C" w:rsidRDefault="00235C5C" w:rsidP="00235C5C">
      <w:pPr>
        <w:jc w:val="both"/>
      </w:pPr>
    </w:p>
    <w:p w14:paraId="404CD7E9" w14:textId="7152F24E" w:rsidR="00235C5C" w:rsidRPr="007C0F07" w:rsidRDefault="00235C5C" w:rsidP="00235C5C">
      <w:pPr>
        <w:jc w:val="both"/>
        <w:rPr>
          <w:rFonts w:cs="Arial"/>
          <w:szCs w:val="24"/>
        </w:rPr>
      </w:pPr>
      <w:r w:rsidRPr="007C0F07">
        <w:rPr>
          <w:rFonts w:cs="Arial"/>
          <w:szCs w:val="24"/>
        </w:rPr>
        <w:t xml:space="preserve">The Officer dealing with public enquiries concerning these proposals is </w:t>
      </w:r>
      <w:r>
        <w:rPr>
          <w:rFonts w:cs="Arial"/>
          <w:szCs w:val="24"/>
        </w:rPr>
        <w:t xml:space="preserve">Mr </w:t>
      </w:r>
      <w:r w:rsidR="00355348">
        <w:rPr>
          <w:lang w:val="en-US" w:eastAsia="en-GB"/>
        </w:rPr>
        <w:t>S Collins,</w:t>
      </w:r>
      <w:r w:rsidRPr="007C0F07">
        <w:rPr>
          <w:rFonts w:cs="Arial"/>
          <w:szCs w:val="24"/>
        </w:rPr>
        <w:t xml:space="preserve"> telephone </w:t>
      </w:r>
      <w:r>
        <w:rPr>
          <w:rFonts w:cs="Arial"/>
          <w:szCs w:val="24"/>
        </w:rPr>
        <w:t>0344 800 8020.</w:t>
      </w:r>
    </w:p>
    <w:p w14:paraId="652030F5" w14:textId="77777777" w:rsidR="003A57E0" w:rsidRDefault="003A57E0" w:rsidP="00C707E5">
      <w:pPr>
        <w:jc w:val="both"/>
        <w:rPr>
          <w:rFonts w:cs="Arial"/>
          <w:szCs w:val="24"/>
        </w:rPr>
      </w:pPr>
    </w:p>
    <w:p w14:paraId="249D8BA1" w14:textId="5B5D5724" w:rsidR="00424F48" w:rsidRPr="00235C5C" w:rsidRDefault="0038386B" w:rsidP="009D51A6">
      <w:pPr>
        <w:jc w:val="center"/>
        <w:rPr>
          <w:b/>
          <w:bCs/>
        </w:rPr>
      </w:pPr>
      <w:r w:rsidRPr="00235C5C">
        <w:rPr>
          <w:b/>
          <w:bCs/>
        </w:rPr>
        <w:t>Schedule</w:t>
      </w:r>
    </w:p>
    <w:p w14:paraId="4E383391" w14:textId="062004D1" w:rsidR="0038386B" w:rsidRDefault="00D20E26" w:rsidP="00897B19">
      <w:pPr>
        <w:jc w:val="both"/>
      </w:pPr>
      <w:r w:rsidRPr="00D20E26">
        <w:rPr>
          <w:i/>
          <w:iCs/>
        </w:rPr>
        <w:t>Prohibition of Waiting – At Any Time</w:t>
      </w:r>
    </w:p>
    <w:p w14:paraId="0BDA1ADD" w14:textId="77777777" w:rsidR="0038386B" w:rsidRDefault="0038386B" w:rsidP="00897B19">
      <w:pPr>
        <w:jc w:val="both"/>
      </w:pPr>
    </w:p>
    <w:tbl>
      <w:tblPr>
        <w:tblStyle w:val="TableGrid"/>
        <w:tblW w:w="0" w:type="auto"/>
        <w:tblLook w:val="04A0" w:firstRow="1" w:lastRow="0" w:firstColumn="1" w:lastColumn="0" w:noHBand="0" w:noVBand="1"/>
      </w:tblPr>
      <w:tblGrid>
        <w:gridCol w:w="3822"/>
        <w:gridCol w:w="425"/>
        <w:gridCol w:w="4769"/>
      </w:tblGrid>
      <w:tr w:rsidR="00A46018" w14:paraId="7608EB5B" w14:textId="77777777" w:rsidTr="009A45DA">
        <w:tc>
          <w:tcPr>
            <w:tcW w:w="3823" w:type="dxa"/>
          </w:tcPr>
          <w:p w14:paraId="4AF4ED58" w14:textId="77777777" w:rsidR="00A46018" w:rsidRPr="00236C1A" w:rsidRDefault="00A46018" w:rsidP="009A45DA">
            <w:pPr>
              <w:rPr>
                <w:rFonts w:cs="Arial"/>
                <w:szCs w:val="24"/>
              </w:rPr>
            </w:pPr>
            <w:r w:rsidRPr="00236C1A">
              <w:rPr>
                <w:rFonts w:cs="Arial"/>
                <w:szCs w:val="24"/>
              </w:rPr>
              <w:t>C432/36 Chapelfield</w:t>
            </w:r>
          </w:p>
          <w:p w14:paraId="3142207C" w14:textId="77777777" w:rsidR="00A46018" w:rsidRPr="00236C1A" w:rsidRDefault="00A46018" w:rsidP="009A45DA">
            <w:pPr>
              <w:rPr>
                <w:rFonts w:cs="Arial"/>
                <w:szCs w:val="24"/>
              </w:rPr>
            </w:pPr>
            <w:r w:rsidRPr="00236C1A">
              <w:rPr>
                <w:rFonts w:cs="Arial"/>
                <w:szCs w:val="24"/>
              </w:rPr>
              <w:t>(Both sides)</w:t>
            </w:r>
          </w:p>
        </w:tc>
        <w:tc>
          <w:tcPr>
            <w:tcW w:w="425" w:type="dxa"/>
          </w:tcPr>
          <w:p w14:paraId="50E514E1" w14:textId="77777777" w:rsidR="00A46018" w:rsidRPr="00236C1A" w:rsidRDefault="00A46018" w:rsidP="009A45DA">
            <w:pPr>
              <w:jc w:val="center"/>
              <w:rPr>
                <w:rFonts w:cs="Arial"/>
                <w:szCs w:val="24"/>
              </w:rPr>
            </w:pPr>
            <w:r w:rsidRPr="00236C1A">
              <w:rPr>
                <w:rFonts w:cs="Arial"/>
                <w:szCs w:val="24"/>
              </w:rPr>
              <w:t>-</w:t>
            </w:r>
          </w:p>
        </w:tc>
        <w:tc>
          <w:tcPr>
            <w:tcW w:w="4771" w:type="dxa"/>
          </w:tcPr>
          <w:p w14:paraId="7F5EE1C9" w14:textId="77777777" w:rsidR="00A46018" w:rsidRPr="00236C1A" w:rsidRDefault="00A46018" w:rsidP="009A45DA">
            <w:pPr>
              <w:rPr>
                <w:rFonts w:cs="Arial"/>
                <w:szCs w:val="24"/>
              </w:rPr>
            </w:pPr>
            <w:r w:rsidRPr="00236C1A">
              <w:rPr>
                <w:rFonts w:cs="Arial"/>
                <w:szCs w:val="24"/>
              </w:rPr>
              <w:t xml:space="preserve">From its junction with C875/62 The Green westwards for a distance of 10 metres. </w:t>
            </w:r>
          </w:p>
        </w:tc>
      </w:tr>
      <w:tr w:rsidR="00A46018" w14:paraId="28A2934A" w14:textId="77777777" w:rsidTr="009A45DA">
        <w:tc>
          <w:tcPr>
            <w:tcW w:w="3823" w:type="dxa"/>
          </w:tcPr>
          <w:p w14:paraId="4F39EE54" w14:textId="77777777" w:rsidR="00A46018" w:rsidRPr="00236C1A" w:rsidRDefault="00A46018" w:rsidP="009A45DA">
            <w:pPr>
              <w:rPr>
                <w:rFonts w:cs="Arial"/>
                <w:szCs w:val="24"/>
              </w:rPr>
            </w:pPr>
            <w:r w:rsidRPr="00236C1A">
              <w:rPr>
                <w:rFonts w:cs="Arial"/>
                <w:szCs w:val="24"/>
              </w:rPr>
              <w:t>5P554/10 Green View Way</w:t>
            </w:r>
          </w:p>
          <w:p w14:paraId="7C78F87C" w14:textId="77777777" w:rsidR="00A46018" w:rsidRPr="00236C1A" w:rsidRDefault="00A46018" w:rsidP="009A45DA">
            <w:pPr>
              <w:rPr>
                <w:rFonts w:cs="Arial"/>
                <w:szCs w:val="24"/>
              </w:rPr>
            </w:pPr>
            <w:r w:rsidRPr="00236C1A">
              <w:rPr>
                <w:rFonts w:cs="Arial"/>
                <w:szCs w:val="24"/>
              </w:rPr>
              <w:t>(Both sides)</w:t>
            </w:r>
          </w:p>
        </w:tc>
        <w:tc>
          <w:tcPr>
            <w:tcW w:w="425" w:type="dxa"/>
          </w:tcPr>
          <w:p w14:paraId="47E1A36F" w14:textId="77777777" w:rsidR="00A46018" w:rsidRPr="00236C1A" w:rsidRDefault="00A46018" w:rsidP="009A45DA">
            <w:pPr>
              <w:jc w:val="center"/>
              <w:rPr>
                <w:rFonts w:cs="Arial"/>
                <w:szCs w:val="24"/>
              </w:rPr>
            </w:pPr>
            <w:r w:rsidRPr="00236C1A">
              <w:rPr>
                <w:rFonts w:cs="Arial"/>
                <w:szCs w:val="24"/>
              </w:rPr>
              <w:t>-</w:t>
            </w:r>
          </w:p>
        </w:tc>
        <w:tc>
          <w:tcPr>
            <w:tcW w:w="4771" w:type="dxa"/>
          </w:tcPr>
          <w:p w14:paraId="3647B2DD" w14:textId="77777777" w:rsidR="00A46018" w:rsidRPr="00236C1A" w:rsidRDefault="00A46018" w:rsidP="009A45DA">
            <w:pPr>
              <w:rPr>
                <w:rFonts w:cs="Arial"/>
                <w:szCs w:val="24"/>
              </w:rPr>
            </w:pPr>
            <w:r w:rsidRPr="00236C1A">
              <w:rPr>
                <w:rFonts w:cs="Arial"/>
                <w:szCs w:val="24"/>
              </w:rPr>
              <w:t xml:space="preserve">From its junction with C875/62 The Green westwards for a distance of 10 metres. </w:t>
            </w:r>
          </w:p>
          <w:p w14:paraId="77A5A472" w14:textId="77777777" w:rsidR="00A46018" w:rsidRPr="00236C1A" w:rsidRDefault="00A46018" w:rsidP="009A45DA">
            <w:pPr>
              <w:rPr>
                <w:rFonts w:cs="Arial"/>
                <w:szCs w:val="24"/>
              </w:rPr>
            </w:pPr>
          </w:p>
        </w:tc>
      </w:tr>
      <w:tr w:rsidR="00A46018" w14:paraId="177DF988" w14:textId="77777777" w:rsidTr="009A45DA">
        <w:tc>
          <w:tcPr>
            <w:tcW w:w="3823" w:type="dxa"/>
          </w:tcPr>
          <w:p w14:paraId="7FF94AAE" w14:textId="77777777" w:rsidR="00A46018" w:rsidRPr="00694F07" w:rsidRDefault="00A46018" w:rsidP="009A45DA">
            <w:pPr>
              <w:rPr>
                <w:rFonts w:cs="Arial"/>
                <w:szCs w:val="24"/>
              </w:rPr>
            </w:pPr>
            <w:r w:rsidRPr="00694F07">
              <w:rPr>
                <w:rFonts w:cs="Arial"/>
                <w:szCs w:val="24"/>
              </w:rPr>
              <w:t>C875/62 The Green (East side)</w:t>
            </w:r>
          </w:p>
        </w:tc>
        <w:tc>
          <w:tcPr>
            <w:tcW w:w="425" w:type="dxa"/>
          </w:tcPr>
          <w:p w14:paraId="19B2FC62" w14:textId="77777777" w:rsidR="00A46018" w:rsidRPr="00694F07" w:rsidRDefault="00A46018" w:rsidP="009A45DA">
            <w:pPr>
              <w:jc w:val="center"/>
              <w:rPr>
                <w:rFonts w:cs="Arial"/>
                <w:szCs w:val="24"/>
              </w:rPr>
            </w:pPr>
            <w:r w:rsidRPr="00694F07">
              <w:rPr>
                <w:rFonts w:cs="Arial"/>
                <w:szCs w:val="24"/>
              </w:rPr>
              <w:t>-</w:t>
            </w:r>
          </w:p>
        </w:tc>
        <w:tc>
          <w:tcPr>
            <w:tcW w:w="4771" w:type="dxa"/>
          </w:tcPr>
          <w:p w14:paraId="02890928" w14:textId="06578007" w:rsidR="00A46018" w:rsidRPr="00694F07" w:rsidRDefault="00A46018" w:rsidP="009A45DA">
            <w:pPr>
              <w:rPr>
                <w:rFonts w:cs="Arial"/>
                <w:szCs w:val="24"/>
              </w:rPr>
            </w:pPr>
            <w:r w:rsidRPr="00694F07">
              <w:rPr>
                <w:rFonts w:cs="Arial"/>
                <w:szCs w:val="24"/>
              </w:rPr>
              <w:t>From a point 15 met</w:t>
            </w:r>
            <w:r>
              <w:rPr>
                <w:rFonts w:cs="Arial"/>
                <w:szCs w:val="24"/>
              </w:rPr>
              <w:t>re</w:t>
            </w:r>
            <w:r w:rsidRPr="00694F07">
              <w:rPr>
                <w:rFonts w:cs="Arial"/>
                <w:szCs w:val="24"/>
              </w:rPr>
              <w:t xml:space="preserve">s north of its junction with </w:t>
            </w:r>
            <w:r w:rsidR="007E7687" w:rsidRPr="007E7687">
              <w:rPr>
                <w:rFonts w:cs="Arial"/>
                <w:szCs w:val="24"/>
              </w:rPr>
              <w:t>59382/10 School R</w:t>
            </w:r>
            <w:r w:rsidR="00CD0606">
              <w:rPr>
                <w:rFonts w:cs="Arial"/>
                <w:szCs w:val="24"/>
              </w:rPr>
              <w:t>oa</w:t>
            </w:r>
            <w:r w:rsidR="007E7687" w:rsidRPr="007E7687">
              <w:rPr>
                <w:rFonts w:cs="Arial"/>
                <w:szCs w:val="24"/>
              </w:rPr>
              <w:t xml:space="preserve">d </w:t>
            </w:r>
            <w:r w:rsidRPr="00694F07">
              <w:rPr>
                <w:rFonts w:cs="Arial"/>
                <w:szCs w:val="24"/>
              </w:rPr>
              <w:t>south</w:t>
            </w:r>
            <w:r>
              <w:rPr>
                <w:rFonts w:cs="Arial"/>
                <w:szCs w:val="24"/>
              </w:rPr>
              <w:t>wards</w:t>
            </w:r>
            <w:r w:rsidRPr="00694F07">
              <w:rPr>
                <w:rFonts w:cs="Arial"/>
                <w:szCs w:val="24"/>
              </w:rPr>
              <w:t xml:space="preserve"> for a distance of 30 metres.</w:t>
            </w:r>
          </w:p>
          <w:p w14:paraId="5E30F6EE" w14:textId="77777777" w:rsidR="00A46018" w:rsidRPr="00694F07" w:rsidRDefault="00A46018" w:rsidP="009A45DA">
            <w:pPr>
              <w:rPr>
                <w:rFonts w:cs="Arial"/>
                <w:szCs w:val="24"/>
              </w:rPr>
            </w:pPr>
          </w:p>
        </w:tc>
      </w:tr>
      <w:tr w:rsidR="00A46018" w14:paraId="0B244D93" w14:textId="77777777" w:rsidTr="009A45DA">
        <w:tc>
          <w:tcPr>
            <w:tcW w:w="3823" w:type="dxa"/>
          </w:tcPr>
          <w:p w14:paraId="56DAA48E" w14:textId="77777777" w:rsidR="00A46018" w:rsidRPr="00236C1A" w:rsidRDefault="00A46018" w:rsidP="009A45DA">
            <w:pPr>
              <w:rPr>
                <w:rFonts w:cs="Arial"/>
                <w:szCs w:val="24"/>
              </w:rPr>
            </w:pPr>
            <w:r w:rsidRPr="00236C1A">
              <w:rPr>
                <w:rFonts w:cs="Arial"/>
                <w:szCs w:val="24"/>
              </w:rPr>
              <w:t>C875/62 The Green (West side)</w:t>
            </w:r>
          </w:p>
        </w:tc>
        <w:tc>
          <w:tcPr>
            <w:tcW w:w="425" w:type="dxa"/>
          </w:tcPr>
          <w:p w14:paraId="1CE7C6BC" w14:textId="77777777" w:rsidR="00A46018" w:rsidRPr="00236C1A" w:rsidRDefault="00A46018" w:rsidP="009A45DA">
            <w:pPr>
              <w:jc w:val="center"/>
              <w:rPr>
                <w:rFonts w:cs="Arial"/>
                <w:szCs w:val="24"/>
              </w:rPr>
            </w:pPr>
            <w:r w:rsidRPr="00236C1A">
              <w:rPr>
                <w:rFonts w:cs="Arial"/>
                <w:szCs w:val="24"/>
              </w:rPr>
              <w:t>-</w:t>
            </w:r>
          </w:p>
        </w:tc>
        <w:tc>
          <w:tcPr>
            <w:tcW w:w="4771" w:type="dxa"/>
          </w:tcPr>
          <w:p w14:paraId="02BFEA66" w14:textId="77777777" w:rsidR="00A46018" w:rsidRDefault="00A46018" w:rsidP="009A45DA">
            <w:pPr>
              <w:rPr>
                <w:rFonts w:cs="Arial"/>
                <w:szCs w:val="24"/>
              </w:rPr>
            </w:pPr>
            <w:r w:rsidRPr="00236C1A">
              <w:rPr>
                <w:rFonts w:cs="Arial"/>
                <w:szCs w:val="24"/>
              </w:rPr>
              <w:t>From a point 17 metr</w:t>
            </w:r>
            <w:r>
              <w:rPr>
                <w:rFonts w:cs="Arial"/>
                <w:szCs w:val="24"/>
              </w:rPr>
              <w:t>e</w:t>
            </w:r>
            <w:r w:rsidRPr="00236C1A">
              <w:rPr>
                <w:rFonts w:cs="Arial"/>
                <w:szCs w:val="24"/>
              </w:rPr>
              <w:t>s north of its junction with 5P554/10 Green View Way south</w:t>
            </w:r>
            <w:r>
              <w:rPr>
                <w:rFonts w:cs="Arial"/>
                <w:szCs w:val="24"/>
              </w:rPr>
              <w:t>wards</w:t>
            </w:r>
            <w:r w:rsidRPr="00236C1A">
              <w:rPr>
                <w:rFonts w:cs="Arial"/>
                <w:szCs w:val="24"/>
              </w:rPr>
              <w:t xml:space="preserve"> for </w:t>
            </w:r>
            <w:proofErr w:type="gramStart"/>
            <w:r w:rsidRPr="00236C1A">
              <w:rPr>
                <w:rFonts w:cs="Arial"/>
                <w:szCs w:val="24"/>
              </w:rPr>
              <w:t>a distance of 36</w:t>
            </w:r>
            <w:proofErr w:type="gramEnd"/>
            <w:r w:rsidRPr="00236C1A">
              <w:rPr>
                <w:rFonts w:cs="Arial"/>
                <w:szCs w:val="24"/>
              </w:rPr>
              <w:t xml:space="preserve"> metres.</w:t>
            </w:r>
          </w:p>
          <w:p w14:paraId="17900534" w14:textId="77777777" w:rsidR="00A46018" w:rsidRPr="00236C1A" w:rsidRDefault="00A46018" w:rsidP="009A45DA">
            <w:pPr>
              <w:rPr>
                <w:rFonts w:cs="Arial"/>
                <w:szCs w:val="24"/>
              </w:rPr>
            </w:pPr>
          </w:p>
        </w:tc>
      </w:tr>
      <w:tr w:rsidR="00A46018" w14:paraId="5172778E" w14:textId="77777777" w:rsidTr="009A45DA">
        <w:tc>
          <w:tcPr>
            <w:tcW w:w="3823" w:type="dxa"/>
          </w:tcPr>
          <w:p w14:paraId="0AC0B4EE" w14:textId="77777777" w:rsidR="00A46018" w:rsidRPr="00236C1A" w:rsidRDefault="00A46018" w:rsidP="009A45DA">
            <w:pPr>
              <w:rPr>
                <w:rFonts w:cs="Arial"/>
                <w:szCs w:val="24"/>
              </w:rPr>
            </w:pPr>
            <w:r w:rsidRPr="00236C1A">
              <w:rPr>
                <w:rFonts w:cs="Arial"/>
                <w:szCs w:val="24"/>
              </w:rPr>
              <w:t>C875/62 The Green (West side)</w:t>
            </w:r>
          </w:p>
        </w:tc>
        <w:tc>
          <w:tcPr>
            <w:tcW w:w="425" w:type="dxa"/>
          </w:tcPr>
          <w:p w14:paraId="1DE9CE9A" w14:textId="77777777" w:rsidR="00A46018" w:rsidRPr="00236C1A" w:rsidRDefault="00A46018" w:rsidP="009A45DA">
            <w:pPr>
              <w:jc w:val="center"/>
              <w:rPr>
                <w:rFonts w:cs="Arial"/>
                <w:szCs w:val="24"/>
              </w:rPr>
            </w:pPr>
            <w:r w:rsidRPr="00236C1A">
              <w:rPr>
                <w:rFonts w:cs="Arial"/>
                <w:szCs w:val="24"/>
              </w:rPr>
              <w:t>-</w:t>
            </w:r>
          </w:p>
        </w:tc>
        <w:tc>
          <w:tcPr>
            <w:tcW w:w="4771" w:type="dxa"/>
          </w:tcPr>
          <w:p w14:paraId="2DA7B001" w14:textId="77777777" w:rsidR="00A46018" w:rsidRDefault="00A46018" w:rsidP="009A45DA">
            <w:pPr>
              <w:rPr>
                <w:rFonts w:cs="Arial"/>
                <w:szCs w:val="24"/>
              </w:rPr>
            </w:pPr>
            <w:r w:rsidRPr="00236C1A">
              <w:rPr>
                <w:rFonts w:cs="Arial"/>
                <w:szCs w:val="24"/>
              </w:rPr>
              <w:t>From a point 15 metr</w:t>
            </w:r>
            <w:r>
              <w:rPr>
                <w:rFonts w:cs="Arial"/>
                <w:szCs w:val="24"/>
              </w:rPr>
              <w:t>es</w:t>
            </w:r>
            <w:r w:rsidRPr="00236C1A">
              <w:rPr>
                <w:rFonts w:cs="Arial"/>
                <w:szCs w:val="24"/>
              </w:rPr>
              <w:t xml:space="preserve"> north of its junction with C432/36 Chapelfield south</w:t>
            </w:r>
            <w:r>
              <w:rPr>
                <w:rFonts w:cs="Arial"/>
                <w:szCs w:val="24"/>
              </w:rPr>
              <w:t>wards</w:t>
            </w:r>
            <w:r w:rsidRPr="00236C1A">
              <w:rPr>
                <w:rFonts w:cs="Arial"/>
                <w:szCs w:val="24"/>
              </w:rPr>
              <w:t xml:space="preserve"> for </w:t>
            </w:r>
            <w:proofErr w:type="gramStart"/>
            <w:r w:rsidRPr="00236C1A">
              <w:rPr>
                <w:rFonts w:cs="Arial"/>
                <w:szCs w:val="24"/>
              </w:rPr>
              <w:t>a distance of 30</w:t>
            </w:r>
            <w:proofErr w:type="gramEnd"/>
            <w:r w:rsidRPr="00236C1A">
              <w:rPr>
                <w:rFonts w:cs="Arial"/>
                <w:szCs w:val="24"/>
              </w:rPr>
              <w:t xml:space="preserve"> metres.</w:t>
            </w:r>
          </w:p>
          <w:p w14:paraId="1517E9D6" w14:textId="77777777" w:rsidR="00A46018" w:rsidRPr="00236C1A" w:rsidRDefault="00A46018" w:rsidP="009A45DA">
            <w:pPr>
              <w:rPr>
                <w:rFonts w:cs="Arial"/>
                <w:szCs w:val="24"/>
              </w:rPr>
            </w:pPr>
          </w:p>
        </w:tc>
      </w:tr>
      <w:tr w:rsidR="00A46018" w14:paraId="79D28334" w14:textId="77777777" w:rsidTr="009A45DA">
        <w:tc>
          <w:tcPr>
            <w:tcW w:w="3823" w:type="dxa"/>
          </w:tcPr>
          <w:p w14:paraId="2F6160FF" w14:textId="77777777" w:rsidR="00A46018" w:rsidRPr="00694F07" w:rsidRDefault="00A46018" w:rsidP="009A45DA">
            <w:pPr>
              <w:rPr>
                <w:rFonts w:cs="Arial"/>
                <w:szCs w:val="24"/>
              </w:rPr>
            </w:pPr>
            <w:r w:rsidRPr="00694F07">
              <w:rPr>
                <w:rFonts w:cs="Arial"/>
                <w:szCs w:val="24"/>
              </w:rPr>
              <w:t>59382/10 School Rd</w:t>
            </w:r>
          </w:p>
          <w:p w14:paraId="45D2EB61" w14:textId="77777777" w:rsidR="00A46018" w:rsidRPr="00236C1A" w:rsidRDefault="00A46018" w:rsidP="009A45DA">
            <w:pPr>
              <w:rPr>
                <w:rFonts w:cs="Arial"/>
                <w:szCs w:val="24"/>
              </w:rPr>
            </w:pPr>
            <w:r w:rsidRPr="00694F07">
              <w:rPr>
                <w:rFonts w:cs="Arial"/>
                <w:szCs w:val="24"/>
              </w:rPr>
              <w:t>(Both sides)</w:t>
            </w:r>
          </w:p>
        </w:tc>
        <w:tc>
          <w:tcPr>
            <w:tcW w:w="425" w:type="dxa"/>
          </w:tcPr>
          <w:p w14:paraId="479CD2C9" w14:textId="77777777" w:rsidR="00A46018" w:rsidRPr="00236C1A" w:rsidRDefault="00A46018" w:rsidP="009A45DA">
            <w:pPr>
              <w:jc w:val="center"/>
              <w:rPr>
                <w:rFonts w:cs="Arial"/>
                <w:szCs w:val="24"/>
              </w:rPr>
            </w:pPr>
            <w:r>
              <w:rPr>
                <w:rFonts w:cs="Arial"/>
                <w:szCs w:val="24"/>
              </w:rPr>
              <w:t>-</w:t>
            </w:r>
          </w:p>
        </w:tc>
        <w:tc>
          <w:tcPr>
            <w:tcW w:w="4771" w:type="dxa"/>
          </w:tcPr>
          <w:p w14:paraId="664F4E19" w14:textId="77777777" w:rsidR="00A46018" w:rsidRPr="00694F07" w:rsidRDefault="00A46018" w:rsidP="009A45DA">
            <w:pPr>
              <w:rPr>
                <w:rFonts w:cs="Arial"/>
                <w:szCs w:val="24"/>
              </w:rPr>
            </w:pPr>
            <w:r w:rsidRPr="00694F07">
              <w:rPr>
                <w:rFonts w:cs="Arial"/>
                <w:szCs w:val="24"/>
              </w:rPr>
              <w:t xml:space="preserve">From its junction with C875/62 The Green eastwards for </w:t>
            </w:r>
            <w:proofErr w:type="gramStart"/>
            <w:r w:rsidRPr="00694F07">
              <w:rPr>
                <w:rFonts w:cs="Arial"/>
                <w:szCs w:val="24"/>
              </w:rPr>
              <w:t>a distance of 10</w:t>
            </w:r>
            <w:proofErr w:type="gramEnd"/>
            <w:r w:rsidRPr="00694F07">
              <w:rPr>
                <w:rFonts w:cs="Arial"/>
                <w:szCs w:val="24"/>
              </w:rPr>
              <w:t xml:space="preserve"> metres.</w:t>
            </w:r>
          </w:p>
          <w:p w14:paraId="0B73F033" w14:textId="77777777" w:rsidR="00A46018" w:rsidRPr="00236C1A" w:rsidRDefault="00A46018" w:rsidP="009A45DA">
            <w:pPr>
              <w:rPr>
                <w:rFonts w:cs="Arial"/>
                <w:szCs w:val="24"/>
              </w:rPr>
            </w:pPr>
          </w:p>
        </w:tc>
      </w:tr>
    </w:tbl>
    <w:p w14:paraId="3790A0C3" w14:textId="3E8A37A6" w:rsidR="00856F59" w:rsidRPr="00A2100F" w:rsidRDefault="00856F59" w:rsidP="00C707E5">
      <w:pPr>
        <w:jc w:val="both"/>
        <w:rPr>
          <w:rFonts w:cs="Arial"/>
          <w:szCs w:val="24"/>
        </w:rPr>
      </w:pPr>
    </w:p>
    <w:p w14:paraId="7CDAA520" w14:textId="6C6B811E"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AE2523">
        <w:rPr>
          <w:rFonts w:cs="Arial"/>
          <w:szCs w:val="24"/>
        </w:rPr>
        <w:t>10</w:t>
      </w:r>
      <w:r w:rsidR="00AE2523" w:rsidRPr="00AE2523">
        <w:rPr>
          <w:rFonts w:cs="Arial"/>
          <w:szCs w:val="24"/>
          <w:vertAlign w:val="superscript"/>
        </w:rPr>
        <w:t>th</w:t>
      </w:r>
      <w:r w:rsidR="00AE2523">
        <w:rPr>
          <w:rFonts w:cs="Arial"/>
          <w:szCs w:val="24"/>
        </w:rPr>
        <w:t xml:space="preserve"> </w:t>
      </w:r>
      <w:r w:rsidR="00A83743">
        <w:rPr>
          <w:rFonts w:cs="Arial"/>
          <w:szCs w:val="24"/>
        </w:rPr>
        <w:t xml:space="preserve">day of </w:t>
      </w:r>
      <w:r w:rsidR="00AE2523">
        <w:rPr>
          <w:rFonts w:cs="Arial"/>
          <w:szCs w:val="24"/>
        </w:rPr>
        <w:t xml:space="preserve">May </w:t>
      </w:r>
      <w:r w:rsidR="00A83743">
        <w:rPr>
          <w:rFonts w:cs="Arial"/>
          <w:szCs w:val="24"/>
        </w:rPr>
        <w:t>20</w:t>
      </w:r>
      <w:r>
        <w:rPr>
          <w:rFonts w:cs="Arial"/>
          <w:szCs w:val="24"/>
        </w:rPr>
        <w:t>2</w:t>
      </w:r>
      <w:r w:rsidR="00FF3C54">
        <w:rPr>
          <w:rFonts w:cs="Arial"/>
          <w:szCs w:val="24"/>
        </w:rPr>
        <w:t>4</w:t>
      </w:r>
    </w:p>
    <w:p w14:paraId="5E130B57" w14:textId="77777777" w:rsidR="00A83743" w:rsidRDefault="00A83743" w:rsidP="00C707E5">
      <w:pPr>
        <w:jc w:val="both"/>
        <w:rPr>
          <w:rFonts w:cs="Arial"/>
          <w:szCs w:val="24"/>
        </w:rPr>
      </w:pPr>
    </w:p>
    <w:p w14:paraId="78D0378D" w14:textId="77777777" w:rsidR="00727656" w:rsidRDefault="00727656" w:rsidP="00C707E5">
      <w:pPr>
        <w:jc w:val="both"/>
        <w:rPr>
          <w:rFonts w:cs="Arial"/>
          <w:szCs w:val="24"/>
        </w:rPr>
      </w:pPr>
    </w:p>
    <w:p w14:paraId="0B28E40E" w14:textId="77777777" w:rsidR="001424C1" w:rsidRDefault="001424C1" w:rsidP="007C478A">
      <w:r>
        <w:lastRenderedPageBreak/>
        <w:t>Katrina Hulatt</w:t>
      </w:r>
    </w:p>
    <w:p w14:paraId="3AC1A030" w14:textId="77777777" w:rsidR="001424C1" w:rsidRPr="007C0F07" w:rsidRDefault="001424C1" w:rsidP="007C478A">
      <w:pPr>
        <w:rPr>
          <w:color w:val="000000"/>
        </w:rPr>
      </w:pPr>
      <w:r w:rsidRPr="007C0F07">
        <w:rPr>
          <w:color w:val="000000"/>
        </w:rPr>
        <w:t>Director of Legal Services (NPLaw)</w:t>
      </w:r>
    </w:p>
    <w:p w14:paraId="5F75DC7B" w14:textId="77777777" w:rsidR="001424C1" w:rsidRDefault="001424C1" w:rsidP="001424C1">
      <w:pPr>
        <w:jc w:val="both"/>
      </w:pPr>
      <w:r>
        <w:t>County Hall</w:t>
      </w:r>
      <w:r>
        <w:tab/>
      </w:r>
    </w:p>
    <w:p w14:paraId="47984D66" w14:textId="77777777" w:rsidR="001424C1" w:rsidRDefault="001424C1" w:rsidP="001424C1">
      <w:pPr>
        <w:jc w:val="both"/>
      </w:pPr>
      <w:r>
        <w:t>Martineau Lane</w:t>
      </w:r>
    </w:p>
    <w:p w14:paraId="38DE1F6B" w14:textId="77777777" w:rsidR="001424C1" w:rsidRDefault="001424C1" w:rsidP="001424C1">
      <w:pPr>
        <w:jc w:val="both"/>
      </w:pPr>
      <w:r>
        <w:t>Norwich</w:t>
      </w:r>
    </w:p>
    <w:p w14:paraId="3C680BC9" w14:textId="77777777" w:rsidR="001424C1" w:rsidRDefault="001424C1" w:rsidP="001424C1">
      <w:pPr>
        <w:jc w:val="both"/>
      </w:pPr>
      <w:r>
        <w:t>NR1 2DH</w:t>
      </w:r>
    </w:p>
    <w:p w14:paraId="442644C4" w14:textId="77777777" w:rsidR="001424C1" w:rsidRPr="00A2100F" w:rsidRDefault="001424C1" w:rsidP="00C707E5">
      <w:pPr>
        <w:jc w:val="both"/>
        <w:rPr>
          <w:rFonts w:cs="Arial"/>
          <w:szCs w:val="24"/>
        </w:rPr>
      </w:pPr>
    </w:p>
    <w:p w14:paraId="676E8ED7" w14:textId="1146402B" w:rsidR="00A3424F" w:rsidRDefault="001F29B0" w:rsidP="00A3424F">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r w:rsidR="00A3424F">
        <w:t xml:space="preserve"> </w:t>
      </w:r>
    </w:p>
    <w:p w14:paraId="535EBE18" w14:textId="77777777" w:rsidR="00F62441" w:rsidRDefault="00F62441" w:rsidP="00C707E5">
      <w:pPr>
        <w:rPr>
          <w:i/>
          <w:sz w:val="16"/>
          <w:szCs w:val="16"/>
        </w:rPr>
      </w:pPr>
    </w:p>
    <w:p w14:paraId="0C20D132" w14:textId="77777777" w:rsidR="00796381" w:rsidRPr="00D417B9" w:rsidRDefault="00796381" w:rsidP="00C707E5"/>
    <w:sectPr w:rsidR="00796381" w:rsidRPr="00D417B9" w:rsidSect="008B5C2E">
      <w:headerReference w:type="even" r:id="rId10"/>
      <w:headerReference w:type="default" r:id="rId11"/>
      <w:footerReference w:type="even" r:id="rId12"/>
      <w:footerReference w:type="default" r:id="rId13"/>
      <w:headerReference w:type="first" r:id="rId14"/>
      <w:footerReference w:type="first" r:id="rId15"/>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9A50" w14:textId="77777777" w:rsidR="008B5C2E" w:rsidRDefault="008B5C2E">
      <w:r>
        <w:separator/>
      </w:r>
    </w:p>
  </w:endnote>
  <w:endnote w:type="continuationSeparator" w:id="0">
    <w:p w14:paraId="377D3183" w14:textId="77777777" w:rsidR="008B5C2E" w:rsidRDefault="008B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E278" w14:textId="77777777" w:rsidR="00330AFC" w:rsidRDefault="0033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E39" w14:textId="77777777" w:rsidR="00330AFC" w:rsidRDefault="0033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89B7" w14:textId="77777777" w:rsidR="00330AFC" w:rsidRDefault="0033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A6D8" w14:textId="77777777" w:rsidR="008B5C2E" w:rsidRDefault="008B5C2E">
      <w:r>
        <w:separator/>
      </w:r>
    </w:p>
  </w:footnote>
  <w:footnote w:type="continuationSeparator" w:id="0">
    <w:p w14:paraId="1C55393C" w14:textId="77777777" w:rsidR="008B5C2E" w:rsidRDefault="008B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0C56" w14:textId="77777777" w:rsidR="00330AFC" w:rsidRDefault="0033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738" w14:textId="597AF4E6" w:rsidR="00330AFC" w:rsidRDefault="0033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DA31" w14:textId="77777777" w:rsidR="00330AFC" w:rsidRDefault="0033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71E0EBE"/>
    <w:multiLevelType w:val="hybridMultilevel"/>
    <w:tmpl w:val="4DBEE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4" w15:restartNumberingAfterBreak="0">
    <w:nsid w:val="21376F6C"/>
    <w:multiLevelType w:val="singleLevel"/>
    <w:tmpl w:val="AD7032A4"/>
    <w:lvl w:ilvl="0">
      <w:start w:val="1"/>
      <w:numFmt w:val="decimal"/>
      <w:lvlText w:val="%1."/>
      <w:lvlJc w:val="left"/>
    </w:lvl>
  </w:abstractNum>
  <w:abstractNum w:abstractNumId="5"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7" w15:restartNumberingAfterBreak="0">
    <w:nsid w:val="3D791E3F"/>
    <w:multiLevelType w:val="hybridMultilevel"/>
    <w:tmpl w:val="FF0630BA"/>
    <w:lvl w:ilvl="0" w:tplc="7CB83CB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692B5E"/>
    <w:multiLevelType w:val="hybridMultilevel"/>
    <w:tmpl w:val="086A3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767F6"/>
    <w:multiLevelType w:val="hybridMultilevel"/>
    <w:tmpl w:val="FF0630BA"/>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8685625">
    <w:abstractNumId w:val="12"/>
  </w:num>
  <w:num w:numId="2" w16cid:durableId="2021154117">
    <w:abstractNumId w:val="8"/>
  </w:num>
  <w:num w:numId="3" w16cid:durableId="222446287">
    <w:abstractNumId w:val="2"/>
  </w:num>
  <w:num w:numId="4" w16cid:durableId="184363705">
    <w:abstractNumId w:val="0"/>
  </w:num>
  <w:num w:numId="5" w16cid:durableId="966546088">
    <w:abstractNumId w:val="9"/>
  </w:num>
  <w:num w:numId="6" w16cid:durableId="1597715989">
    <w:abstractNumId w:val="6"/>
  </w:num>
  <w:num w:numId="7" w16cid:durableId="1928079760">
    <w:abstractNumId w:val="3"/>
  </w:num>
  <w:num w:numId="8" w16cid:durableId="418216334">
    <w:abstractNumId w:val="4"/>
  </w:num>
  <w:num w:numId="9" w16cid:durableId="1532257108">
    <w:abstractNumId w:val="5"/>
  </w:num>
  <w:num w:numId="10" w16cid:durableId="1025597480">
    <w:abstractNumId w:val="1"/>
  </w:num>
  <w:num w:numId="11" w16cid:durableId="961690599">
    <w:abstractNumId w:val="7"/>
  </w:num>
  <w:num w:numId="12" w16cid:durableId="451215972">
    <w:abstractNumId w:val="11"/>
  </w:num>
  <w:num w:numId="13" w16cid:durableId="2051801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7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15450"/>
    <w:rsid w:val="00022949"/>
    <w:rsid w:val="00030366"/>
    <w:rsid w:val="00064D52"/>
    <w:rsid w:val="00073AF8"/>
    <w:rsid w:val="00077BE1"/>
    <w:rsid w:val="00084EB8"/>
    <w:rsid w:val="0009267B"/>
    <w:rsid w:val="000A0B5D"/>
    <w:rsid w:val="000C005D"/>
    <w:rsid w:val="000E6B58"/>
    <w:rsid w:val="001011C6"/>
    <w:rsid w:val="001207D0"/>
    <w:rsid w:val="00133556"/>
    <w:rsid w:val="00134B1F"/>
    <w:rsid w:val="001424C1"/>
    <w:rsid w:val="00151812"/>
    <w:rsid w:val="00164657"/>
    <w:rsid w:val="001779DB"/>
    <w:rsid w:val="00192309"/>
    <w:rsid w:val="001B076C"/>
    <w:rsid w:val="001C1F5D"/>
    <w:rsid w:val="001C239C"/>
    <w:rsid w:val="001D2F6E"/>
    <w:rsid w:val="001D7F3C"/>
    <w:rsid w:val="001E0502"/>
    <w:rsid w:val="001F06E2"/>
    <w:rsid w:val="001F29B0"/>
    <w:rsid w:val="002333AD"/>
    <w:rsid w:val="00235C5C"/>
    <w:rsid w:val="00247DC5"/>
    <w:rsid w:val="00254171"/>
    <w:rsid w:val="00266530"/>
    <w:rsid w:val="0027390E"/>
    <w:rsid w:val="00277BBA"/>
    <w:rsid w:val="002A7BB2"/>
    <w:rsid w:val="002D29CE"/>
    <w:rsid w:val="002D55E2"/>
    <w:rsid w:val="002D6662"/>
    <w:rsid w:val="002F130F"/>
    <w:rsid w:val="002F3E8D"/>
    <w:rsid w:val="00313F8C"/>
    <w:rsid w:val="0033081F"/>
    <w:rsid w:val="00330AFC"/>
    <w:rsid w:val="00333F61"/>
    <w:rsid w:val="00352516"/>
    <w:rsid w:val="00355348"/>
    <w:rsid w:val="00370D2C"/>
    <w:rsid w:val="00382DB9"/>
    <w:rsid w:val="0038386B"/>
    <w:rsid w:val="00383DAE"/>
    <w:rsid w:val="0038455E"/>
    <w:rsid w:val="00397588"/>
    <w:rsid w:val="00397FCD"/>
    <w:rsid w:val="003A57E0"/>
    <w:rsid w:val="003A5879"/>
    <w:rsid w:val="003B0CBE"/>
    <w:rsid w:val="003B580D"/>
    <w:rsid w:val="003C154E"/>
    <w:rsid w:val="003C597A"/>
    <w:rsid w:val="003D42E9"/>
    <w:rsid w:val="003E0159"/>
    <w:rsid w:val="003E43F0"/>
    <w:rsid w:val="003E6B91"/>
    <w:rsid w:val="003F67E4"/>
    <w:rsid w:val="00406B7A"/>
    <w:rsid w:val="00424092"/>
    <w:rsid w:val="00424F48"/>
    <w:rsid w:val="00432659"/>
    <w:rsid w:val="00433E47"/>
    <w:rsid w:val="00441119"/>
    <w:rsid w:val="00451F54"/>
    <w:rsid w:val="00452DF3"/>
    <w:rsid w:val="00454B1A"/>
    <w:rsid w:val="004602FA"/>
    <w:rsid w:val="00487E1F"/>
    <w:rsid w:val="004B0951"/>
    <w:rsid w:val="004C1864"/>
    <w:rsid w:val="004D1EE4"/>
    <w:rsid w:val="004E2B52"/>
    <w:rsid w:val="004F7BCF"/>
    <w:rsid w:val="00501C6A"/>
    <w:rsid w:val="005378FB"/>
    <w:rsid w:val="00542742"/>
    <w:rsid w:val="005A14BA"/>
    <w:rsid w:val="005A3D64"/>
    <w:rsid w:val="005C0F4A"/>
    <w:rsid w:val="005C6A1B"/>
    <w:rsid w:val="005D62FE"/>
    <w:rsid w:val="005E2D78"/>
    <w:rsid w:val="005E5066"/>
    <w:rsid w:val="005E7220"/>
    <w:rsid w:val="00631A66"/>
    <w:rsid w:val="0064761A"/>
    <w:rsid w:val="00665820"/>
    <w:rsid w:val="0067540E"/>
    <w:rsid w:val="006871D2"/>
    <w:rsid w:val="006A1024"/>
    <w:rsid w:val="006C04F5"/>
    <w:rsid w:val="006C52C3"/>
    <w:rsid w:val="006F0B39"/>
    <w:rsid w:val="006F7901"/>
    <w:rsid w:val="006F7D2B"/>
    <w:rsid w:val="00700819"/>
    <w:rsid w:val="0071338A"/>
    <w:rsid w:val="0072160F"/>
    <w:rsid w:val="00723A67"/>
    <w:rsid w:val="00727656"/>
    <w:rsid w:val="00742280"/>
    <w:rsid w:val="00745969"/>
    <w:rsid w:val="00746C7A"/>
    <w:rsid w:val="00753E93"/>
    <w:rsid w:val="0076285B"/>
    <w:rsid w:val="00763F53"/>
    <w:rsid w:val="00772A22"/>
    <w:rsid w:val="007771DC"/>
    <w:rsid w:val="007911C9"/>
    <w:rsid w:val="00793E80"/>
    <w:rsid w:val="00796381"/>
    <w:rsid w:val="007A11EA"/>
    <w:rsid w:val="007B214A"/>
    <w:rsid w:val="007C478A"/>
    <w:rsid w:val="007D4A00"/>
    <w:rsid w:val="007E7687"/>
    <w:rsid w:val="007F44A1"/>
    <w:rsid w:val="008100D1"/>
    <w:rsid w:val="00811FAC"/>
    <w:rsid w:val="00812C11"/>
    <w:rsid w:val="00817E00"/>
    <w:rsid w:val="0085025C"/>
    <w:rsid w:val="00856F59"/>
    <w:rsid w:val="008624DC"/>
    <w:rsid w:val="00862DB8"/>
    <w:rsid w:val="00875480"/>
    <w:rsid w:val="00892FD9"/>
    <w:rsid w:val="00895241"/>
    <w:rsid w:val="00897B19"/>
    <w:rsid w:val="008A4ED9"/>
    <w:rsid w:val="008B5C2E"/>
    <w:rsid w:val="008C0868"/>
    <w:rsid w:val="008C2BC4"/>
    <w:rsid w:val="008D7A0A"/>
    <w:rsid w:val="009075C7"/>
    <w:rsid w:val="00907BC3"/>
    <w:rsid w:val="00920B1D"/>
    <w:rsid w:val="00930B23"/>
    <w:rsid w:val="00956FC7"/>
    <w:rsid w:val="00982A92"/>
    <w:rsid w:val="009A0128"/>
    <w:rsid w:val="009C7676"/>
    <w:rsid w:val="009D51A6"/>
    <w:rsid w:val="009E63BE"/>
    <w:rsid w:val="009E65AB"/>
    <w:rsid w:val="009E773B"/>
    <w:rsid w:val="009F20C8"/>
    <w:rsid w:val="009F2860"/>
    <w:rsid w:val="009F37FB"/>
    <w:rsid w:val="009F7341"/>
    <w:rsid w:val="00A077C8"/>
    <w:rsid w:val="00A26DFF"/>
    <w:rsid w:val="00A3424F"/>
    <w:rsid w:val="00A46018"/>
    <w:rsid w:val="00A64688"/>
    <w:rsid w:val="00A708EC"/>
    <w:rsid w:val="00A80F45"/>
    <w:rsid w:val="00A8231F"/>
    <w:rsid w:val="00A83743"/>
    <w:rsid w:val="00A86E90"/>
    <w:rsid w:val="00A87846"/>
    <w:rsid w:val="00AA7C3F"/>
    <w:rsid w:val="00AB36AB"/>
    <w:rsid w:val="00AB4E03"/>
    <w:rsid w:val="00AB6D3C"/>
    <w:rsid w:val="00AC0184"/>
    <w:rsid w:val="00AD2861"/>
    <w:rsid w:val="00AE2523"/>
    <w:rsid w:val="00AE7769"/>
    <w:rsid w:val="00B07373"/>
    <w:rsid w:val="00B16031"/>
    <w:rsid w:val="00B17B59"/>
    <w:rsid w:val="00B4101A"/>
    <w:rsid w:val="00B74CD3"/>
    <w:rsid w:val="00B96D80"/>
    <w:rsid w:val="00B97028"/>
    <w:rsid w:val="00BB075A"/>
    <w:rsid w:val="00BB7073"/>
    <w:rsid w:val="00BC537B"/>
    <w:rsid w:val="00BE1916"/>
    <w:rsid w:val="00BF2199"/>
    <w:rsid w:val="00BF6D2E"/>
    <w:rsid w:val="00C00D6A"/>
    <w:rsid w:val="00C12892"/>
    <w:rsid w:val="00C1450B"/>
    <w:rsid w:val="00C23788"/>
    <w:rsid w:val="00C276E2"/>
    <w:rsid w:val="00C30182"/>
    <w:rsid w:val="00C336EA"/>
    <w:rsid w:val="00C44121"/>
    <w:rsid w:val="00C60291"/>
    <w:rsid w:val="00C6326A"/>
    <w:rsid w:val="00C707E5"/>
    <w:rsid w:val="00C82AEE"/>
    <w:rsid w:val="00C92141"/>
    <w:rsid w:val="00C92FD6"/>
    <w:rsid w:val="00C967CE"/>
    <w:rsid w:val="00CA185D"/>
    <w:rsid w:val="00CD0606"/>
    <w:rsid w:val="00CE4187"/>
    <w:rsid w:val="00CF5CE9"/>
    <w:rsid w:val="00D04446"/>
    <w:rsid w:val="00D164D3"/>
    <w:rsid w:val="00D20E26"/>
    <w:rsid w:val="00D22CB5"/>
    <w:rsid w:val="00D417B9"/>
    <w:rsid w:val="00D62DF6"/>
    <w:rsid w:val="00D87398"/>
    <w:rsid w:val="00D9219A"/>
    <w:rsid w:val="00DB2CAE"/>
    <w:rsid w:val="00DE4E32"/>
    <w:rsid w:val="00E0786A"/>
    <w:rsid w:val="00E16912"/>
    <w:rsid w:val="00E26192"/>
    <w:rsid w:val="00E31AD9"/>
    <w:rsid w:val="00E334C0"/>
    <w:rsid w:val="00E40B5A"/>
    <w:rsid w:val="00E47943"/>
    <w:rsid w:val="00E522D7"/>
    <w:rsid w:val="00E6556A"/>
    <w:rsid w:val="00E74341"/>
    <w:rsid w:val="00E77103"/>
    <w:rsid w:val="00EA365C"/>
    <w:rsid w:val="00EB1434"/>
    <w:rsid w:val="00ED29D4"/>
    <w:rsid w:val="00EE7AD0"/>
    <w:rsid w:val="00EF3B84"/>
    <w:rsid w:val="00F019CF"/>
    <w:rsid w:val="00F01A9C"/>
    <w:rsid w:val="00F10085"/>
    <w:rsid w:val="00F30921"/>
    <w:rsid w:val="00F51715"/>
    <w:rsid w:val="00F52FD7"/>
    <w:rsid w:val="00F62441"/>
    <w:rsid w:val="00F635B1"/>
    <w:rsid w:val="00F83E48"/>
    <w:rsid w:val="00F926FD"/>
    <w:rsid w:val="00FA701D"/>
    <w:rsid w:val="00FA7B3A"/>
    <w:rsid w:val="00FC3B57"/>
    <w:rsid w:val="00FD2A7A"/>
    <w:rsid w:val="00FD2B9F"/>
    <w:rsid w:val="00FE5013"/>
    <w:rsid w:val="00FE69D3"/>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tabs>
        <w:tab w:val="clear" w:pos="1080"/>
        <w:tab w:val="num" w:pos="360"/>
      </w:tabs>
      <w:ind w:left="0" w:firstLine="0"/>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table" w:customStyle="1" w:styleId="TableGrid0">
    <w:name w:val="TableGrid"/>
    <w:rsid w:val="000E6B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C92141"/>
    <w:rPr>
      <w:sz w:val="16"/>
      <w:szCs w:val="16"/>
    </w:rPr>
  </w:style>
  <w:style w:type="paragraph" w:styleId="CommentText">
    <w:name w:val="annotation text"/>
    <w:basedOn w:val="Normal"/>
    <w:link w:val="CommentTextChar"/>
    <w:rsid w:val="00C92141"/>
    <w:rPr>
      <w:sz w:val="20"/>
    </w:rPr>
  </w:style>
  <w:style w:type="character" w:customStyle="1" w:styleId="CommentTextChar">
    <w:name w:val="Comment Text Char"/>
    <w:basedOn w:val="DefaultParagraphFont"/>
    <w:link w:val="CommentText"/>
    <w:rsid w:val="00C92141"/>
    <w:rPr>
      <w:rFonts w:ascii="Arial" w:hAnsi="Arial"/>
      <w:lang w:eastAsia="en-US"/>
    </w:rPr>
  </w:style>
  <w:style w:type="paragraph" w:styleId="CommentSubject">
    <w:name w:val="annotation subject"/>
    <w:basedOn w:val="CommentText"/>
    <w:next w:val="CommentText"/>
    <w:link w:val="CommentSubjectChar"/>
    <w:rsid w:val="00C92141"/>
    <w:rPr>
      <w:b/>
      <w:bCs/>
    </w:rPr>
  </w:style>
  <w:style w:type="character" w:customStyle="1" w:styleId="CommentSubjectChar">
    <w:name w:val="Comment Subject Char"/>
    <w:basedOn w:val="CommentTextChar"/>
    <w:link w:val="CommentSubject"/>
    <w:rsid w:val="00C92141"/>
    <w:rPr>
      <w:rFonts w:ascii="Arial" w:hAnsi="Arial"/>
      <w:b/>
      <w:bCs/>
      <w:lang w:eastAsia="en-US"/>
    </w:rPr>
  </w:style>
  <w:style w:type="paragraph" w:customStyle="1" w:styleId="TableParagraph">
    <w:name w:val="Table Paragraph"/>
    <w:basedOn w:val="Normal"/>
    <w:uiPriority w:val="1"/>
    <w:qFormat/>
    <w:rsid w:val="00073AF8"/>
    <w:pPr>
      <w:widowControl w:val="0"/>
      <w:autoSpaceDE w:val="0"/>
      <w:autoSpaceDN w:val="0"/>
      <w:ind w:left="107"/>
    </w:pPr>
    <w:rPr>
      <w:rFonts w:eastAsia="Arial" w:cs="Arial"/>
      <w:sz w:val="22"/>
      <w:szCs w:val="22"/>
      <w:lang w:val="en-US"/>
    </w:rPr>
  </w:style>
  <w:style w:type="paragraph" w:styleId="Revision">
    <w:name w:val="Revision"/>
    <w:hidden/>
    <w:uiPriority w:val="99"/>
    <w:semiHidden/>
    <w:rsid w:val="00F30921"/>
    <w:rPr>
      <w:rFonts w:ascii="Arial" w:hAnsi="Arial"/>
      <w:sz w:val="24"/>
      <w:lang w:eastAsia="en-US"/>
    </w:rPr>
  </w:style>
  <w:style w:type="character" w:customStyle="1" w:styleId="ui-provider">
    <w:name w:val="ui-provider"/>
    <w:basedOn w:val="DefaultParagraphFont"/>
    <w:rsid w:val="00D6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71285403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 w:id="1489788116">
      <w:bodyDiv w:val="1"/>
      <w:marLeft w:val="0"/>
      <w:marRight w:val="0"/>
      <w:marTop w:val="0"/>
      <w:marBottom w:val="0"/>
      <w:divBdr>
        <w:top w:val="none" w:sz="0" w:space="0" w:color="auto"/>
        <w:left w:val="none" w:sz="0" w:space="0" w:color="auto"/>
        <w:bottom w:val="none" w:sz="0" w:space="0" w:color="auto"/>
        <w:right w:val="none" w:sz="0" w:space="0" w:color="auto"/>
      </w:divBdr>
    </w:div>
    <w:div w:id="1650475068">
      <w:bodyDiv w:val="1"/>
      <w:marLeft w:val="0"/>
      <w:marRight w:val="0"/>
      <w:marTop w:val="0"/>
      <w:marBottom w:val="0"/>
      <w:divBdr>
        <w:top w:val="none" w:sz="0" w:space="0" w:color="auto"/>
        <w:left w:val="none" w:sz="0" w:space="0" w:color="auto"/>
        <w:bottom w:val="none" w:sz="0" w:space="0" w:color="auto"/>
        <w:right w:val="none" w:sz="0" w:space="0" w:color="auto"/>
      </w:divBdr>
      <w:divsChild>
        <w:div w:id="1884709033">
          <w:marLeft w:val="0"/>
          <w:marRight w:val="0"/>
          <w:marTop w:val="0"/>
          <w:marBottom w:val="0"/>
          <w:divBdr>
            <w:top w:val="none" w:sz="0" w:space="0" w:color="auto"/>
            <w:left w:val="none" w:sz="0" w:space="0" w:color="auto"/>
            <w:bottom w:val="none" w:sz="0" w:space="0" w:color="auto"/>
            <w:right w:val="none" w:sz="0" w:space="0" w:color="auto"/>
          </w:divBdr>
          <w:divsChild>
            <w:div w:id="429353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9890-41F9-44B0-9D27-4BA99734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437</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Matthew Barnett</cp:lastModifiedBy>
  <cp:revision>116</cp:revision>
  <cp:lastPrinted>2010-09-10T08:20:00Z</cp:lastPrinted>
  <dcterms:created xsi:type="dcterms:W3CDTF">2024-01-31T17:09:00Z</dcterms:created>
  <dcterms:modified xsi:type="dcterms:W3CDTF">2024-04-29T11:50:00Z</dcterms:modified>
</cp:coreProperties>
</file>