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EF6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49CEC80F" w14:textId="76A72079" w:rsidR="009E6FB2" w:rsidRDefault="00B22E53" w:rsidP="00EC6326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EC6326">
        <w:rPr>
          <w:rFonts w:ascii="Arial" w:hAnsi="Arial"/>
          <w:b/>
          <w:szCs w:val="20"/>
          <w:lang w:eastAsia="en-US"/>
        </w:rPr>
        <w:t xml:space="preserve">The Norfolk County Council </w:t>
      </w:r>
    </w:p>
    <w:p w14:paraId="1573E6B0" w14:textId="5A1C9702" w:rsidR="00EC6326" w:rsidRPr="00EC6326" w:rsidRDefault="00B22E53" w:rsidP="00EC6326">
      <w:pPr>
        <w:jc w:val="center"/>
        <w:rPr>
          <w:rFonts w:ascii="Arial" w:hAnsi="Arial"/>
          <w:b/>
          <w:szCs w:val="20"/>
          <w:lang w:eastAsia="en-US"/>
        </w:rPr>
      </w:pPr>
      <w:r w:rsidRPr="00EC6326">
        <w:rPr>
          <w:rFonts w:ascii="Arial" w:hAnsi="Arial"/>
          <w:b/>
          <w:szCs w:val="20"/>
          <w:lang w:eastAsia="en-US"/>
        </w:rPr>
        <w:t>(</w:t>
      </w:r>
      <w:proofErr w:type="spellStart"/>
      <w:r>
        <w:rPr>
          <w:rFonts w:ascii="Arial" w:hAnsi="Arial"/>
          <w:b/>
          <w:szCs w:val="20"/>
          <w:lang w:eastAsia="en-US"/>
        </w:rPr>
        <w:t>Thurlton</w:t>
      </w:r>
      <w:proofErr w:type="spellEnd"/>
      <w:r>
        <w:rPr>
          <w:rFonts w:ascii="Arial" w:hAnsi="Arial"/>
          <w:b/>
          <w:szCs w:val="20"/>
          <w:lang w:eastAsia="en-US"/>
        </w:rPr>
        <w:t>, Blacksmiths Gardens</w:t>
      </w:r>
      <w:r w:rsidRPr="00EC6326">
        <w:rPr>
          <w:rFonts w:ascii="Arial" w:hAnsi="Arial"/>
          <w:b/>
          <w:szCs w:val="20"/>
          <w:lang w:eastAsia="en-US"/>
        </w:rPr>
        <w:t>)</w:t>
      </w:r>
    </w:p>
    <w:p w14:paraId="1A659E1E" w14:textId="2CE83652" w:rsidR="00EC6326" w:rsidRPr="00EC6326" w:rsidRDefault="00B22E53" w:rsidP="00EC6326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EC6326">
        <w:rPr>
          <w:rFonts w:ascii="Arial" w:hAnsi="Arial"/>
          <w:b/>
          <w:szCs w:val="20"/>
          <w:u w:val="single"/>
          <w:lang w:eastAsia="en-US"/>
        </w:rPr>
        <w:t>(</w:t>
      </w:r>
      <w:r w:rsidR="00515147" w:rsidRPr="00515147">
        <w:rPr>
          <w:rFonts w:ascii="Arial" w:hAnsi="Arial"/>
          <w:b/>
          <w:bCs/>
          <w:u w:val="single"/>
          <w:lang w:eastAsia="en-US"/>
        </w:rPr>
        <w:t>20 M.P.H. Speed Limit Zone</w:t>
      </w:r>
      <w:r w:rsidRPr="00EC6326">
        <w:rPr>
          <w:rFonts w:ascii="Arial" w:hAnsi="Arial"/>
          <w:b/>
          <w:szCs w:val="20"/>
          <w:u w:val="single"/>
          <w:lang w:eastAsia="en-US"/>
        </w:rPr>
        <w:t>) Order 202</w:t>
      </w:r>
      <w:r>
        <w:rPr>
          <w:rFonts w:ascii="Arial" w:hAnsi="Arial"/>
          <w:b/>
          <w:szCs w:val="20"/>
          <w:u w:val="single"/>
          <w:lang w:eastAsia="en-US"/>
        </w:rPr>
        <w:t>2</w:t>
      </w:r>
    </w:p>
    <w:p w14:paraId="23C757EA" w14:textId="778A5E95" w:rsid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5B64D4" w14:textId="77777777" w:rsidR="00512803" w:rsidRPr="00AB549C" w:rsidRDefault="00512803" w:rsidP="00AB549C">
      <w:pPr>
        <w:jc w:val="both"/>
        <w:rPr>
          <w:rFonts w:ascii="Arial" w:hAnsi="Arial" w:cs="Arial"/>
          <w:bCs/>
          <w:lang w:eastAsia="en-US"/>
        </w:rPr>
      </w:pPr>
    </w:p>
    <w:p w14:paraId="318469C0" w14:textId="34D48B9B" w:rsidR="00E00A30" w:rsidRDefault="00B22E53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>
        <w:rPr>
          <w:rFonts w:ascii="Arial" w:hAnsi="Arial" w:cs="Arial"/>
          <w:b/>
          <w:u w:val="single"/>
          <w:lang w:eastAsia="en-US"/>
        </w:rPr>
        <w:t>o</w:t>
      </w:r>
      <w:r w:rsidRPr="00AB549C">
        <w:rPr>
          <w:rFonts w:ascii="Arial" w:hAnsi="Arial" w:cs="Arial"/>
          <w:b/>
          <w:u w:val="single"/>
          <w:lang w:eastAsia="en-US"/>
        </w:rPr>
        <w:t xml:space="preserve">f Reasons </w:t>
      </w:r>
      <w:r>
        <w:rPr>
          <w:rFonts w:ascii="Arial" w:hAnsi="Arial" w:cs="Arial"/>
          <w:b/>
          <w:u w:val="single"/>
          <w:lang w:eastAsia="en-US"/>
        </w:rPr>
        <w:t>f</w:t>
      </w:r>
      <w:r w:rsidRPr="00AB549C">
        <w:rPr>
          <w:rFonts w:ascii="Arial" w:hAnsi="Arial" w:cs="Arial"/>
          <w:b/>
          <w:u w:val="single"/>
          <w:lang w:eastAsia="en-US"/>
        </w:rPr>
        <w:t xml:space="preserve">or Making </w:t>
      </w:r>
      <w:r>
        <w:rPr>
          <w:rFonts w:ascii="Arial" w:hAnsi="Arial" w:cs="Arial"/>
          <w:b/>
          <w:u w:val="single"/>
          <w:lang w:eastAsia="en-US"/>
        </w:rPr>
        <w:t>t</w:t>
      </w:r>
      <w:r w:rsidRPr="00AB549C">
        <w:rPr>
          <w:rFonts w:ascii="Arial" w:hAnsi="Arial" w:cs="Arial"/>
          <w:b/>
          <w:u w:val="single"/>
          <w:lang w:eastAsia="en-US"/>
        </w:rPr>
        <w:t>he Order</w:t>
      </w:r>
    </w:p>
    <w:p w14:paraId="3FD9B800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C5FE1EF" w14:textId="1212AA92" w:rsidR="009E6FB2" w:rsidRPr="00B22E53" w:rsidRDefault="009E6FB2" w:rsidP="009E6FB2">
      <w:pPr>
        <w:jc w:val="both"/>
        <w:rPr>
          <w:rFonts w:ascii="Arial" w:hAnsi="Arial" w:cs="Arial"/>
          <w:iCs/>
          <w:lang w:eastAsia="en-US"/>
        </w:rPr>
      </w:pPr>
      <w:r w:rsidRPr="00B22E53">
        <w:rPr>
          <w:rFonts w:ascii="Arial" w:hAnsi="Arial"/>
          <w:iCs/>
          <w:szCs w:val="20"/>
          <w:lang w:eastAsia="en-US"/>
        </w:rPr>
        <w:t>To improve safety in the vicinity of the new housing development</w:t>
      </w:r>
      <w:r w:rsidRPr="00B22E53">
        <w:rPr>
          <w:rFonts w:ascii="Arial" w:hAnsi="Arial" w:cs="Arial"/>
          <w:iCs/>
          <w:lang w:eastAsia="en-US"/>
        </w:rPr>
        <w:t xml:space="preserve"> in alignment with Norfolk County Councils Speed Management Strategy.</w:t>
      </w:r>
    </w:p>
    <w:p w14:paraId="7F66E4CC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7179B14F" w14:textId="77777777" w:rsidR="00B22E53" w:rsidRDefault="00AB549C" w:rsidP="00B22E53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B22E53">
        <w:rPr>
          <w:rFonts w:ascii="Arial" w:hAnsi="Arial"/>
          <w:lang w:eastAsia="en-US"/>
        </w:rPr>
        <w:t>(</w:t>
      </w:r>
      <w:r w:rsidR="002D5844" w:rsidRPr="00B22E53">
        <w:rPr>
          <w:rFonts w:ascii="Arial" w:hAnsi="Arial"/>
          <w:lang w:eastAsia="en-US"/>
        </w:rPr>
        <w:t>a</w:t>
      </w:r>
      <w:r w:rsidRPr="00B22E53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7867015A" w14:textId="29968A23" w:rsidR="00AB549C" w:rsidRPr="00B22E53" w:rsidRDefault="00AB549C" w:rsidP="00B22E53">
      <w:pPr>
        <w:pStyle w:val="ListParagraph"/>
        <w:numPr>
          <w:ilvl w:val="0"/>
          <w:numId w:val="2"/>
        </w:numPr>
        <w:jc w:val="both"/>
        <w:rPr>
          <w:rStyle w:val="legds2"/>
          <w:rFonts w:ascii="Arial" w:hAnsi="Arial" w:cs="Arial"/>
          <w:lang w:val="en"/>
        </w:rPr>
      </w:pPr>
      <w:r w:rsidRPr="00B22E53">
        <w:rPr>
          <w:rStyle w:val="legds2"/>
          <w:rFonts w:ascii="Arial" w:hAnsi="Arial" w:cs="Arial"/>
          <w:lang w:val="en"/>
          <w:specVanish w:val="0"/>
        </w:rPr>
        <w:t>for avoiding danger to persons or other traffic using the road or any other road or for preventing the likelihood of any such danger arising</w:t>
      </w:r>
    </w:p>
    <w:p w14:paraId="418F17F3" w14:textId="6AB3D915" w:rsidR="00B22E53" w:rsidRDefault="00B22E53" w:rsidP="00B22E53">
      <w:pPr>
        <w:jc w:val="both"/>
        <w:rPr>
          <w:rFonts w:ascii="Arial" w:hAnsi="Arial"/>
          <w:lang w:eastAsia="en-US"/>
        </w:rPr>
      </w:pPr>
    </w:p>
    <w:p w14:paraId="13CA5066" w14:textId="79B305A3" w:rsidR="00B22E53" w:rsidRPr="00B22E53" w:rsidRDefault="00B22E53" w:rsidP="00B22E53">
      <w:pPr>
        <w:ind w:left="4253" w:hanging="4253"/>
        <w:rPr>
          <w:i/>
          <w:sz w:val="20"/>
          <w:szCs w:val="20"/>
          <w:lang w:eastAsia="en-US"/>
        </w:rPr>
      </w:pPr>
      <w:r w:rsidRPr="00B22E53">
        <w:rPr>
          <w:i/>
          <w:sz w:val="20"/>
          <w:szCs w:val="20"/>
          <w:lang w:eastAsia="en-US"/>
        </w:rPr>
        <w:t>BLS/ 74267(</w:t>
      </w:r>
      <w:proofErr w:type="spellStart"/>
      <w:r w:rsidRPr="00B22E53">
        <w:rPr>
          <w:i/>
          <w:sz w:val="20"/>
          <w:szCs w:val="20"/>
          <w:lang w:eastAsia="en-US"/>
        </w:rPr>
        <w:t>Thurlton</w:t>
      </w:r>
      <w:proofErr w:type="spellEnd"/>
      <w:r w:rsidRPr="00B22E53">
        <w:rPr>
          <w:i/>
          <w:sz w:val="20"/>
          <w:szCs w:val="20"/>
          <w:lang w:eastAsia="en-US"/>
        </w:rPr>
        <w:t>/PRZ014-20mphZoneDraft</w:t>
      </w:r>
      <w:r>
        <w:rPr>
          <w:i/>
          <w:sz w:val="20"/>
          <w:szCs w:val="20"/>
          <w:lang w:eastAsia="en-US"/>
        </w:rPr>
        <w:t>SoR</w:t>
      </w:r>
      <w:r w:rsidRPr="00B22E53">
        <w:rPr>
          <w:i/>
          <w:sz w:val="20"/>
          <w:szCs w:val="20"/>
          <w:lang w:eastAsia="en-US"/>
        </w:rPr>
        <w:t>)22</w:t>
      </w:r>
    </w:p>
    <w:p w14:paraId="109BDD51" w14:textId="77777777" w:rsidR="00B22E53" w:rsidRPr="00B22E53" w:rsidRDefault="00B22E53" w:rsidP="00B22E53">
      <w:pPr>
        <w:jc w:val="both"/>
        <w:rPr>
          <w:rFonts w:ascii="Arial" w:hAnsi="Arial"/>
          <w:lang w:eastAsia="en-US"/>
        </w:rPr>
      </w:pPr>
    </w:p>
    <w:p w14:paraId="3385EFD1" w14:textId="77777777" w:rsidR="00AB549C" w:rsidRPr="00B22E53" w:rsidRDefault="00AB549C" w:rsidP="005C3B11">
      <w:pPr>
        <w:pStyle w:val="legclearfix2"/>
        <w:ind w:left="1134"/>
        <w:rPr>
          <w:rFonts w:ascii="Arial" w:hAnsi="Arial" w:cs="Arial"/>
          <w:color w:val="auto"/>
          <w:sz w:val="24"/>
          <w:szCs w:val="24"/>
          <w:lang w:val="en"/>
        </w:rPr>
      </w:pPr>
    </w:p>
    <w:sectPr w:rsidR="00AB549C" w:rsidRPr="00B22E53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EEFA" w14:textId="77777777" w:rsidR="008A241D" w:rsidRDefault="008A241D" w:rsidP="001B263A">
      <w:r>
        <w:separator/>
      </w:r>
    </w:p>
  </w:endnote>
  <w:endnote w:type="continuationSeparator" w:id="0">
    <w:p w14:paraId="445CB900" w14:textId="77777777" w:rsidR="008A241D" w:rsidRDefault="008A241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021" w14:textId="77777777" w:rsidR="008A241D" w:rsidRDefault="008A241D" w:rsidP="001B263A">
      <w:r>
        <w:separator/>
      </w:r>
    </w:p>
  </w:footnote>
  <w:footnote w:type="continuationSeparator" w:id="0">
    <w:p w14:paraId="09441941" w14:textId="77777777" w:rsidR="008A241D" w:rsidRDefault="008A241D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0EE"/>
    <w:multiLevelType w:val="hybridMultilevel"/>
    <w:tmpl w:val="0480F3AE"/>
    <w:lvl w:ilvl="0" w:tplc="1E622168">
      <w:start w:val="1"/>
      <w:numFmt w:val="lowerLetter"/>
      <w:lvlText w:val="(%1)"/>
      <w:lvlJc w:val="left"/>
      <w:pPr>
        <w:ind w:left="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F3D5C"/>
    <w:rsid w:val="00512803"/>
    <w:rsid w:val="00515147"/>
    <w:rsid w:val="005C3B11"/>
    <w:rsid w:val="006E2976"/>
    <w:rsid w:val="0077005E"/>
    <w:rsid w:val="00790C1A"/>
    <w:rsid w:val="008240C3"/>
    <w:rsid w:val="008A241D"/>
    <w:rsid w:val="008B15AA"/>
    <w:rsid w:val="008E53A3"/>
    <w:rsid w:val="009E6FB2"/>
    <w:rsid w:val="00AB549C"/>
    <w:rsid w:val="00B172A3"/>
    <w:rsid w:val="00B22E53"/>
    <w:rsid w:val="00B6664D"/>
    <w:rsid w:val="00BE6E26"/>
    <w:rsid w:val="00C32F38"/>
    <w:rsid w:val="00C75879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E672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Sellick, Bronwyn</cp:lastModifiedBy>
  <cp:revision>5</cp:revision>
  <dcterms:created xsi:type="dcterms:W3CDTF">2022-09-28T09:14:00Z</dcterms:created>
  <dcterms:modified xsi:type="dcterms:W3CDTF">2022-10-03T08:05:00Z</dcterms:modified>
</cp:coreProperties>
</file>