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C0DD" w14:textId="77777777" w:rsidR="00AB549C" w:rsidRDefault="00AB549C" w:rsidP="00AB549C">
      <w:pPr>
        <w:jc w:val="center"/>
        <w:rPr>
          <w:rFonts w:ascii="Arial" w:hAnsi="Arial" w:cs="Arial"/>
          <w:b/>
          <w:bCs/>
        </w:rPr>
      </w:pPr>
    </w:p>
    <w:p w14:paraId="4CCE8AB8" w14:textId="792B811D" w:rsidR="00EC6326" w:rsidRDefault="006D64DB" w:rsidP="00EC6326">
      <w:pPr>
        <w:jc w:val="center"/>
        <w:rPr>
          <w:rFonts w:ascii="Arial" w:hAnsi="Arial"/>
          <w:b/>
          <w:szCs w:val="20"/>
          <w:lang w:eastAsia="en-US"/>
        </w:rPr>
      </w:pPr>
      <w:bookmarkStart w:id="0" w:name="VFCursor"/>
      <w:bookmarkEnd w:id="0"/>
      <w:r w:rsidRPr="00EC6326">
        <w:rPr>
          <w:rFonts w:ascii="Arial" w:hAnsi="Arial"/>
          <w:b/>
          <w:szCs w:val="20"/>
          <w:lang w:eastAsia="en-US"/>
        </w:rPr>
        <w:t>The Norfolk County Council</w:t>
      </w:r>
      <w:bookmarkStart w:id="1" w:name="_Hlk105599460"/>
    </w:p>
    <w:p w14:paraId="15054001" w14:textId="4B83BD8B" w:rsidR="006D64DB" w:rsidRPr="00EC6326" w:rsidRDefault="006D64DB" w:rsidP="00EC6326">
      <w:pPr>
        <w:jc w:val="center"/>
        <w:rPr>
          <w:rFonts w:ascii="Arial" w:hAnsi="Arial"/>
          <w:b/>
          <w:szCs w:val="20"/>
          <w:lang w:eastAsia="en-US"/>
        </w:rPr>
      </w:pPr>
      <w:r w:rsidRPr="004A0AB3">
        <w:rPr>
          <w:rFonts w:ascii="Arial" w:eastAsia="Calibri" w:hAnsi="Arial" w:cs="Arial"/>
          <w:b/>
        </w:rPr>
        <w:t>(</w:t>
      </w:r>
      <w:r>
        <w:rPr>
          <w:rFonts w:ascii="Arial" w:eastAsia="Calibri" w:hAnsi="Arial" w:cs="Arial"/>
          <w:b/>
        </w:rPr>
        <w:t xml:space="preserve">North and South </w:t>
      </w:r>
      <w:proofErr w:type="spellStart"/>
      <w:r>
        <w:rPr>
          <w:rFonts w:ascii="Arial" w:eastAsia="Calibri" w:hAnsi="Arial" w:cs="Arial"/>
          <w:b/>
        </w:rPr>
        <w:t>Creake</w:t>
      </w:r>
      <w:proofErr w:type="spellEnd"/>
      <w:r>
        <w:rPr>
          <w:rFonts w:ascii="Arial" w:eastAsia="Calibri" w:hAnsi="Arial" w:cs="Arial"/>
          <w:b/>
        </w:rPr>
        <w:t xml:space="preserve">, </w:t>
      </w:r>
      <w:r>
        <w:rPr>
          <w:rFonts w:ascii="Arial" w:eastAsia="Calibri" w:hAnsi="Arial" w:cs="Arial"/>
          <w:b/>
        </w:rPr>
        <w:br/>
      </w:r>
      <w:r>
        <w:rPr>
          <w:rFonts w:ascii="Arial" w:hAnsi="Arial"/>
          <w:b/>
        </w:rPr>
        <w:t>B1355 Burnham Road/Church Street &amp; The Common</w:t>
      </w:r>
      <w:r w:rsidRPr="004A0AB3">
        <w:rPr>
          <w:rFonts w:ascii="Arial" w:eastAsia="Calibri" w:hAnsi="Arial" w:cs="Arial"/>
          <w:b/>
        </w:rPr>
        <w:t>)</w:t>
      </w:r>
    </w:p>
    <w:p w14:paraId="2AAC83AC" w14:textId="258CFB16" w:rsidR="00EC6326" w:rsidRPr="00EC6326" w:rsidRDefault="006D64DB" w:rsidP="00EC6326">
      <w:pPr>
        <w:jc w:val="center"/>
        <w:rPr>
          <w:rFonts w:ascii="Arial" w:hAnsi="Arial"/>
          <w:b/>
          <w:szCs w:val="20"/>
          <w:u w:val="single"/>
          <w:lang w:eastAsia="en-US"/>
        </w:rPr>
      </w:pPr>
      <w:r w:rsidRPr="00EC6326">
        <w:rPr>
          <w:rFonts w:ascii="Arial" w:hAnsi="Arial"/>
          <w:b/>
          <w:szCs w:val="20"/>
          <w:u w:val="single"/>
          <w:lang w:eastAsia="en-US"/>
        </w:rPr>
        <w:t>(</w:t>
      </w:r>
      <w:r>
        <w:rPr>
          <w:rFonts w:ascii="Arial" w:hAnsi="Arial"/>
          <w:b/>
          <w:szCs w:val="20"/>
          <w:u w:val="single"/>
          <w:lang w:eastAsia="en-US"/>
        </w:rPr>
        <w:t>30mph &amp; 50mph Speed Limit</w:t>
      </w:r>
      <w:r w:rsidRPr="00EC6326">
        <w:rPr>
          <w:rFonts w:ascii="Arial" w:hAnsi="Arial"/>
          <w:b/>
          <w:szCs w:val="20"/>
          <w:u w:val="single"/>
          <w:lang w:eastAsia="en-US"/>
        </w:rPr>
        <w:t xml:space="preserve">) </w:t>
      </w:r>
      <w:bookmarkEnd w:id="1"/>
      <w:r w:rsidRPr="00EC6326">
        <w:rPr>
          <w:rFonts w:ascii="Arial" w:hAnsi="Arial"/>
          <w:b/>
          <w:szCs w:val="20"/>
          <w:u w:val="single"/>
          <w:lang w:eastAsia="en-US"/>
        </w:rPr>
        <w:t>Order 202</w:t>
      </w:r>
      <w:r>
        <w:rPr>
          <w:rFonts w:ascii="Arial" w:hAnsi="Arial"/>
          <w:b/>
          <w:szCs w:val="20"/>
          <w:u w:val="single"/>
          <w:lang w:eastAsia="en-US"/>
        </w:rPr>
        <w:t>2</w:t>
      </w:r>
    </w:p>
    <w:p w14:paraId="37441442" w14:textId="77777777" w:rsidR="00EC6326" w:rsidRPr="00EC6326" w:rsidRDefault="00EC6326" w:rsidP="00E00A30">
      <w:pPr>
        <w:rPr>
          <w:rFonts w:ascii="Arial" w:hAnsi="Arial"/>
          <w:sz w:val="16"/>
          <w:szCs w:val="16"/>
          <w:lang w:eastAsia="en-US"/>
        </w:rPr>
      </w:pPr>
      <w:r w:rsidRPr="00EC6326">
        <w:rPr>
          <w:rFonts w:ascii="Arial" w:hAnsi="Arial"/>
          <w:sz w:val="16"/>
          <w:szCs w:val="16"/>
          <w:lang w:eastAsia="en-US"/>
        </w:rPr>
        <w:t>.</w:t>
      </w:r>
    </w:p>
    <w:p w14:paraId="49C9F959" w14:textId="77777777" w:rsidR="00AB549C" w:rsidRP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646FAF36" w14:textId="650B3175" w:rsidR="00E00A30" w:rsidRDefault="006D64DB" w:rsidP="00F86AFB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Of Reasons </w:t>
      </w:r>
      <w:proofErr w:type="gramStart"/>
      <w:r w:rsidRPr="00AB549C">
        <w:rPr>
          <w:rFonts w:ascii="Arial" w:hAnsi="Arial" w:cs="Arial"/>
          <w:b/>
          <w:u w:val="single"/>
          <w:lang w:eastAsia="en-US"/>
        </w:rPr>
        <w:t>For</w:t>
      </w:r>
      <w:proofErr w:type="gramEnd"/>
      <w:r w:rsidRPr="00AB549C">
        <w:rPr>
          <w:rFonts w:ascii="Arial" w:hAnsi="Arial" w:cs="Arial"/>
          <w:b/>
          <w:u w:val="single"/>
          <w:lang w:eastAsia="en-US"/>
        </w:rPr>
        <w:t xml:space="preserve"> Making The Order</w:t>
      </w:r>
      <w:r>
        <w:rPr>
          <w:rFonts w:ascii="Arial" w:hAnsi="Arial" w:cs="Arial"/>
          <w:b/>
          <w:u w:val="single"/>
          <w:lang w:eastAsia="en-US"/>
        </w:rPr>
        <w:t>s</w:t>
      </w:r>
    </w:p>
    <w:p w14:paraId="2BA18954" w14:textId="77777777" w:rsidR="00F86AFB" w:rsidRP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4D3F7915" w14:textId="3E96B55D" w:rsidR="00802538" w:rsidRPr="006D64DB" w:rsidRDefault="006D64DB" w:rsidP="00802538">
      <w:pPr>
        <w:jc w:val="both"/>
        <w:rPr>
          <w:rFonts w:ascii="Arial" w:hAnsi="Arial" w:cs="Arial"/>
          <w:iCs/>
        </w:rPr>
      </w:pPr>
      <w:r w:rsidRPr="006D64DB">
        <w:rPr>
          <w:rFonts w:ascii="Arial" w:hAnsi="Arial"/>
          <w:iCs/>
        </w:rPr>
        <w:t>These speed limits are proposed t</w:t>
      </w:r>
      <w:r w:rsidR="00802538" w:rsidRPr="006D64DB">
        <w:rPr>
          <w:rFonts w:ascii="Arial" w:hAnsi="Arial"/>
          <w:iCs/>
        </w:rPr>
        <w:t xml:space="preserve">o improve safety in the vicinity </w:t>
      </w:r>
      <w:r w:rsidR="00802538" w:rsidRPr="006D64DB">
        <w:rPr>
          <w:rFonts w:ascii="Arial" w:hAnsi="Arial" w:cs="Arial"/>
          <w:iCs/>
        </w:rPr>
        <w:t>in alignment with Norfolk County Councils Speed Management Strategy.</w:t>
      </w:r>
    </w:p>
    <w:p w14:paraId="729BD0A1" w14:textId="77777777" w:rsidR="005C3B11" w:rsidRPr="00F86AFB" w:rsidRDefault="005C3B11" w:rsidP="005C3B11">
      <w:pPr>
        <w:rPr>
          <w:rFonts w:ascii="Arial" w:hAnsi="Arial"/>
          <w:color w:val="FF0000"/>
          <w:szCs w:val="20"/>
          <w:lang w:eastAsia="en-US"/>
        </w:rPr>
      </w:pPr>
    </w:p>
    <w:p w14:paraId="5A3631E4" w14:textId="77777777" w:rsidR="00AB549C" w:rsidRDefault="00AB549C" w:rsidP="00AB549C">
      <w:pPr>
        <w:jc w:val="both"/>
        <w:rPr>
          <w:rFonts w:ascii="Arial" w:hAnsi="Arial"/>
          <w:lang w:eastAsia="en-US"/>
        </w:rPr>
      </w:pPr>
      <w:r w:rsidRPr="00AB549C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Sub-Section</w:t>
      </w:r>
      <w:r>
        <w:rPr>
          <w:rFonts w:ascii="Arial" w:hAnsi="Arial"/>
          <w:lang w:eastAsia="en-US"/>
        </w:rPr>
        <w:t>s</w:t>
      </w:r>
      <w:r w:rsidRPr="00AB549C">
        <w:rPr>
          <w:rFonts w:ascii="Arial" w:hAnsi="Arial"/>
          <w:lang w:eastAsia="en-US"/>
        </w:rPr>
        <w:t xml:space="preserve"> 1</w:t>
      </w:r>
      <w:r w:rsidRPr="006D64DB">
        <w:rPr>
          <w:rFonts w:ascii="Arial" w:hAnsi="Arial"/>
          <w:lang w:eastAsia="en-US"/>
        </w:rPr>
        <w:t>(</w:t>
      </w:r>
      <w:r w:rsidR="002D5844" w:rsidRPr="006D64DB">
        <w:rPr>
          <w:rFonts w:ascii="Arial" w:hAnsi="Arial"/>
          <w:lang w:eastAsia="en-US"/>
        </w:rPr>
        <w:t>a</w:t>
      </w:r>
      <w:r w:rsidRPr="006D64DB">
        <w:rPr>
          <w:rFonts w:ascii="Arial" w:hAnsi="Arial"/>
          <w:lang w:eastAsia="en-US"/>
        </w:rPr>
        <w:t>) and (</w:t>
      </w:r>
      <w:r w:rsidR="002D5844" w:rsidRPr="006D64DB">
        <w:rPr>
          <w:rFonts w:ascii="Arial" w:hAnsi="Arial"/>
          <w:lang w:eastAsia="en-US"/>
        </w:rPr>
        <w:t>c</w:t>
      </w:r>
      <w:r w:rsidRPr="006D64DB">
        <w:rPr>
          <w:rFonts w:ascii="Arial" w:hAnsi="Arial"/>
          <w:lang w:eastAsia="en-US"/>
        </w:rPr>
        <w:t xml:space="preserve">) </w:t>
      </w:r>
      <w:r w:rsidRPr="00AB549C">
        <w:rPr>
          <w:rFonts w:ascii="Arial" w:hAnsi="Arial"/>
          <w:lang w:eastAsia="en-US"/>
        </w:rPr>
        <w:t>of Section 1 of the Road Traffic Regulation Act, 1984.</w:t>
      </w:r>
    </w:p>
    <w:p w14:paraId="6C24DC01" w14:textId="77777777" w:rsidR="005C3B11" w:rsidRPr="00AB549C" w:rsidRDefault="005C3B11" w:rsidP="00AB549C">
      <w:pPr>
        <w:jc w:val="both"/>
        <w:rPr>
          <w:rFonts w:ascii="Arial" w:hAnsi="Arial"/>
          <w:lang w:eastAsia="en-US"/>
        </w:rPr>
      </w:pPr>
    </w:p>
    <w:p w14:paraId="5D190CF2" w14:textId="347317E6" w:rsidR="00AB549C" w:rsidRPr="006D64DB" w:rsidRDefault="00AB549C" w:rsidP="00AB549C">
      <w:pPr>
        <w:numPr>
          <w:ilvl w:val="0"/>
          <w:numId w:val="1"/>
        </w:numPr>
        <w:spacing w:before="120"/>
        <w:ind w:left="675" w:hanging="318"/>
        <w:rPr>
          <w:rFonts w:ascii="Arial" w:hAnsi="Arial" w:cs="Arial"/>
          <w:i/>
        </w:rPr>
      </w:pPr>
      <w:r w:rsidRPr="00AB549C">
        <w:rPr>
          <w:rFonts w:ascii="Arial" w:hAnsi="Arial" w:cs="Arial"/>
        </w:rPr>
        <w:t xml:space="preserve">The Road Traffic Regulation Act 1984 provides seven reasons why a TRO can be made.  To advertise a </w:t>
      </w:r>
      <w:proofErr w:type="gramStart"/>
      <w:r w:rsidRPr="00AB549C">
        <w:rPr>
          <w:rFonts w:ascii="Arial" w:hAnsi="Arial" w:cs="Arial"/>
        </w:rPr>
        <w:t>TRO</w:t>
      </w:r>
      <w:proofErr w:type="gramEnd"/>
      <w:r w:rsidRPr="00AB549C">
        <w:rPr>
          <w:rFonts w:ascii="Arial" w:hAnsi="Arial" w:cs="Arial"/>
        </w:rPr>
        <w:t xml:space="preserve"> it must meet at least one of the following reasons, and this must be declared when consulting on the scheme.</w:t>
      </w:r>
    </w:p>
    <w:p w14:paraId="3E68B41D" w14:textId="77777777" w:rsidR="006D64DB" w:rsidRPr="00AB549C" w:rsidRDefault="006D64DB" w:rsidP="006D64DB">
      <w:pPr>
        <w:spacing w:before="120"/>
        <w:ind w:left="675"/>
        <w:rPr>
          <w:rFonts w:ascii="Arial" w:hAnsi="Arial" w:cs="Arial"/>
          <w:i/>
        </w:rPr>
      </w:pPr>
    </w:p>
    <w:p w14:paraId="2512800D" w14:textId="75A8A605" w:rsidR="00AB549C" w:rsidRPr="006D64DB" w:rsidRDefault="00AB549C" w:rsidP="00AB549C">
      <w:pPr>
        <w:pStyle w:val="legclearfix2"/>
        <w:ind w:left="1134"/>
        <w:rPr>
          <w:rFonts w:ascii="Arial" w:hAnsi="Arial" w:cs="Arial"/>
          <w:color w:val="auto"/>
          <w:sz w:val="24"/>
          <w:szCs w:val="24"/>
          <w:lang w:val="en"/>
        </w:rPr>
      </w:pPr>
      <w:r w:rsidRPr="006D64DB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(a)   for avoiding danger to persons or other traffic using the road or any other road or for preventing the likelihood of any such danger arising</w:t>
      </w:r>
      <w:r w:rsidR="006D64DB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; and</w:t>
      </w:r>
    </w:p>
    <w:p w14:paraId="51C727EC" w14:textId="61F5FDC2" w:rsidR="00AB549C" w:rsidRDefault="00E00A30" w:rsidP="00AB549C">
      <w:pPr>
        <w:pStyle w:val="legclearfix2"/>
        <w:ind w:left="1134"/>
        <w:rPr>
          <w:rStyle w:val="legds2"/>
          <w:rFonts w:ascii="Arial" w:hAnsi="Arial" w:cs="Arial"/>
          <w:color w:val="auto"/>
          <w:sz w:val="24"/>
          <w:szCs w:val="24"/>
          <w:lang w:val="en"/>
        </w:rPr>
      </w:pPr>
      <w:r w:rsidRPr="006D64DB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 xml:space="preserve"> </w:t>
      </w:r>
      <w:r w:rsidR="00AB549C" w:rsidRPr="006D64DB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(c)   for facilitating the passage on the road or any other road of any class of traffic (including pedestrians)</w:t>
      </w:r>
    </w:p>
    <w:p w14:paraId="3514E3B4" w14:textId="7D703D43" w:rsidR="006D64DB" w:rsidRDefault="006D64DB" w:rsidP="006D64DB">
      <w:pPr>
        <w:pStyle w:val="legclearfix2"/>
        <w:rPr>
          <w:rStyle w:val="legds2"/>
          <w:rFonts w:ascii="Arial" w:hAnsi="Arial" w:cs="Arial"/>
          <w:color w:val="auto"/>
          <w:sz w:val="24"/>
          <w:szCs w:val="24"/>
          <w:lang w:val="en"/>
        </w:rPr>
      </w:pPr>
    </w:p>
    <w:p w14:paraId="55EB417A" w14:textId="21003BB9" w:rsidR="006D64DB" w:rsidRPr="006D64DB" w:rsidRDefault="006D64DB" w:rsidP="006D64DB">
      <w:pPr>
        <w:pStyle w:val="legclearfix2"/>
        <w:rPr>
          <w:i/>
          <w:iCs/>
          <w:color w:val="auto"/>
          <w:sz w:val="20"/>
          <w:szCs w:val="20"/>
          <w:lang w:val="en"/>
        </w:rPr>
      </w:pPr>
      <w:r>
        <w:rPr>
          <w:i/>
          <w:iCs/>
          <w:color w:val="auto"/>
          <w:sz w:val="20"/>
          <w:szCs w:val="20"/>
          <w:lang w:val="en"/>
        </w:rPr>
        <w:t>SHL/74232(North&amp;SouthCreake-Draft30mph&amp;50mphSLSoR)22</w:t>
      </w:r>
    </w:p>
    <w:p w14:paraId="60536139" w14:textId="77777777" w:rsidR="00AB549C" w:rsidRPr="005C3B11" w:rsidRDefault="00AB549C" w:rsidP="005C3B11">
      <w:pPr>
        <w:pStyle w:val="legclearfix2"/>
        <w:ind w:left="1134"/>
        <w:rPr>
          <w:rFonts w:ascii="Arial" w:hAnsi="Arial" w:cs="Arial"/>
          <w:color w:val="4472C4"/>
          <w:sz w:val="24"/>
          <w:szCs w:val="24"/>
          <w:lang w:val="en"/>
        </w:rPr>
      </w:pPr>
    </w:p>
    <w:sectPr w:rsidR="00AB549C" w:rsidRPr="005C3B11" w:rsidSect="005C3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E0AB" w14:textId="77777777" w:rsidR="00E5464D" w:rsidRDefault="00E5464D" w:rsidP="001B263A">
      <w:r>
        <w:separator/>
      </w:r>
    </w:p>
  </w:endnote>
  <w:endnote w:type="continuationSeparator" w:id="0">
    <w:p w14:paraId="10394F39" w14:textId="77777777" w:rsidR="00E5464D" w:rsidRDefault="00E5464D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0722" w14:textId="77777777" w:rsidR="006D64DB" w:rsidRDefault="006D6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A959" w14:textId="77777777" w:rsidR="006D64DB" w:rsidRDefault="006D6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F39E" w14:textId="77777777" w:rsidR="006D64DB" w:rsidRDefault="006D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B566" w14:textId="77777777" w:rsidR="00E5464D" w:rsidRDefault="00E5464D" w:rsidP="001B263A">
      <w:r>
        <w:separator/>
      </w:r>
    </w:p>
  </w:footnote>
  <w:footnote w:type="continuationSeparator" w:id="0">
    <w:p w14:paraId="449C5CE5" w14:textId="77777777" w:rsidR="00E5464D" w:rsidRDefault="00E5464D" w:rsidP="001B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1397" w14:textId="54CA8874" w:rsidR="006D64DB" w:rsidRDefault="0047328C">
    <w:pPr>
      <w:pStyle w:val="Header"/>
    </w:pPr>
    <w:r>
      <w:rPr>
        <w:noProof/>
      </w:rPr>
      <w:pict w14:anchorId="463AB1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1626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00A7" w14:textId="5DCAFD2B" w:rsidR="006D64DB" w:rsidRDefault="0047328C">
    <w:pPr>
      <w:pStyle w:val="Header"/>
    </w:pPr>
    <w:r>
      <w:rPr>
        <w:noProof/>
      </w:rPr>
      <w:pict w14:anchorId="511641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1627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960A" w14:textId="5FC92762" w:rsidR="006D64DB" w:rsidRDefault="0047328C">
    <w:pPr>
      <w:pStyle w:val="Header"/>
    </w:pPr>
    <w:r>
      <w:rPr>
        <w:noProof/>
      </w:rPr>
      <w:pict w14:anchorId="679F27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1625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51723"/>
    <w:rsid w:val="000B452F"/>
    <w:rsid w:val="00193A08"/>
    <w:rsid w:val="001B263A"/>
    <w:rsid w:val="00246772"/>
    <w:rsid w:val="002957C5"/>
    <w:rsid w:val="002D5844"/>
    <w:rsid w:val="0047328C"/>
    <w:rsid w:val="004F3D5C"/>
    <w:rsid w:val="005C3B11"/>
    <w:rsid w:val="006D64DB"/>
    <w:rsid w:val="006E2976"/>
    <w:rsid w:val="0075749F"/>
    <w:rsid w:val="0077005E"/>
    <w:rsid w:val="00802538"/>
    <w:rsid w:val="008240C3"/>
    <w:rsid w:val="008E53A3"/>
    <w:rsid w:val="00AB549C"/>
    <w:rsid w:val="00B172A3"/>
    <w:rsid w:val="00BE6E26"/>
    <w:rsid w:val="00C32F38"/>
    <w:rsid w:val="00CC4586"/>
    <w:rsid w:val="00E00A30"/>
    <w:rsid w:val="00E5464D"/>
    <w:rsid w:val="00EC6326"/>
    <w:rsid w:val="00EF63C2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AE8530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Sophie Lowe</cp:lastModifiedBy>
  <cp:revision>4</cp:revision>
  <dcterms:created xsi:type="dcterms:W3CDTF">2022-08-24T14:50:00Z</dcterms:created>
  <dcterms:modified xsi:type="dcterms:W3CDTF">2022-10-29T08:53:00Z</dcterms:modified>
</cp:coreProperties>
</file>