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25" w:rsidRPr="00860825" w:rsidRDefault="00860825" w:rsidP="00860825">
      <w:pPr>
        <w:spacing w:after="0" w:line="240" w:lineRule="auto"/>
        <w:ind w:left="680"/>
        <w:jc w:val="both"/>
        <w:rPr>
          <w:rFonts w:ascii="Arial" w:eastAsia="Times New Roman" w:hAnsi="Arial" w:cs="Arial"/>
          <w:sz w:val="24"/>
          <w:szCs w:val="20"/>
        </w:rPr>
      </w:pPr>
    </w:p>
    <w:p w:rsidR="00860825" w:rsidRPr="00860825" w:rsidRDefault="00860825" w:rsidP="00860825">
      <w:pPr>
        <w:spacing w:after="0" w:line="240" w:lineRule="auto"/>
        <w:jc w:val="center"/>
        <w:rPr>
          <w:rFonts w:ascii="Arial" w:eastAsia="Times New Roman" w:hAnsi="Arial" w:cs="Arial"/>
          <w:b/>
          <w:color w:val="000000" w:themeColor="text1"/>
          <w:sz w:val="28"/>
          <w:szCs w:val="28"/>
        </w:rPr>
      </w:pPr>
      <w:r w:rsidRPr="00860825">
        <w:rPr>
          <w:rFonts w:ascii="Arial" w:eastAsia="Times New Roman" w:hAnsi="Arial" w:cs="Arial"/>
          <w:b/>
          <w:color w:val="000000" w:themeColor="text1"/>
          <w:sz w:val="28"/>
          <w:szCs w:val="28"/>
        </w:rPr>
        <w:t>Your Views on our proposal to change the way we work out how much people pay towards the cost of their adult social care services</w:t>
      </w:r>
    </w:p>
    <w:p w:rsidR="00860825" w:rsidRPr="00860825" w:rsidRDefault="00860825" w:rsidP="00860825">
      <w:pPr>
        <w:spacing w:after="0" w:line="240" w:lineRule="auto"/>
        <w:rPr>
          <w:rFonts w:ascii="Arial" w:eastAsia="Times New Roman" w:hAnsi="Arial" w:cs="Arial"/>
          <w:i/>
          <w:color w:val="000000" w:themeColor="text1"/>
          <w:sz w:val="24"/>
          <w:szCs w:val="20"/>
        </w:rPr>
      </w:pPr>
    </w:p>
    <w:p w:rsidR="00860825" w:rsidRPr="00860825" w:rsidRDefault="00860825" w:rsidP="00860825">
      <w:pPr>
        <w:spacing w:after="0" w:line="240" w:lineRule="auto"/>
        <w:rPr>
          <w:rFonts w:ascii="Arial" w:eastAsia="Times New Roman" w:hAnsi="Arial" w:cs="Arial"/>
          <w:b/>
          <w:color w:val="000000" w:themeColor="text1"/>
          <w:sz w:val="28"/>
          <w:szCs w:val="28"/>
        </w:rPr>
      </w:pPr>
      <w:r w:rsidRPr="00860825">
        <w:rPr>
          <w:rFonts w:ascii="Arial" w:eastAsia="Times New Roman" w:hAnsi="Arial" w:cs="Arial"/>
          <w:b/>
          <w:color w:val="000000" w:themeColor="text1"/>
          <w:sz w:val="28"/>
          <w:szCs w:val="28"/>
        </w:rPr>
        <w:t>Respondent information</w:t>
      </w:r>
    </w:p>
    <w:p w:rsidR="00860825" w:rsidRPr="00860825" w:rsidRDefault="00860825" w:rsidP="00860825">
      <w:pPr>
        <w:spacing w:after="0" w:line="240" w:lineRule="auto"/>
        <w:rPr>
          <w:rFonts w:ascii="Arial" w:eastAsia="Times New Roman" w:hAnsi="Arial" w:cs="Arial"/>
          <w:i/>
          <w:color w:val="000000" w:themeColor="text1"/>
          <w:sz w:val="24"/>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860825" w:rsidRPr="00860825" w:rsidTr="00AA2D92">
        <w:tc>
          <w:tcPr>
            <w:tcW w:w="10485" w:type="dxa"/>
            <w:tcBorders>
              <w:top w:val="single" w:sz="4" w:space="0" w:color="auto"/>
              <w:left w:val="single" w:sz="4" w:space="0" w:color="auto"/>
              <w:bottom w:val="single" w:sz="4" w:space="0" w:color="auto"/>
              <w:right w:val="single" w:sz="4" w:space="0" w:color="auto"/>
            </w:tcBorders>
            <w:shd w:val="clear" w:color="auto" w:fill="CCCCCC"/>
          </w:tcPr>
          <w:p w:rsidR="00860825" w:rsidRPr="00860825" w:rsidRDefault="00860825" w:rsidP="00860825">
            <w:pPr>
              <w:spacing w:after="0" w:line="240" w:lineRule="auto"/>
              <w:rPr>
                <w:rFonts w:ascii="Arial" w:eastAsia="Times New Roman" w:hAnsi="Arial" w:cs="Arial"/>
                <w:b/>
                <w:color w:val="000000" w:themeColor="text1"/>
                <w:sz w:val="24"/>
                <w:szCs w:val="20"/>
              </w:rPr>
            </w:pPr>
            <w:r w:rsidRPr="00860825">
              <w:rPr>
                <w:rFonts w:ascii="Arial" w:eastAsia="Times New Roman" w:hAnsi="Arial" w:cs="Arial"/>
                <w:b/>
                <w:color w:val="000000" w:themeColor="text1"/>
                <w:sz w:val="24"/>
                <w:szCs w:val="20"/>
              </w:rPr>
              <w:t xml:space="preserve">Respondent Numbers </w:t>
            </w:r>
          </w:p>
        </w:tc>
      </w:tr>
      <w:tr w:rsidR="00860825" w:rsidRPr="00860825" w:rsidTr="00AA2D92">
        <w:tc>
          <w:tcPr>
            <w:tcW w:w="10485" w:type="dxa"/>
            <w:tcBorders>
              <w:top w:val="single" w:sz="4" w:space="0" w:color="auto"/>
              <w:left w:val="single" w:sz="4" w:space="0" w:color="auto"/>
              <w:bottom w:val="single" w:sz="4" w:space="0" w:color="auto"/>
              <w:right w:val="single" w:sz="4" w:space="0" w:color="auto"/>
            </w:tcBorders>
            <w:shd w:val="clear" w:color="auto" w:fill="auto"/>
          </w:tcPr>
          <w:p w:rsidR="00860825" w:rsidRPr="00860825" w:rsidRDefault="00860825" w:rsidP="00860825">
            <w:pPr>
              <w:spacing w:after="0" w:line="240" w:lineRule="auto"/>
              <w:rPr>
                <w:rFonts w:ascii="Arial" w:eastAsia="Times New Roman" w:hAnsi="Arial" w:cs="Arial"/>
                <w:b/>
                <w:color w:val="000000" w:themeColor="text1"/>
                <w:sz w:val="24"/>
                <w:szCs w:val="20"/>
              </w:rPr>
            </w:pPr>
          </w:p>
          <w:p w:rsidR="00860825" w:rsidRPr="00860825" w:rsidRDefault="00860825" w:rsidP="00860825">
            <w:pPr>
              <w:spacing w:after="0" w:line="240" w:lineRule="auto"/>
              <w:rPr>
                <w:rFonts w:ascii="Arial" w:eastAsia="Times New Roman" w:hAnsi="Arial" w:cs="Arial"/>
                <w:b/>
                <w:color w:val="000000" w:themeColor="text1"/>
                <w:sz w:val="24"/>
                <w:szCs w:val="20"/>
              </w:rPr>
            </w:pPr>
            <w:r w:rsidRPr="00860825">
              <w:rPr>
                <w:rFonts w:ascii="Arial" w:eastAsia="Times New Roman" w:hAnsi="Arial" w:cs="Arial"/>
                <w:b/>
                <w:color w:val="000000" w:themeColor="text1"/>
                <w:sz w:val="24"/>
                <w:szCs w:val="20"/>
              </w:rPr>
              <w:t xml:space="preserve">There were 941 responses received for this proposal.  Of these, the majority (735 people or 78%) replied as individuals.  </w:t>
            </w:r>
          </w:p>
          <w:p w:rsidR="00860825" w:rsidRPr="00860825" w:rsidRDefault="00860825" w:rsidP="00860825">
            <w:pPr>
              <w:spacing w:after="0" w:line="240" w:lineRule="auto"/>
              <w:rPr>
                <w:rFonts w:ascii="Arial" w:eastAsia="Times New Roman" w:hAnsi="Arial" w:cs="Arial"/>
                <w:b/>
                <w:color w:val="000000" w:themeColor="text1"/>
                <w:sz w:val="24"/>
                <w:szCs w:val="20"/>
              </w:rPr>
            </w:pPr>
          </w:p>
          <w:tbl>
            <w:tblPr>
              <w:tblStyle w:val="GridTable6Colorful-Accent3"/>
              <w:tblW w:w="7697"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540"/>
              <w:gridCol w:w="1300"/>
              <w:gridCol w:w="897"/>
              <w:gridCol w:w="960"/>
            </w:tblGrid>
            <w:tr w:rsidR="00860825" w:rsidRPr="00860825" w:rsidTr="00AA2D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697" w:type="dxa"/>
                  <w:gridSpan w:val="4"/>
                  <w:tcBorders>
                    <w:top w:val="single" w:sz="12" w:space="0" w:color="404040" w:themeColor="text1" w:themeTint="BF"/>
                    <w:left w:val="single" w:sz="12" w:space="0" w:color="404040" w:themeColor="text1" w:themeTint="BF"/>
                    <w:bottom w:val="single" w:sz="2" w:space="0" w:color="595959" w:themeColor="text1" w:themeTint="A6"/>
                    <w:right w:val="single" w:sz="12" w:space="0" w:color="404040" w:themeColor="text1" w:themeTint="BF"/>
                  </w:tcBorders>
                  <w:shd w:val="clear" w:color="auto" w:fill="auto"/>
                  <w:noWrap/>
                </w:tcPr>
                <w:p w:rsidR="00860825" w:rsidRPr="00860825" w:rsidRDefault="00860825" w:rsidP="00860825">
                  <w:pPr>
                    <w:rPr>
                      <w:rFonts w:ascii="Arial" w:hAnsi="Arial" w:cs="Arial"/>
                      <w:color w:val="000000"/>
                      <w:sz w:val="24"/>
                    </w:rPr>
                  </w:pPr>
                  <w:r w:rsidRPr="00860825">
                    <w:rPr>
                      <w:rFonts w:ascii="Arial" w:hAnsi="Arial" w:cs="Arial"/>
                      <w:color w:val="000000"/>
                      <w:sz w:val="24"/>
                    </w:rPr>
                    <w:t>Responding as:</w:t>
                  </w: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rsidR="00860825" w:rsidRPr="00860825" w:rsidRDefault="00860825" w:rsidP="00860825">
                  <w:pPr>
                    <w:rPr>
                      <w:rFonts w:ascii="Arial" w:hAnsi="Arial" w:cs="Arial"/>
                      <w:color w:val="000000"/>
                      <w:sz w:val="24"/>
                    </w:rPr>
                  </w:pPr>
                  <w:r w:rsidRPr="00860825">
                    <w:rPr>
                      <w:rFonts w:ascii="Arial" w:hAnsi="Arial" w:cs="Arial"/>
                      <w:color w:val="000000"/>
                      <w:sz w:val="24"/>
                    </w:rPr>
                    <w:t>An individual / member of the public</w:t>
                  </w:r>
                </w:p>
              </w:tc>
              <w:tc>
                <w:tcPr>
                  <w:tcW w:w="130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860825">
                    <w:rPr>
                      <w:rFonts w:ascii="Arial" w:hAnsi="Arial" w:cs="Arial"/>
                      <w:sz w:val="24"/>
                    </w:rPr>
                    <w:t>735</w:t>
                  </w:r>
                </w:p>
              </w:tc>
              <w:tc>
                <w:tcPr>
                  <w:tcW w:w="897" w:type="dxa"/>
                  <w:tcBorders>
                    <w:top w:val="single" w:sz="12" w:space="0" w:color="404040" w:themeColor="text1" w:themeTint="BF"/>
                    <w:left w:val="single" w:sz="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860825">
                    <w:rPr>
                      <w:rFonts w:ascii="Arial" w:hAnsi="Arial" w:cs="Arial"/>
                      <w:sz w:val="24"/>
                    </w:rPr>
                    <w:t>78%</w:t>
                  </w:r>
                </w:p>
              </w:tc>
              <w:tc>
                <w:tcPr>
                  <w:tcW w:w="960" w:type="dxa"/>
                  <w:vMerge w:val="restart"/>
                  <w:tcBorders>
                    <w:top w:val="single" w:sz="12"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860825">
                    <w:rPr>
                      <w:rFonts w:ascii="Arial" w:hAnsi="Arial" w:cs="Arial"/>
                      <w:sz w:val="24"/>
                    </w:rPr>
                    <w:t>766</w:t>
                  </w:r>
                </w:p>
              </w:tc>
            </w:tr>
            <w:tr w:rsidR="00860825" w:rsidRPr="00860825" w:rsidTr="00AA2D92">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rsidR="00860825" w:rsidRPr="00860825" w:rsidRDefault="00860825" w:rsidP="00860825">
                  <w:pPr>
                    <w:rPr>
                      <w:rFonts w:ascii="Arial" w:hAnsi="Arial" w:cs="Arial"/>
                      <w:color w:val="000000"/>
                      <w:sz w:val="24"/>
                    </w:rPr>
                  </w:pPr>
                  <w:r w:rsidRPr="00860825">
                    <w:rPr>
                      <w:rFonts w:ascii="Arial" w:hAnsi="Arial" w:cs="Arial"/>
                      <w:color w:val="000000"/>
                      <w:sz w:val="24"/>
                    </w:rPr>
                    <w:t>A family</w:t>
                  </w:r>
                </w:p>
              </w:tc>
              <w:tc>
                <w:tcPr>
                  <w:tcW w:w="1300"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31</w:t>
                  </w:r>
                </w:p>
              </w:tc>
              <w:tc>
                <w:tcPr>
                  <w:tcW w:w="897"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3%</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rsidR="00860825" w:rsidRPr="00860825" w:rsidRDefault="00860825" w:rsidP="00860825">
                  <w:pPr>
                    <w:rPr>
                      <w:rFonts w:ascii="Arial" w:hAnsi="Arial" w:cs="Arial"/>
                      <w:color w:val="000000"/>
                      <w:sz w:val="24"/>
                    </w:rPr>
                  </w:pPr>
                  <w:r w:rsidRPr="00860825">
                    <w:rPr>
                      <w:rFonts w:ascii="Arial" w:hAnsi="Arial" w:cs="Arial"/>
                      <w:color w:val="000000"/>
                      <w:sz w:val="24"/>
                    </w:rPr>
                    <w:t>On behalf of a voluntary or community group</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6</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1%</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860825">
                    <w:rPr>
                      <w:rFonts w:ascii="Arial" w:hAnsi="Arial" w:cs="Arial"/>
                      <w:bCs/>
                      <w:sz w:val="24"/>
                    </w:rPr>
                    <w:t>7</w:t>
                  </w:r>
                </w:p>
              </w:tc>
            </w:tr>
            <w:tr w:rsidR="00860825" w:rsidRPr="00860825" w:rsidTr="00AA2D92">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rsidR="00860825" w:rsidRPr="00860825" w:rsidRDefault="00860825" w:rsidP="00860825">
                  <w:pPr>
                    <w:rPr>
                      <w:rFonts w:ascii="Arial" w:hAnsi="Arial" w:cs="Arial"/>
                      <w:color w:val="000000"/>
                      <w:sz w:val="24"/>
                    </w:rPr>
                  </w:pPr>
                  <w:r w:rsidRPr="00860825">
                    <w:rPr>
                      <w:rFonts w:ascii="Arial" w:hAnsi="Arial" w:cs="Arial"/>
                      <w:color w:val="000000"/>
                      <w:sz w:val="24"/>
                    </w:rPr>
                    <w:t>On behalf of a statutory organisation</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1</w:t>
                  </w:r>
                </w:p>
              </w:tc>
              <w:tc>
                <w:tcPr>
                  <w:tcW w:w="897" w:type="dxa"/>
                  <w:tcBorders>
                    <w:top w:val="single" w:sz="2" w:space="0" w:color="595959" w:themeColor="text1" w:themeTint="A6"/>
                    <w:left w:val="single" w:sz="2" w:space="0" w:color="404040" w:themeColor="text1" w:themeTint="BF"/>
                    <w:bottom w:val="single" w:sz="2" w:space="0" w:color="595959" w:themeColor="text1" w:themeTint="A6"/>
                    <w:right w:val="single" w:sz="2" w:space="0" w:color="595959" w:themeColor="text1" w:themeTint="A6"/>
                  </w:tcBorders>
                  <w:shd w:val="clear" w:color="auto" w:fill="auto"/>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0%</w:t>
                  </w:r>
                </w:p>
              </w:tc>
              <w:tc>
                <w:tcPr>
                  <w:tcW w:w="960" w:type="dxa"/>
                  <w:vMerge/>
                  <w:tcBorders>
                    <w:left w:val="single" w:sz="2" w:space="0" w:color="595959" w:themeColor="text1" w:themeTint="A6"/>
                    <w:right w:val="single" w:sz="12" w:space="0" w:color="404040" w:themeColor="text1" w:themeTint="BF"/>
                  </w:tcBorders>
                  <w:shd w:val="clear" w:color="auto" w:fill="auto"/>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rsidR="00860825" w:rsidRPr="00860825" w:rsidRDefault="00860825" w:rsidP="00860825">
                  <w:pPr>
                    <w:rPr>
                      <w:rFonts w:ascii="Arial" w:hAnsi="Arial" w:cs="Arial"/>
                      <w:color w:val="000000"/>
                      <w:sz w:val="24"/>
                    </w:rPr>
                  </w:pPr>
                  <w:r w:rsidRPr="00860825">
                    <w:rPr>
                      <w:rFonts w:ascii="Arial" w:hAnsi="Arial" w:cs="Arial"/>
                      <w:color w:val="000000"/>
                      <w:sz w:val="24"/>
                    </w:rPr>
                    <w:t>On behalf of a business</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404040" w:themeColor="text1" w:themeTint="BF"/>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0</w:t>
                  </w:r>
                </w:p>
              </w:tc>
              <w:tc>
                <w:tcPr>
                  <w:tcW w:w="897"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0%</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
              </w:tc>
            </w:tr>
            <w:tr w:rsidR="00860825" w:rsidRPr="00860825" w:rsidTr="00AA2D92">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rPr>
                      <w:rFonts w:ascii="Arial" w:hAnsi="Arial" w:cs="Arial"/>
                      <w:color w:val="000000"/>
                      <w:sz w:val="24"/>
                    </w:rPr>
                  </w:pPr>
                  <w:r w:rsidRPr="00860825">
                    <w:rPr>
                      <w:rFonts w:ascii="Arial" w:hAnsi="Arial" w:cs="Arial"/>
                      <w:color w:val="000000"/>
                      <w:sz w:val="24"/>
                    </w:rPr>
                    <w:t>A Norfolk County Councillor</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0</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0%</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860825">
                    <w:rPr>
                      <w:rFonts w:ascii="Arial" w:hAnsi="Arial" w:cs="Arial"/>
                      <w:bCs/>
                      <w:sz w:val="24"/>
                    </w:rPr>
                    <w:t>4</w:t>
                  </w: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rPr>
                      <w:rFonts w:ascii="Arial" w:hAnsi="Arial" w:cs="Arial"/>
                      <w:color w:val="000000"/>
                      <w:sz w:val="24"/>
                    </w:rPr>
                  </w:pPr>
                  <w:r w:rsidRPr="00860825">
                    <w:rPr>
                      <w:rFonts w:ascii="Arial" w:hAnsi="Arial" w:cs="Arial"/>
                      <w:color w:val="000000"/>
                      <w:sz w:val="24"/>
                    </w:rPr>
                    <w:t>A district or borough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0</w:t>
                  </w:r>
                </w:p>
              </w:tc>
              <w:tc>
                <w:tcPr>
                  <w:tcW w:w="89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0%</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p>
              </w:tc>
            </w:tr>
            <w:tr w:rsidR="00860825" w:rsidRPr="00860825" w:rsidTr="00AA2D92">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rPr>
                      <w:rFonts w:ascii="Arial" w:hAnsi="Arial" w:cs="Arial"/>
                      <w:color w:val="000000"/>
                      <w:sz w:val="24"/>
                    </w:rPr>
                  </w:pPr>
                  <w:r w:rsidRPr="00860825">
                    <w:rPr>
                      <w:rFonts w:ascii="Arial" w:hAnsi="Arial" w:cs="Arial"/>
                      <w:color w:val="000000"/>
                      <w:sz w:val="24"/>
                    </w:rPr>
                    <w:t>A town or parish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2</w:t>
                  </w:r>
                </w:p>
              </w:tc>
              <w:tc>
                <w:tcPr>
                  <w:tcW w:w="89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0%</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rsidR="00860825" w:rsidRPr="00860825" w:rsidRDefault="00860825" w:rsidP="00860825">
                  <w:pPr>
                    <w:rPr>
                      <w:rFonts w:ascii="Arial" w:hAnsi="Arial" w:cs="Arial"/>
                      <w:color w:val="000000"/>
                      <w:sz w:val="24"/>
                    </w:rPr>
                  </w:pPr>
                  <w:r w:rsidRPr="00860825">
                    <w:rPr>
                      <w:rFonts w:ascii="Arial" w:hAnsi="Arial" w:cs="Arial"/>
                      <w:color w:val="000000"/>
                      <w:sz w:val="24"/>
                    </w:rPr>
                    <w:t>A Norfolk County Council employee</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2</w:t>
                  </w:r>
                </w:p>
              </w:tc>
              <w:tc>
                <w:tcPr>
                  <w:tcW w:w="897"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0%</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D9D9D9" w:themeFill="background1" w:themeFillShade="D9"/>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p>
              </w:tc>
            </w:tr>
            <w:tr w:rsidR="00860825" w:rsidRPr="00860825" w:rsidTr="00AA2D92">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rsidR="00860825" w:rsidRPr="00860825" w:rsidRDefault="00860825" w:rsidP="00860825">
                  <w:pPr>
                    <w:tabs>
                      <w:tab w:val="center" w:pos="2162"/>
                    </w:tabs>
                    <w:rPr>
                      <w:rFonts w:ascii="Arial" w:hAnsi="Arial" w:cs="Arial"/>
                      <w:color w:val="000000"/>
                      <w:sz w:val="24"/>
                    </w:rPr>
                  </w:pPr>
                  <w:r w:rsidRPr="00860825">
                    <w:rPr>
                      <w:rFonts w:ascii="Arial" w:hAnsi="Arial" w:cs="Arial"/>
                      <w:color w:val="000000"/>
                      <w:sz w:val="24"/>
                    </w:rPr>
                    <w:t>Not Answered</w:t>
                  </w:r>
                  <w:r w:rsidRPr="00860825">
                    <w:rPr>
                      <w:rFonts w:ascii="Arial" w:hAnsi="Arial" w:cs="Arial"/>
                      <w:color w:val="000000"/>
                      <w:sz w:val="24"/>
                    </w:rPr>
                    <w:tab/>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164</w:t>
                  </w:r>
                </w:p>
              </w:tc>
              <w:tc>
                <w:tcPr>
                  <w:tcW w:w="897"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17%</w:t>
                  </w:r>
                </w:p>
              </w:tc>
              <w:tc>
                <w:tcPr>
                  <w:tcW w:w="960"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164</w:t>
                  </w: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12" w:space="0" w:color="404040" w:themeColor="text1" w:themeTint="BF"/>
                    <w:right w:val="single" w:sz="2" w:space="0" w:color="595959" w:themeColor="text1" w:themeTint="A6"/>
                  </w:tcBorders>
                  <w:shd w:val="clear" w:color="auto" w:fill="D9D9D9" w:themeFill="background1" w:themeFillShade="D9"/>
                  <w:noWrap/>
                  <w:hideMark/>
                </w:tcPr>
                <w:p w:rsidR="00860825" w:rsidRPr="00860825" w:rsidRDefault="00860825" w:rsidP="00860825">
                  <w:pPr>
                    <w:rPr>
                      <w:rFonts w:ascii="Arial" w:hAnsi="Arial" w:cs="Arial"/>
                      <w:color w:val="000000"/>
                      <w:sz w:val="24"/>
                    </w:rPr>
                  </w:pPr>
                  <w:r w:rsidRPr="00860825">
                    <w:rPr>
                      <w:rFonts w:ascii="Arial" w:hAnsi="Arial" w:cs="Arial"/>
                      <w:color w:val="000000"/>
                      <w:sz w:val="24"/>
                    </w:rPr>
                    <w:t xml:space="preserve">Total </w:t>
                  </w:r>
                </w:p>
              </w:tc>
              <w:tc>
                <w:tcPr>
                  <w:tcW w:w="1300"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860825">
                    <w:rPr>
                      <w:rFonts w:ascii="Arial" w:hAnsi="Arial" w:cs="Arial"/>
                      <w:b/>
                      <w:bCs/>
                      <w:sz w:val="24"/>
                    </w:rPr>
                    <w:t>941</w:t>
                  </w:r>
                </w:p>
              </w:tc>
              <w:tc>
                <w:tcPr>
                  <w:tcW w:w="897"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p>
              </w:tc>
              <w:tc>
                <w:tcPr>
                  <w:tcW w:w="960" w:type="dxa"/>
                  <w:tcBorders>
                    <w:top w:val="single" w:sz="8" w:space="0" w:color="404040" w:themeColor="text1" w:themeTint="BF"/>
                    <w:left w:val="single" w:sz="2" w:space="0" w:color="595959" w:themeColor="text1" w:themeTint="A6"/>
                    <w:bottom w:val="single" w:sz="12" w:space="0" w:color="404040" w:themeColor="text1" w:themeTint="BF"/>
                    <w:right w:val="single" w:sz="12" w:space="0" w:color="404040" w:themeColor="text1" w:themeTint="BF"/>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bl>
          <w:p w:rsidR="00860825" w:rsidRPr="00860825" w:rsidRDefault="00860825" w:rsidP="00860825">
            <w:pPr>
              <w:spacing w:after="0" w:line="240" w:lineRule="auto"/>
              <w:rPr>
                <w:rFonts w:ascii="Arial" w:eastAsia="Times New Roman" w:hAnsi="Arial" w:cs="Arial"/>
                <w:b/>
                <w:color w:val="000000" w:themeColor="text1"/>
                <w:sz w:val="24"/>
                <w:szCs w:val="20"/>
              </w:rPr>
            </w:pPr>
          </w:p>
          <w:p w:rsidR="00860825" w:rsidRPr="00860825" w:rsidRDefault="00860825" w:rsidP="00860825">
            <w:pPr>
              <w:spacing w:after="0" w:line="240" w:lineRule="auto"/>
              <w:rPr>
                <w:rFonts w:ascii="Arial" w:eastAsia="Times New Roman" w:hAnsi="Arial" w:cs="Arial"/>
                <w:b/>
                <w:color w:val="000000" w:themeColor="text1"/>
                <w:sz w:val="24"/>
                <w:szCs w:val="20"/>
              </w:rPr>
            </w:pPr>
            <w:r w:rsidRPr="00860825">
              <w:rPr>
                <w:rFonts w:ascii="Arial" w:eastAsia="Times New Roman" w:hAnsi="Arial" w:cs="Arial"/>
                <w:b/>
                <w:color w:val="000000" w:themeColor="text1"/>
                <w:sz w:val="24"/>
                <w:szCs w:val="20"/>
              </w:rPr>
              <w:t xml:space="preserve">Of the 941 responses received, the majority (843 or 90%) were consultation paper feedback forms. These were printed versions of the consultation that we sent to all service users potentially affected by the proposal and includes both standard and Easy Read formats.  </w:t>
            </w:r>
          </w:p>
          <w:p w:rsidR="00860825" w:rsidRPr="00860825" w:rsidRDefault="00860825" w:rsidP="00860825">
            <w:pPr>
              <w:spacing w:after="0" w:line="240" w:lineRule="auto"/>
              <w:rPr>
                <w:rFonts w:ascii="Arial" w:eastAsia="Times New Roman" w:hAnsi="Arial" w:cs="Arial"/>
                <w:b/>
                <w:color w:val="000000" w:themeColor="text1"/>
                <w:sz w:val="24"/>
                <w:szCs w:val="20"/>
              </w:rPr>
            </w:pPr>
          </w:p>
          <w:tbl>
            <w:tblPr>
              <w:tblStyle w:val="GridTable6Colorful-Accent3"/>
              <w:tblW w:w="7697"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540"/>
              <w:gridCol w:w="1300"/>
              <w:gridCol w:w="897"/>
              <w:gridCol w:w="960"/>
            </w:tblGrid>
            <w:tr w:rsidR="00860825" w:rsidRPr="00860825" w:rsidTr="00AA2D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697" w:type="dxa"/>
                  <w:gridSpan w:val="4"/>
                  <w:tcBorders>
                    <w:top w:val="single" w:sz="12" w:space="0" w:color="404040" w:themeColor="text1" w:themeTint="BF"/>
                    <w:left w:val="single" w:sz="12" w:space="0" w:color="404040" w:themeColor="text1" w:themeTint="BF"/>
                    <w:bottom w:val="single" w:sz="2" w:space="0" w:color="595959" w:themeColor="text1" w:themeTint="A6"/>
                    <w:right w:val="single" w:sz="12" w:space="0" w:color="404040" w:themeColor="text1" w:themeTint="BF"/>
                  </w:tcBorders>
                  <w:shd w:val="clear" w:color="auto" w:fill="auto"/>
                  <w:noWrap/>
                </w:tcPr>
                <w:p w:rsidR="00860825" w:rsidRPr="00860825" w:rsidRDefault="00860825" w:rsidP="00860825">
                  <w:pPr>
                    <w:rPr>
                      <w:rFonts w:ascii="Arial" w:hAnsi="Arial" w:cs="Arial"/>
                      <w:color w:val="000000"/>
                      <w:sz w:val="24"/>
                    </w:rPr>
                  </w:pPr>
                  <w:r w:rsidRPr="00860825">
                    <w:rPr>
                      <w:rFonts w:ascii="Arial" w:hAnsi="Arial" w:cs="Arial"/>
                      <w:color w:val="000000"/>
                      <w:sz w:val="24"/>
                    </w:rPr>
                    <w:t>How we received the response</w:t>
                  </w: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rsidR="00860825" w:rsidRPr="00860825" w:rsidRDefault="00860825" w:rsidP="00860825">
                  <w:pPr>
                    <w:rPr>
                      <w:rFonts w:ascii="Arial" w:hAnsi="Arial" w:cs="Arial"/>
                      <w:sz w:val="24"/>
                    </w:rPr>
                  </w:pPr>
                  <w:r w:rsidRPr="00860825">
                    <w:rPr>
                      <w:rFonts w:ascii="Arial" w:hAnsi="Arial" w:cs="Arial"/>
                      <w:sz w:val="24"/>
                    </w:rPr>
                    <w:t>Email</w:t>
                  </w:r>
                </w:p>
              </w:tc>
              <w:tc>
                <w:tcPr>
                  <w:tcW w:w="130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7</w:t>
                  </w:r>
                </w:p>
              </w:tc>
              <w:tc>
                <w:tcPr>
                  <w:tcW w:w="897" w:type="dxa"/>
                  <w:tcBorders>
                    <w:top w:val="single" w:sz="12" w:space="0" w:color="404040" w:themeColor="text1" w:themeTint="BF"/>
                    <w:left w:val="single" w:sz="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1%</w:t>
                  </w:r>
                </w:p>
              </w:tc>
              <w:tc>
                <w:tcPr>
                  <w:tcW w:w="960" w:type="dxa"/>
                  <w:tcBorders>
                    <w:top w:val="single" w:sz="12"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860825" w:rsidRPr="00860825" w:rsidTr="00AA2D92">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rsidR="00860825" w:rsidRPr="00860825" w:rsidRDefault="00860825" w:rsidP="00860825">
                  <w:pPr>
                    <w:rPr>
                      <w:rFonts w:ascii="Arial" w:hAnsi="Arial" w:cs="Arial"/>
                      <w:sz w:val="24"/>
                    </w:rPr>
                  </w:pPr>
                  <w:r w:rsidRPr="00860825">
                    <w:rPr>
                      <w:rFonts w:ascii="Arial" w:hAnsi="Arial" w:cs="Arial"/>
                      <w:sz w:val="24"/>
                    </w:rPr>
                    <w:t>Easy Read consultation feedback form</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32</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3%</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auto"/>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860825">
                    <w:rPr>
                      <w:rFonts w:ascii="Arial" w:hAnsi="Arial" w:cs="Arial"/>
                      <w:bCs/>
                      <w:sz w:val="24"/>
                    </w:rPr>
                    <w:t>843</w:t>
                  </w:r>
                </w:p>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860825">
                    <w:rPr>
                      <w:rFonts w:ascii="Arial" w:hAnsi="Arial" w:cs="Arial"/>
                      <w:bCs/>
                      <w:sz w:val="24"/>
                    </w:rPr>
                    <w:t>(90%)</w:t>
                  </w: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rsidR="00860825" w:rsidRPr="00860825" w:rsidRDefault="00860825" w:rsidP="00860825">
                  <w:pPr>
                    <w:rPr>
                      <w:rFonts w:ascii="Arial" w:hAnsi="Arial" w:cs="Arial"/>
                      <w:sz w:val="24"/>
                    </w:rPr>
                  </w:pPr>
                  <w:r w:rsidRPr="00860825">
                    <w:rPr>
                      <w:rFonts w:ascii="Arial" w:hAnsi="Arial" w:cs="Arial"/>
                      <w:sz w:val="24"/>
                    </w:rPr>
                    <w:t>Consultation paper feedback form</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811</w:t>
                  </w:r>
                </w:p>
              </w:tc>
              <w:tc>
                <w:tcPr>
                  <w:tcW w:w="897" w:type="dxa"/>
                  <w:tcBorders>
                    <w:top w:val="single" w:sz="2" w:space="0" w:color="595959" w:themeColor="text1" w:themeTint="A6"/>
                    <w:left w:val="single" w:sz="2" w:space="0" w:color="404040" w:themeColor="text1" w:themeTint="BF"/>
                    <w:bottom w:val="single" w:sz="2" w:space="0" w:color="595959" w:themeColor="text1" w:themeTint="A6"/>
                    <w:right w:val="single" w:sz="2" w:space="0" w:color="595959" w:themeColor="text1" w:themeTint="A6"/>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860825">
                    <w:rPr>
                      <w:rFonts w:ascii="Arial" w:hAnsi="Arial" w:cs="Arial"/>
                      <w:sz w:val="24"/>
                    </w:rPr>
                    <w:t>86%</w:t>
                  </w:r>
                </w:p>
              </w:tc>
              <w:tc>
                <w:tcPr>
                  <w:tcW w:w="960" w:type="dxa"/>
                  <w:vMerge/>
                  <w:tcBorders>
                    <w:left w:val="single" w:sz="2" w:space="0" w:color="595959" w:themeColor="text1" w:themeTint="A6"/>
                    <w:right w:val="single" w:sz="12" w:space="0" w:color="404040" w:themeColor="text1" w:themeTint="BF"/>
                  </w:tcBorders>
                  <w:shd w:val="clear" w:color="auto" w:fill="auto"/>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
              </w:tc>
            </w:tr>
            <w:tr w:rsidR="00860825" w:rsidRPr="00860825" w:rsidTr="00AA2D92">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rPr>
                      <w:rFonts w:ascii="Arial" w:hAnsi="Arial" w:cs="Arial"/>
                      <w:sz w:val="24"/>
                    </w:rPr>
                  </w:pPr>
                  <w:r w:rsidRPr="00860825">
                    <w:rPr>
                      <w:rFonts w:ascii="Arial" w:hAnsi="Arial" w:cs="Arial"/>
                      <w:sz w:val="24"/>
                    </w:rPr>
                    <w:t>Online submission</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91</w:t>
                  </w:r>
                </w:p>
              </w:tc>
              <w:tc>
                <w:tcPr>
                  <w:tcW w:w="897"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860825">
                    <w:rPr>
                      <w:rFonts w:ascii="Arial" w:hAnsi="Arial" w:cs="Arial"/>
                      <w:sz w:val="24"/>
                    </w:rPr>
                    <w:t>10%</w:t>
                  </w:r>
                </w:p>
              </w:tc>
              <w:tc>
                <w:tcPr>
                  <w:tcW w:w="960" w:type="dxa"/>
                  <w:tcBorders>
                    <w:top w:val="single" w:sz="8"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12" w:space="0" w:color="404040" w:themeColor="text1" w:themeTint="BF"/>
                    <w:right w:val="single" w:sz="2" w:space="0" w:color="595959" w:themeColor="text1" w:themeTint="A6"/>
                  </w:tcBorders>
                  <w:shd w:val="clear" w:color="auto" w:fill="auto"/>
                  <w:noWrap/>
                  <w:hideMark/>
                </w:tcPr>
                <w:p w:rsidR="00860825" w:rsidRPr="00860825" w:rsidRDefault="00860825" w:rsidP="00860825">
                  <w:pPr>
                    <w:rPr>
                      <w:rFonts w:ascii="Arial" w:hAnsi="Arial" w:cs="Arial"/>
                      <w:sz w:val="24"/>
                    </w:rPr>
                  </w:pPr>
                  <w:r w:rsidRPr="00860825">
                    <w:rPr>
                      <w:rFonts w:ascii="Arial" w:hAnsi="Arial" w:cs="Arial"/>
                      <w:sz w:val="24"/>
                    </w:rPr>
                    <w:t xml:space="preserve">Total </w:t>
                  </w:r>
                </w:p>
              </w:tc>
              <w:tc>
                <w:tcPr>
                  <w:tcW w:w="1300"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860825">
                    <w:rPr>
                      <w:rFonts w:ascii="Arial" w:hAnsi="Arial" w:cs="Arial"/>
                      <w:b/>
                      <w:bCs/>
                      <w:sz w:val="24"/>
                    </w:rPr>
                    <w:t>941</w:t>
                  </w:r>
                </w:p>
              </w:tc>
              <w:tc>
                <w:tcPr>
                  <w:tcW w:w="897"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960" w:type="dxa"/>
                  <w:tcBorders>
                    <w:top w:val="single" w:sz="8" w:space="0" w:color="404040" w:themeColor="text1" w:themeTint="BF"/>
                    <w:left w:val="single" w:sz="2" w:space="0" w:color="595959" w:themeColor="text1" w:themeTint="A6"/>
                    <w:bottom w:val="single" w:sz="12" w:space="0" w:color="404040" w:themeColor="text1" w:themeTint="BF"/>
                    <w:right w:val="single" w:sz="12" w:space="0" w:color="404040" w:themeColor="text1" w:themeTint="BF"/>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bl>
          <w:p w:rsidR="00860825" w:rsidRPr="00860825" w:rsidRDefault="00860825" w:rsidP="00860825">
            <w:pPr>
              <w:spacing w:after="0" w:line="240" w:lineRule="auto"/>
              <w:rPr>
                <w:rFonts w:ascii="Arial" w:eastAsia="Times New Roman" w:hAnsi="Arial" w:cs="Arial"/>
                <w:b/>
                <w:color w:val="000000" w:themeColor="text1"/>
                <w:sz w:val="24"/>
                <w:szCs w:val="20"/>
              </w:rPr>
            </w:pPr>
          </w:p>
          <w:p w:rsidR="00860825" w:rsidRPr="00860825" w:rsidRDefault="00860825" w:rsidP="00860825">
            <w:pPr>
              <w:spacing w:after="0" w:line="240" w:lineRule="auto"/>
              <w:rPr>
                <w:rFonts w:ascii="Arial" w:eastAsia="Times New Roman" w:hAnsi="Arial" w:cs="Arial"/>
                <w:b/>
                <w:color w:val="000000" w:themeColor="text1"/>
                <w:sz w:val="24"/>
                <w:szCs w:val="20"/>
              </w:rPr>
            </w:pPr>
            <w:r w:rsidRPr="00860825">
              <w:rPr>
                <w:rFonts w:ascii="Arial" w:eastAsia="Times New Roman" w:hAnsi="Arial" w:cs="Arial"/>
                <w:b/>
                <w:color w:val="000000" w:themeColor="text1"/>
                <w:sz w:val="24"/>
                <w:szCs w:val="20"/>
              </w:rPr>
              <w:t>In total we sent out 3662 paper copies of the consultation (made up of 3014 standard copies, 14 copies translated in languages other than English, 430 large print versions and 204 easy read versions). This means we had a response rate to our letters of around 23%.</w:t>
            </w:r>
          </w:p>
          <w:p w:rsidR="00860825" w:rsidRPr="00860825" w:rsidRDefault="00860825" w:rsidP="00860825">
            <w:pPr>
              <w:spacing w:after="0" w:line="240" w:lineRule="auto"/>
              <w:rPr>
                <w:rFonts w:ascii="Arial" w:eastAsia="Times New Roman" w:hAnsi="Arial" w:cs="Arial"/>
                <w:b/>
                <w:color w:val="000000" w:themeColor="text1"/>
                <w:sz w:val="24"/>
                <w:szCs w:val="20"/>
              </w:rPr>
            </w:pPr>
          </w:p>
        </w:tc>
      </w:tr>
    </w:tbl>
    <w:p w:rsidR="00860825" w:rsidRPr="00860825" w:rsidRDefault="00860825" w:rsidP="00860825">
      <w:pPr>
        <w:spacing w:after="0" w:line="240" w:lineRule="auto"/>
        <w:rPr>
          <w:rFonts w:ascii="Arial" w:eastAsia="Times New Roman" w:hAnsi="Arial" w:cs="Arial"/>
          <w:b/>
          <w:i/>
          <w:color w:val="000000" w:themeColor="text1"/>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860825" w:rsidRPr="00860825" w:rsidTr="00AA2D92">
        <w:tc>
          <w:tcPr>
            <w:tcW w:w="10485" w:type="dxa"/>
            <w:shd w:val="clear" w:color="auto" w:fill="CCCCCC"/>
          </w:tcPr>
          <w:p w:rsidR="00860825" w:rsidRPr="00860825" w:rsidRDefault="00860825" w:rsidP="00860825">
            <w:pPr>
              <w:keepNext/>
              <w:spacing w:after="0" w:line="240" w:lineRule="auto"/>
              <w:rPr>
                <w:rFonts w:ascii="Arial" w:eastAsia="Times New Roman" w:hAnsi="Arial" w:cs="Arial"/>
                <w:b/>
                <w:sz w:val="24"/>
                <w:szCs w:val="20"/>
              </w:rPr>
            </w:pPr>
            <w:r w:rsidRPr="00860825">
              <w:rPr>
                <w:rFonts w:ascii="Arial" w:eastAsia="Times New Roman" w:hAnsi="Arial" w:cs="Arial"/>
                <w:b/>
                <w:sz w:val="24"/>
                <w:szCs w:val="20"/>
              </w:rPr>
              <w:lastRenderedPageBreak/>
              <w:t>Responses by groups, organisations and businesses</w:t>
            </w:r>
          </w:p>
        </w:tc>
      </w:tr>
      <w:tr w:rsidR="00860825" w:rsidRPr="00860825" w:rsidTr="00AA2D92">
        <w:trPr>
          <w:trHeight w:val="296"/>
        </w:trPr>
        <w:tc>
          <w:tcPr>
            <w:tcW w:w="10485" w:type="dxa"/>
            <w:shd w:val="clear" w:color="auto" w:fill="FFFFFF" w:themeFill="background1"/>
          </w:tcPr>
          <w:p w:rsidR="00860825" w:rsidRPr="00860825" w:rsidRDefault="00860825" w:rsidP="00860825">
            <w:pPr>
              <w:keepNext/>
              <w:spacing w:after="0" w:line="240" w:lineRule="auto"/>
              <w:rPr>
                <w:rFonts w:ascii="Arial" w:eastAsia="Calibri" w:hAnsi="Arial" w:cs="Arial"/>
                <w:b/>
                <w:color w:val="FF0000"/>
                <w:sz w:val="24"/>
                <w:szCs w:val="24"/>
              </w:rPr>
            </w:pPr>
          </w:p>
          <w:p w:rsidR="00860825" w:rsidRPr="00860825" w:rsidRDefault="00860825" w:rsidP="00860825">
            <w:pPr>
              <w:keepNext/>
              <w:spacing w:after="0" w:line="240" w:lineRule="auto"/>
              <w:rPr>
                <w:rFonts w:ascii="Arial" w:eastAsia="Calibri" w:hAnsi="Arial" w:cs="Arial"/>
                <w:sz w:val="24"/>
                <w:szCs w:val="24"/>
              </w:rPr>
            </w:pPr>
            <w:r w:rsidRPr="00860825">
              <w:rPr>
                <w:rFonts w:ascii="Arial" w:eastAsia="Calibri" w:hAnsi="Arial" w:cs="Arial"/>
                <w:b/>
                <w:sz w:val="24"/>
                <w:szCs w:val="24"/>
              </w:rPr>
              <w:t>7</w:t>
            </w:r>
            <w:r w:rsidRPr="00860825">
              <w:rPr>
                <w:rFonts w:ascii="Arial" w:eastAsia="Calibri" w:hAnsi="Arial" w:cs="Arial"/>
                <w:b/>
                <w:color w:val="FF0000"/>
                <w:sz w:val="24"/>
                <w:szCs w:val="24"/>
              </w:rPr>
              <w:t xml:space="preserve"> </w:t>
            </w:r>
            <w:r w:rsidRPr="00860825">
              <w:rPr>
                <w:rFonts w:ascii="Arial" w:eastAsia="Calibri" w:hAnsi="Arial" w:cs="Arial"/>
                <w:sz w:val="24"/>
                <w:szCs w:val="24"/>
              </w:rPr>
              <w:t xml:space="preserve">respondents told us they were responding </w:t>
            </w:r>
            <w:r w:rsidRPr="00860825">
              <w:rPr>
                <w:rFonts w:ascii="Arial" w:eastAsia="Calibri" w:hAnsi="Arial" w:cs="Arial"/>
                <w:i/>
                <w:sz w:val="24"/>
                <w:szCs w:val="24"/>
              </w:rPr>
              <w:t>on behalf of</w:t>
            </w:r>
            <w:r w:rsidRPr="00860825">
              <w:rPr>
                <w:rFonts w:ascii="Arial" w:eastAsia="Calibri" w:hAnsi="Arial" w:cs="Arial"/>
                <w:sz w:val="24"/>
                <w:szCs w:val="24"/>
              </w:rPr>
              <w:t xml:space="preserve"> a group, organisation or business but not all gave the names of their organisations.  Some were residents or employees whose response may not necessarily represent the organisational view.</w:t>
            </w:r>
            <w:r w:rsidRPr="00860825">
              <w:rPr>
                <w:rFonts w:ascii="Arial" w:eastAsia="Calibri" w:hAnsi="Arial" w:cs="Arial"/>
                <w:b/>
                <w:sz w:val="24"/>
                <w:szCs w:val="24"/>
              </w:rPr>
              <w:t xml:space="preserve">  </w:t>
            </w:r>
            <w:r w:rsidRPr="00860825">
              <w:rPr>
                <w:rFonts w:ascii="Arial" w:eastAsia="Calibri" w:hAnsi="Arial" w:cs="Arial"/>
                <w:sz w:val="24"/>
                <w:szCs w:val="24"/>
              </w:rPr>
              <w:t>The organisations cited were:</w:t>
            </w:r>
          </w:p>
          <w:p w:rsidR="00860825" w:rsidRPr="00860825" w:rsidRDefault="00860825" w:rsidP="00860825">
            <w:pPr>
              <w:keepNext/>
              <w:numPr>
                <w:ilvl w:val="0"/>
                <w:numId w:val="1"/>
              </w:numPr>
              <w:spacing w:after="0" w:line="240" w:lineRule="auto"/>
              <w:ind w:left="738"/>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Equal Lives</w:t>
            </w:r>
          </w:p>
          <w:p w:rsidR="00860825" w:rsidRPr="00860825" w:rsidRDefault="00860825" w:rsidP="00860825">
            <w:pPr>
              <w:keepNext/>
              <w:numPr>
                <w:ilvl w:val="0"/>
                <w:numId w:val="1"/>
              </w:numPr>
              <w:spacing w:after="0" w:line="240" w:lineRule="auto"/>
              <w:ind w:left="738"/>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Greater Good</w:t>
            </w:r>
          </w:p>
          <w:p w:rsidR="00860825" w:rsidRPr="00860825" w:rsidRDefault="00860825" w:rsidP="00860825">
            <w:pPr>
              <w:keepNext/>
              <w:numPr>
                <w:ilvl w:val="0"/>
                <w:numId w:val="1"/>
              </w:numPr>
              <w:spacing w:after="0" w:line="240" w:lineRule="auto"/>
              <w:ind w:left="738"/>
              <w:contextualSpacing/>
              <w:rPr>
                <w:rFonts w:ascii="Arial" w:eastAsia="Times New Roman" w:hAnsi="Arial" w:cs="Arial"/>
                <w:color w:val="000000"/>
                <w:sz w:val="24"/>
                <w:szCs w:val="24"/>
                <w:lang w:eastAsia="en-GB"/>
              </w:rPr>
            </w:pPr>
            <w:proofErr w:type="spellStart"/>
            <w:r w:rsidRPr="00860825">
              <w:rPr>
                <w:rFonts w:ascii="Arial" w:eastAsia="Times New Roman" w:hAnsi="Arial" w:cs="Arial"/>
                <w:color w:val="000000"/>
                <w:sz w:val="24"/>
                <w:szCs w:val="24"/>
                <w:lang w:eastAsia="en-GB"/>
              </w:rPr>
              <w:t>Nansa</w:t>
            </w:r>
            <w:proofErr w:type="spellEnd"/>
          </w:p>
          <w:p w:rsidR="00860825" w:rsidRPr="00860825" w:rsidRDefault="00860825" w:rsidP="00860825">
            <w:pPr>
              <w:keepNext/>
              <w:numPr>
                <w:ilvl w:val="0"/>
                <w:numId w:val="1"/>
              </w:numPr>
              <w:spacing w:after="0" w:line="240" w:lineRule="auto"/>
              <w:ind w:left="738"/>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Opening Doors</w:t>
            </w:r>
          </w:p>
          <w:p w:rsidR="00860825" w:rsidRPr="00860825" w:rsidRDefault="00860825" w:rsidP="00860825">
            <w:pPr>
              <w:keepNext/>
              <w:numPr>
                <w:ilvl w:val="0"/>
                <w:numId w:val="1"/>
              </w:numPr>
              <w:spacing w:after="0" w:line="240" w:lineRule="auto"/>
              <w:ind w:left="738"/>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Norfolk Community Advice Network and the Specialist Contract Group</w:t>
            </w:r>
          </w:p>
          <w:p w:rsidR="00860825" w:rsidRPr="00860825" w:rsidRDefault="00860825" w:rsidP="00860825">
            <w:pPr>
              <w:keepNext/>
              <w:numPr>
                <w:ilvl w:val="0"/>
                <w:numId w:val="1"/>
              </w:numPr>
              <w:spacing w:after="0" w:line="240" w:lineRule="auto"/>
              <w:ind w:left="738"/>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Making it Real Group</w:t>
            </w:r>
          </w:p>
          <w:p w:rsidR="00860825" w:rsidRPr="00860825" w:rsidRDefault="00860825" w:rsidP="00860825">
            <w:pPr>
              <w:keepNext/>
              <w:spacing w:after="0" w:line="240" w:lineRule="auto"/>
              <w:rPr>
                <w:rFonts w:ascii="Arial" w:eastAsia="Times New Roman" w:hAnsi="Arial" w:cs="Arial"/>
                <w:color w:val="000000"/>
                <w:sz w:val="24"/>
                <w:szCs w:val="24"/>
              </w:rPr>
            </w:pPr>
          </w:p>
          <w:p w:rsidR="00860825" w:rsidRPr="00860825" w:rsidRDefault="00860825" w:rsidP="00860825">
            <w:pPr>
              <w:keepNext/>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 xml:space="preserve">Of the </w:t>
            </w:r>
            <w:r w:rsidRPr="00860825">
              <w:rPr>
                <w:rFonts w:ascii="Arial" w:eastAsia="Times New Roman" w:hAnsi="Arial" w:cs="Arial"/>
                <w:b/>
                <w:sz w:val="24"/>
                <w:szCs w:val="24"/>
              </w:rPr>
              <w:t>7</w:t>
            </w:r>
            <w:r w:rsidRPr="00860825">
              <w:rPr>
                <w:rFonts w:ascii="Arial" w:eastAsia="Times New Roman" w:hAnsi="Arial" w:cs="Arial"/>
                <w:color w:val="FF0000"/>
                <w:sz w:val="24"/>
                <w:szCs w:val="24"/>
              </w:rPr>
              <w:t xml:space="preserve"> </w:t>
            </w:r>
            <w:r w:rsidRPr="00860825">
              <w:rPr>
                <w:rFonts w:ascii="Arial" w:eastAsia="Times New Roman" w:hAnsi="Arial" w:cs="Arial"/>
                <w:color w:val="000000"/>
                <w:sz w:val="24"/>
                <w:szCs w:val="24"/>
              </w:rPr>
              <w:t xml:space="preserve">respondents who told us that they were responding on behalf of a group, organisation or business, </w:t>
            </w:r>
            <w:r w:rsidRPr="00860825">
              <w:rPr>
                <w:rFonts w:ascii="Arial" w:eastAsia="Times New Roman" w:hAnsi="Arial" w:cs="Arial"/>
                <w:b/>
                <w:sz w:val="24"/>
                <w:szCs w:val="24"/>
              </w:rPr>
              <w:t>3</w:t>
            </w:r>
            <w:r w:rsidRPr="00860825">
              <w:rPr>
                <w:rFonts w:ascii="Arial" w:eastAsia="Times New Roman" w:hAnsi="Arial" w:cs="Arial"/>
                <w:sz w:val="24"/>
                <w:szCs w:val="24"/>
              </w:rPr>
              <w:t xml:space="preserve"> </w:t>
            </w:r>
            <w:r w:rsidRPr="00860825">
              <w:rPr>
                <w:rFonts w:ascii="Arial" w:eastAsia="Times New Roman" w:hAnsi="Arial" w:cs="Arial"/>
                <w:color w:val="000000"/>
                <w:sz w:val="24"/>
                <w:szCs w:val="24"/>
              </w:rPr>
              <w:t>told us that the timeframe for the consultation was too short:</w:t>
            </w:r>
          </w:p>
          <w:p w:rsidR="00860825" w:rsidRPr="00860825" w:rsidRDefault="00860825" w:rsidP="00860825">
            <w:pPr>
              <w:keepNext/>
              <w:spacing w:after="0" w:line="240" w:lineRule="auto"/>
              <w:rPr>
                <w:rFonts w:ascii="Arial" w:eastAsia="Times New Roman" w:hAnsi="Arial" w:cs="Arial"/>
                <w:color w:val="000000"/>
                <w:sz w:val="24"/>
                <w:szCs w:val="24"/>
              </w:rPr>
            </w:pPr>
          </w:p>
          <w:p w:rsidR="00860825" w:rsidRPr="00860825" w:rsidRDefault="00860825" w:rsidP="00860825">
            <w:pPr>
              <w:keepNext/>
              <w:spacing w:after="0" w:line="240" w:lineRule="auto"/>
              <w:rPr>
                <w:rFonts w:ascii="Arial" w:eastAsia="Times New Roman" w:hAnsi="Arial" w:cs="Arial"/>
                <w:i/>
                <w:sz w:val="24"/>
                <w:szCs w:val="24"/>
              </w:rPr>
            </w:pPr>
            <w:r w:rsidRPr="00860825">
              <w:rPr>
                <w:rFonts w:ascii="Arial" w:eastAsia="Times New Roman" w:hAnsi="Arial" w:cs="Arial"/>
                <w:i/>
                <w:color w:val="000000"/>
                <w:sz w:val="24"/>
                <w:szCs w:val="24"/>
              </w:rPr>
              <w:t>“</w:t>
            </w:r>
            <w:r w:rsidRPr="00860825">
              <w:rPr>
                <w:rFonts w:ascii="Arial" w:eastAsia="Times New Roman" w:hAnsi="Arial" w:cs="Arial"/>
                <w:i/>
                <w:sz w:val="24"/>
                <w:szCs w:val="24"/>
                <w:lang w:val="en"/>
              </w:rPr>
              <w:t xml:space="preserve">We are writing a letter because three weeks isn’t enough time to get an easy read document sorted. We are very busy. It is not enough time to ask all of </w:t>
            </w:r>
            <w:proofErr w:type="gramStart"/>
            <w:r w:rsidRPr="00860825">
              <w:rPr>
                <w:rFonts w:ascii="Arial" w:eastAsia="Times New Roman" w:hAnsi="Arial" w:cs="Arial"/>
                <w:i/>
                <w:sz w:val="24"/>
                <w:szCs w:val="24"/>
                <w:lang w:val="en"/>
              </w:rPr>
              <w:t>the self-advocates</w:t>
            </w:r>
            <w:proofErr w:type="gramEnd"/>
            <w:r w:rsidRPr="00860825">
              <w:rPr>
                <w:rFonts w:ascii="Arial" w:eastAsia="Times New Roman" w:hAnsi="Arial" w:cs="Arial"/>
                <w:i/>
                <w:sz w:val="24"/>
                <w:szCs w:val="24"/>
                <w:lang w:val="en"/>
              </w:rPr>
              <w:t xml:space="preserve"> about what they think. We have managed to ask a good few. The DRE is a really difficult idea to understand and to take in. We needed more time to discuss and how it will affect us as people first.”</w:t>
            </w:r>
          </w:p>
          <w:p w:rsidR="00860825" w:rsidRPr="00860825" w:rsidRDefault="00860825" w:rsidP="00860825">
            <w:pPr>
              <w:keepNext/>
              <w:spacing w:after="0" w:line="240" w:lineRule="auto"/>
              <w:rPr>
                <w:rFonts w:ascii="Arial" w:eastAsia="Times New Roman" w:hAnsi="Arial" w:cs="Arial"/>
                <w:color w:val="000000"/>
                <w:sz w:val="24"/>
                <w:szCs w:val="24"/>
              </w:rPr>
            </w:pPr>
          </w:p>
          <w:p w:rsidR="00860825" w:rsidRPr="00860825" w:rsidRDefault="00860825" w:rsidP="00860825">
            <w:pPr>
              <w:keepNext/>
              <w:spacing w:after="0" w:line="240" w:lineRule="auto"/>
              <w:rPr>
                <w:rFonts w:ascii="Arial" w:eastAsia="Times New Roman" w:hAnsi="Arial" w:cs="Arial"/>
                <w:i/>
                <w:sz w:val="24"/>
                <w:szCs w:val="24"/>
              </w:rPr>
            </w:pPr>
            <w:r w:rsidRPr="00860825">
              <w:rPr>
                <w:rFonts w:ascii="Arial" w:eastAsia="Times New Roman" w:hAnsi="Arial" w:cs="Arial"/>
                <w:i/>
                <w:sz w:val="24"/>
                <w:szCs w:val="24"/>
              </w:rPr>
              <w:t>“Although Easy Read information was provided, the Making it Real Group would like the Council to know that two weeks is not long enough for people to understand what you are planning to do and then provide a  response. Although most of the group had some idea that the consultation was out there no one understood it and most were very worried about what it might mean for them.”</w:t>
            </w:r>
          </w:p>
          <w:p w:rsidR="00860825" w:rsidRPr="00860825" w:rsidRDefault="00860825" w:rsidP="00860825">
            <w:pPr>
              <w:keepNext/>
              <w:spacing w:after="0" w:line="240" w:lineRule="auto"/>
              <w:rPr>
                <w:rFonts w:ascii="Arial" w:eastAsia="Times New Roman" w:hAnsi="Arial" w:cs="Arial"/>
                <w:i/>
                <w:sz w:val="24"/>
                <w:szCs w:val="24"/>
              </w:rPr>
            </w:pPr>
          </w:p>
          <w:p w:rsidR="00860825" w:rsidRPr="00860825" w:rsidRDefault="00860825" w:rsidP="00860825">
            <w:pPr>
              <w:keepNext/>
              <w:spacing w:after="0" w:line="240" w:lineRule="auto"/>
              <w:rPr>
                <w:rFonts w:ascii="Arial" w:eastAsia="Times New Roman" w:hAnsi="Arial" w:cs="Arial"/>
                <w:i/>
                <w:color w:val="000000"/>
                <w:sz w:val="24"/>
                <w:szCs w:val="24"/>
              </w:rPr>
            </w:pPr>
            <w:r w:rsidRPr="00860825">
              <w:rPr>
                <w:rFonts w:ascii="Arial" w:eastAsia="Times New Roman" w:hAnsi="Arial" w:cs="Arial"/>
                <w:i/>
                <w:color w:val="000000"/>
                <w:sz w:val="24"/>
                <w:szCs w:val="24"/>
              </w:rPr>
              <w:t>“Although we recognise that the Government principles on consultation were changed in 2016, and no longer require the minimum 12 week consultation period, we believe that the new ‘proportionate amount of time’ requirement has not been provided. In addition, efforts to consult appear to have been focussed on service users. There has been a lack of clarity around whether members of the NCAN Steering Group and Specialist Contract Group were being contacted to respond as stakeholders, or in order that they might encourage responses from service users.  We are concerned that the timeframe permitted for responding to this consultation has not considered that affected residents have just finished responding to the housing support and information and advice consultations. The same residents are likely to be affected by this proposed change. Many clients, for example with mental health conditions or learning difficulties, need support in order to be able to respond to consultations. Finding time for staff to provide this support clients to respond places pressures across the already underfunded services. This support cannot be sustained over successive consultations and short timeframes.”</w:t>
            </w:r>
          </w:p>
        </w:tc>
      </w:tr>
    </w:tbl>
    <w:p w:rsidR="00860825" w:rsidRPr="00860825" w:rsidRDefault="00860825" w:rsidP="00860825">
      <w:pPr>
        <w:spacing w:after="0" w:line="240" w:lineRule="auto"/>
        <w:rPr>
          <w:rFonts w:ascii="Arial" w:eastAsia="Times New Roman" w:hAnsi="Arial" w:cs="Arial"/>
          <w:b/>
          <w:i/>
          <w:color w:val="000000" w:themeColor="text1"/>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860825" w:rsidRPr="00860825" w:rsidTr="00AA2D92">
        <w:trPr>
          <w:trHeight w:val="296"/>
        </w:trPr>
        <w:tc>
          <w:tcPr>
            <w:tcW w:w="10485" w:type="dxa"/>
            <w:shd w:val="clear" w:color="auto" w:fill="BFBFBF" w:themeFill="background1" w:themeFillShade="BF"/>
            <w:vAlign w:val="center"/>
          </w:tcPr>
          <w:p w:rsidR="00860825" w:rsidRPr="00860825" w:rsidRDefault="00860825" w:rsidP="00860825">
            <w:pPr>
              <w:spacing w:after="0" w:line="240" w:lineRule="auto"/>
              <w:rPr>
                <w:rFonts w:ascii="Arial" w:eastAsia="Calibri" w:hAnsi="Arial" w:cs="Arial"/>
                <w:b/>
                <w:sz w:val="24"/>
                <w:szCs w:val="24"/>
              </w:rPr>
            </w:pPr>
            <w:r w:rsidRPr="00860825">
              <w:rPr>
                <w:rFonts w:ascii="Arial" w:eastAsia="Calibri" w:hAnsi="Arial" w:cs="Arial"/>
                <w:b/>
                <w:sz w:val="24"/>
                <w:szCs w:val="24"/>
              </w:rPr>
              <w:t xml:space="preserve">Relationship of respondent to service </w:t>
            </w:r>
          </w:p>
          <w:p w:rsidR="00860825" w:rsidRPr="00860825" w:rsidRDefault="00860825" w:rsidP="00860825">
            <w:pPr>
              <w:spacing w:after="0" w:line="240" w:lineRule="auto"/>
              <w:rPr>
                <w:rFonts w:ascii="Arial" w:eastAsia="Calibri" w:hAnsi="Arial" w:cs="Arial"/>
                <w:b/>
                <w:sz w:val="24"/>
                <w:szCs w:val="24"/>
              </w:rPr>
            </w:pPr>
            <w:r w:rsidRPr="00860825">
              <w:rPr>
                <w:rFonts w:ascii="Arial" w:eastAsia="Calibri" w:hAnsi="Arial" w:cs="Arial"/>
                <w:b/>
                <w:sz w:val="24"/>
                <w:szCs w:val="24"/>
              </w:rPr>
              <w:t>(respondents can choose as many as applicable)</w:t>
            </w:r>
          </w:p>
        </w:tc>
      </w:tr>
      <w:tr w:rsidR="00860825" w:rsidRPr="00860825" w:rsidTr="00AA2D92">
        <w:trPr>
          <w:trHeight w:val="1826"/>
        </w:trPr>
        <w:tc>
          <w:tcPr>
            <w:tcW w:w="10485" w:type="dxa"/>
            <w:shd w:val="clear" w:color="auto" w:fill="FFFFFF" w:themeFill="background1"/>
          </w:tcPr>
          <w:p w:rsidR="00860825" w:rsidRPr="00860825" w:rsidRDefault="00860825" w:rsidP="00860825">
            <w:pPr>
              <w:spacing w:after="0" w:line="240" w:lineRule="auto"/>
              <w:rPr>
                <w:rFonts w:ascii="Arial" w:eastAsia="Calibri" w:hAnsi="Arial" w:cs="Arial"/>
                <w:sz w:val="24"/>
                <w:szCs w:val="24"/>
              </w:rPr>
            </w:pPr>
          </w:p>
          <w:p w:rsidR="00860825" w:rsidRPr="00860825" w:rsidRDefault="00860825" w:rsidP="00860825">
            <w:pPr>
              <w:spacing w:after="0" w:line="240" w:lineRule="auto"/>
              <w:rPr>
                <w:rFonts w:ascii="Arial" w:eastAsia="Calibri" w:hAnsi="Arial" w:cs="Arial"/>
                <w:color w:val="FF0000"/>
                <w:sz w:val="24"/>
                <w:szCs w:val="24"/>
              </w:rPr>
            </w:pPr>
            <w:r w:rsidRPr="00860825">
              <w:rPr>
                <w:rFonts w:ascii="Arial" w:eastAsia="Calibri" w:hAnsi="Arial" w:cs="Arial"/>
                <w:sz w:val="24"/>
                <w:szCs w:val="24"/>
              </w:rPr>
              <w:t xml:space="preserve">We asked people to tell us if they or someone they know would be affected by the proposal.  </w:t>
            </w:r>
            <w:proofErr w:type="spellStart"/>
            <w:r w:rsidRPr="00860825">
              <w:rPr>
                <w:rFonts w:ascii="Arial" w:eastAsia="Calibri" w:hAnsi="Arial" w:cs="Arial"/>
                <w:sz w:val="24"/>
                <w:szCs w:val="24"/>
              </w:rPr>
              <w:t>Resopndents</w:t>
            </w:r>
            <w:proofErr w:type="spellEnd"/>
            <w:r w:rsidRPr="00860825">
              <w:rPr>
                <w:rFonts w:ascii="Arial" w:eastAsia="Calibri" w:hAnsi="Arial" w:cs="Arial"/>
                <w:sz w:val="24"/>
                <w:szCs w:val="24"/>
              </w:rPr>
              <w:t xml:space="preserve"> could choose multiple options.  Of the respondents who responded to this question, the majority said that they themselves would be affected </w:t>
            </w:r>
            <w:r w:rsidRPr="00860825">
              <w:rPr>
                <w:rFonts w:ascii="Arial" w:eastAsia="Calibri" w:hAnsi="Arial" w:cs="Arial"/>
                <w:b/>
                <w:sz w:val="24"/>
                <w:szCs w:val="24"/>
              </w:rPr>
              <w:t>(648 or 69%)</w:t>
            </w:r>
            <w:r w:rsidRPr="00860825">
              <w:rPr>
                <w:rFonts w:ascii="Arial" w:eastAsia="Calibri" w:hAnsi="Arial" w:cs="Arial"/>
                <w:sz w:val="24"/>
                <w:szCs w:val="24"/>
              </w:rPr>
              <w:t xml:space="preserve">. </w:t>
            </w:r>
          </w:p>
          <w:p w:rsidR="00860825" w:rsidRPr="00860825" w:rsidRDefault="00860825" w:rsidP="00860825">
            <w:pPr>
              <w:spacing w:after="0" w:line="240" w:lineRule="auto"/>
              <w:rPr>
                <w:rFonts w:ascii="Arial" w:eastAsia="Calibri" w:hAnsi="Arial" w:cs="Arial"/>
                <w:sz w:val="24"/>
                <w:szCs w:val="24"/>
              </w:rPr>
            </w:pPr>
          </w:p>
          <w:tbl>
            <w:tblPr>
              <w:tblStyle w:val="GridTable6Colorful-Accent3"/>
              <w:tblW w:w="6737"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4540"/>
              <w:gridCol w:w="1300"/>
              <w:gridCol w:w="897"/>
            </w:tblGrid>
            <w:tr w:rsidR="00860825" w:rsidRPr="00860825" w:rsidTr="00AA2D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4" w:space="0" w:color="auto"/>
                    <w:right w:val="single" w:sz="2" w:space="0" w:color="404040" w:themeColor="text1" w:themeTint="BF"/>
                  </w:tcBorders>
                  <w:shd w:val="clear" w:color="auto" w:fill="D9D9D9" w:themeFill="background1" w:themeFillShade="D9"/>
                  <w:noWrap/>
                  <w:hideMark/>
                </w:tcPr>
                <w:p w:rsidR="00860825" w:rsidRPr="00860825" w:rsidRDefault="00860825" w:rsidP="00860825">
                  <w:pPr>
                    <w:rPr>
                      <w:rFonts w:ascii="Arial" w:hAnsi="Arial" w:cs="Arial"/>
                      <w:color w:val="000000"/>
                      <w:sz w:val="24"/>
                      <w:szCs w:val="24"/>
                    </w:rPr>
                  </w:pPr>
                  <w:r w:rsidRPr="00860825">
                    <w:rPr>
                      <w:rFonts w:ascii="Arial" w:hAnsi="Arial" w:cs="Arial"/>
                      <w:color w:val="000000"/>
                      <w:sz w:val="24"/>
                      <w:szCs w:val="24"/>
                    </w:rPr>
                    <w:t>I would be affected by this proposal</w:t>
                  </w:r>
                </w:p>
              </w:tc>
              <w:tc>
                <w:tcPr>
                  <w:tcW w:w="1300" w:type="dxa"/>
                  <w:tcBorders>
                    <w:top w:val="single" w:sz="12" w:space="0" w:color="404040" w:themeColor="text1" w:themeTint="BF"/>
                    <w:left w:val="single" w:sz="2" w:space="0" w:color="404040" w:themeColor="text1" w:themeTint="BF"/>
                    <w:bottom w:val="single" w:sz="4" w:space="0" w:color="auto"/>
                    <w:right w:val="single" w:sz="2" w:space="0" w:color="404040" w:themeColor="text1" w:themeTint="BF"/>
                  </w:tcBorders>
                  <w:shd w:val="clear" w:color="auto" w:fill="D9D9D9" w:themeFill="background1" w:themeFillShade="D9"/>
                  <w:noWrap/>
                  <w:hideMark/>
                </w:tcPr>
                <w:p w:rsidR="00860825" w:rsidRPr="00860825" w:rsidRDefault="00860825" w:rsidP="0086082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60825">
                    <w:rPr>
                      <w:rFonts w:ascii="Arial" w:hAnsi="Arial" w:cs="Arial"/>
                      <w:sz w:val="24"/>
                      <w:szCs w:val="24"/>
                    </w:rPr>
                    <w:t>648</w:t>
                  </w:r>
                </w:p>
              </w:tc>
              <w:tc>
                <w:tcPr>
                  <w:tcW w:w="897" w:type="dxa"/>
                  <w:tcBorders>
                    <w:top w:val="single" w:sz="12" w:space="0" w:color="404040" w:themeColor="text1" w:themeTint="BF"/>
                    <w:left w:val="single" w:sz="2" w:space="0" w:color="404040" w:themeColor="text1" w:themeTint="BF"/>
                    <w:bottom w:val="single" w:sz="4" w:space="0" w:color="auto"/>
                    <w:right w:val="single" w:sz="12" w:space="0" w:color="auto"/>
                  </w:tcBorders>
                  <w:shd w:val="clear" w:color="auto" w:fill="D9D9D9" w:themeFill="background1" w:themeFillShade="D9"/>
                  <w:noWrap/>
                  <w:hideMark/>
                </w:tcPr>
                <w:p w:rsidR="00860825" w:rsidRPr="00860825" w:rsidRDefault="00860825" w:rsidP="0086082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60825">
                    <w:rPr>
                      <w:rFonts w:ascii="Arial" w:hAnsi="Arial" w:cs="Arial"/>
                      <w:sz w:val="24"/>
                      <w:szCs w:val="24"/>
                    </w:rPr>
                    <w:t>69%</w:t>
                  </w: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4" w:space="0" w:color="auto"/>
                    <w:left w:val="single" w:sz="12" w:space="0" w:color="404040" w:themeColor="text1" w:themeTint="BF"/>
                    <w:bottom w:val="single" w:sz="8" w:space="0" w:color="404040" w:themeColor="text1" w:themeTint="BF"/>
                    <w:right w:val="single" w:sz="2" w:space="0" w:color="404040" w:themeColor="text1" w:themeTint="BF"/>
                  </w:tcBorders>
                  <w:shd w:val="clear" w:color="auto" w:fill="auto"/>
                  <w:noWrap/>
                  <w:hideMark/>
                </w:tcPr>
                <w:p w:rsidR="00860825" w:rsidRPr="00860825" w:rsidRDefault="00860825" w:rsidP="00860825">
                  <w:pPr>
                    <w:rPr>
                      <w:rFonts w:ascii="Arial" w:hAnsi="Arial" w:cs="Arial"/>
                      <w:color w:val="000000"/>
                      <w:sz w:val="24"/>
                      <w:szCs w:val="24"/>
                    </w:rPr>
                  </w:pPr>
                  <w:r w:rsidRPr="00860825">
                    <w:rPr>
                      <w:rFonts w:ascii="Arial" w:hAnsi="Arial" w:cs="Arial"/>
                      <w:color w:val="000000"/>
                      <w:sz w:val="24"/>
                      <w:szCs w:val="24"/>
                    </w:rPr>
                    <w:t>I care for someone who would be affected by this proposal</w:t>
                  </w:r>
                </w:p>
              </w:tc>
              <w:tc>
                <w:tcPr>
                  <w:tcW w:w="1300" w:type="dxa"/>
                  <w:tcBorders>
                    <w:top w:val="single" w:sz="4" w:space="0" w:color="auto"/>
                    <w:left w:val="single" w:sz="2" w:space="0" w:color="404040" w:themeColor="text1" w:themeTint="BF"/>
                    <w:bottom w:val="single" w:sz="8" w:space="0" w:color="404040" w:themeColor="text1" w:themeTint="BF"/>
                    <w:right w:val="single" w:sz="2" w:space="0" w:color="404040" w:themeColor="text1" w:themeTint="BF"/>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60825">
                    <w:rPr>
                      <w:rFonts w:ascii="Arial" w:hAnsi="Arial" w:cs="Arial"/>
                      <w:sz w:val="24"/>
                      <w:szCs w:val="24"/>
                    </w:rPr>
                    <w:t>195</w:t>
                  </w:r>
                </w:p>
              </w:tc>
              <w:tc>
                <w:tcPr>
                  <w:tcW w:w="897" w:type="dxa"/>
                  <w:tcBorders>
                    <w:top w:val="single" w:sz="4" w:space="0" w:color="auto"/>
                    <w:left w:val="single" w:sz="2" w:space="0" w:color="404040" w:themeColor="text1" w:themeTint="BF"/>
                    <w:bottom w:val="single" w:sz="8" w:space="0" w:color="404040" w:themeColor="text1" w:themeTint="BF"/>
                    <w:right w:val="single" w:sz="12" w:space="0" w:color="auto"/>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60825">
                    <w:rPr>
                      <w:rFonts w:ascii="Arial" w:hAnsi="Arial" w:cs="Arial"/>
                      <w:sz w:val="24"/>
                      <w:szCs w:val="24"/>
                    </w:rPr>
                    <w:t>21%</w:t>
                  </w:r>
                </w:p>
              </w:tc>
            </w:tr>
            <w:tr w:rsidR="00860825" w:rsidRPr="00860825" w:rsidTr="00AA2D92">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4" w:space="0" w:color="auto"/>
                    <w:right w:val="single" w:sz="2" w:space="0" w:color="595959" w:themeColor="text1" w:themeTint="A6"/>
                  </w:tcBorders>
                  <w:shd w:val="clear" w:color="auto" w:fill="D9D9D9" w:themeFill="background1" w:themeFillShade="D9"/>
                  <w:noWrap/>
                  <w:hideMark/>
                </w:tcPr>
                <w:p w:rsidR="00860825" w:rsidRPr="00860825" w:rsidRDefault="00860825" w:rsidP="00860825">
                  <w:pPr>
                    <w:rPr>
                      <w:rFonts w:ascii="Arial" w:hAnsi="Arial" w:cs="Arial"/>
                      <w:color w:val="000000"/>
                      <w:sz w:val="24"/>
                      <w:szCs w:val="24"/>
                    </w:rPr>
                  </w:pPr>
                  <w:r w:rsidRPr="00860825">
                    <w:rPr>
                      <w:rFonts w:ascii="Arial" w:hAnsi="Arial" w:cs="Arial"/>
                      <w:color w:val="000000"/>
                      <w:sz w:val="24"/>
                      <w:szCs w:val="24"/>
                    </w:rPr>
                    <w:lastRenderedPageBreak/>
                    <w:t>My family or friends would be affected by this proposal</w:t>
                  </w:r>
                </w:p>
              </w:tc>
              <w:tc>
                <w:tcPr>
                  <w:tcW w:w="1300" w:type="dxa"/>
                  <w:tcBorders>
                    <w:top w:val="single" w:sz="8" w:space="0" w:color="404040" w:themeColor="text1" w:themeTint="BF"/>
                    <w:left w:val="single" w:sz="2" w:space="0" w:color="595959" w:themeColor="text1" w:themeTint="A6"/>
                    <w:bottom w:val="single" w:sz="4" w:space="0" w:color="auto"/>
                    <w:right w:val="single" w:sz="2" w:space="0" w:color="595959" w:themeColor="text1" w:themeTint="A6"/>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60825">
                    <w:rPr>
                      <w:rFonts w:ascii="Arial" w:hAnsi="Arial" w:cs="Arial"/>
                      <w:sz w:val="24"/>
                      <w:szCs w:val="24"/>
                    </w:rPr>
                    <w:t>31</w:t>
                  </w:r>
                </w:p>
              </w:tc>
              <w:tc>
                <w:tcPr>
                  <w:tcW w:w="897" w:type="dxa"/>
                  <w:tcBorders>
                    <w:top w:val="single" w:sz="8" w:space="0" w:color="404040" w:themeColor="text1" w:themeTint="BF"/>
                    <w:left w:val="single" w:sz="2" w:space="0" w:color="595959" w:themeColor="text1" w:themeTint="A6"/>
                    <w:bottom w:val="single" w:sz="4" w:space="0" w:color="auto"/>
                    <w:right w:val="single" w:sz="12" w:space="0" w:color="auto"/>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60825">
                    <w:rPr>
                      <w:rFonts w:ascii="Arial" w:hAnsi="Arial" w:cs="Arial"/>
                      <w:sz w:val="24"/>
                      <w:szCs w:val="24"/>
                    </w:rPr>
                    <w:t>3%</w:t>
                  </w: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4" w:space="0" w:color="auto"/>
                    <w:left w:val="single" w:sz="12" w:space="0" w:color="404040" w:themeColor="text1" w:themeTint="BF"/>
                    <w:bottom w:val="single" w:sz="4" w:space="0" w:color="auto"/>
                    <w:right w:val="single" w:sz="2" w:space="0" w:color="595959" w:themeColor="text1" w:themeTint="A6"/>
                  </w:tcBorders>
                  <w:shd w:val="clear" w:color="auto" w:fill="auto"/>
                  <w:noWrap/>
                  <w:hideMark/>
                </w:tcPr>
                <w:p w:rsidR="00860825" w:rsidRPr="00860825" w:rsidRDefault="00860825" w:rsidP="00860825">
                  <w:pPr>
                    <w:rPr>
                      <w:rFonts w:ascii="Arial" w:hAnsi="Arial" w:cs="Arial"/>
                      <w:color w:val="000000"/>
                      <w:sz w:val="24"/>
                      <w:szCs w:val="24"/>
                    </w:rPr>
                  </w:pPr>
                  <w:r w:rsidRPr="00860825">
                    <w:rPr>
                      <w:rFonts w:ascii="Arial" w:hAnsi="Arial" w:cs="Arial"/>
                      <w:color w:val="000000"/>
                      <w:sz w:val="24"/>
                      <w:szCs w:val="24"/>
                    </w:rPr>
                    <w:t>I work for an organisation that supports people who may be affected by this proposal</w:t>
                  </w:r>
                </w:p>
              </w:tc>
              <w:tc>
                <w:tcPr>
                  <w:tcW w:w="1300" w:type="dxa"/>
                  <w:tcBorders>
                    <w:top w:val="single" w:sz="4" w:space="0" w:color="auto"/>
                    <w:left w:val="single" w:sz="2" w:space="0" w:color="595959" w:themeColor="text1" w:themeTint="A6"/>
                    <w:bottom w:val="single" w:sz="4" w:space="0" w:color="auto"/>
                    <w:right w:val="single" w:sz="2" w:space="0" w:color="404040" w:themeColor="text1" w:themeTint="BF"/>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60825">
                    <w:rPr>
                      <w:rFonts w:ascii="Arial" w:hAnsi="Arial" w:cs="Arial"/>
                      <w:sz w:val="24"/>
                      <w:szCs w:val="24"/>
                    </w:rPr>
                    <w:t>10</w:t>
                  </w:r>
                </w:p>
              </w:tc>
              <w:tc>
                <w:tcPr>
                  <w:tcW w:w="897" w:type="dxa"/>
                  <w:tcBorders>
                    <w:top w:val="single" w:sz="4" w:space="0" w:color="auto"/>
                    <w:left w:val="single" w:sz="2" w:space="0" w:color="404040" w:themeColor="text1" w:themeTint="BF"/>
                    <w:bottom w:val="single" w:sz="4" w:space="0" w:color="auto"/>
                    <w:right w:val="single" w:sz="12" w:space="0" w:color="auto"/>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60825">
                    <w:rPr>
                      <w:rFonts w:ascii="Arial" w:hAnsi="Arial" w:cs="Arial"/>
                      <w:sz w:val="24"/>
                      <w:szCs w:val="24"/>
                    </w:rPr>
                    <w:t>1%</w:t>
                  </w:r>
                </w:p>
              </w:tc>
            </w:tr>
            <w:tr w:rsidR="00860825" w:rsidRPr="00860825" w:rsidTr="00AA2D92">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4" w:space="0" w:color="auto"/>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rsidR="00860825" w:rsidRPr="00860825" w:rsidRDefault="00860825" w:rsidP="00860825">
                  <w:pPr>
                    <w:rPr>
                      <w:rFonts w:ascii="Arial" w:hAnsi="Arial" w:cs="Arial"/>
                      <w:color w:val="000000"/>
                      <w:sz w:val="24"/>
                      <w:szCs w:val="24"/>
                    </w:rPr>
                  </w:pPr>
                  <w:r w:rsidRPr="00860825">
                    <w:rPr>
                      <w:rFonts w:ascii="Arial" w:hAnsi="Arial" w:cs="Arial"/>
                      <w:color w:val="000000"/>
                      <w:sz w:val="24"/>
                      <w:szCs w:val="24"/>
                    </w:rPr>
                    <w:t>None of the above</w:t>
                  </w:r>
                </w:p>
              </w:tc>
              <w:tc>
                <w:tcPr>
                  <w:tcW w:w="1300" w:type="dxa"/>
                  <w:tcBorders>
                    <w:top w:val="single" w:sz="4" w:space="0" w:color="auto"/>
                    <w:left w:val="single" w:sz="2" w:space="0" w:color="595959" w:themeColor="text1" w:themeTint="A6"/>
                    <w:bottom w:val="single" w:sz="8" w:space="0" w:color="404040" w:themeColor="text1" w:themeTint="BF"/>
                    <w:right w:val="single" w:sz="2" w:space="0" w:color="404040" w:themeColor="text1" w:themeTint="BF"/>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60825">
                    <w:rPr>
                      <w:rFonts w:ascii="Arial" w:hAnsi="Arial" w:cs="Arial"/>
                      <w:sz w:val="24"/>
                      <w:szCs w:val="24"/>
                    </w:rPr>
                    <w:t>6</w:t>
                  </w:r>
                </w:p>
              </w:tc>
              <w:tc>
                <w:tcPr>
                  <w:tcW w:w="897" w:type="dxa"/>
                  <w:tcBorders>
                    <w:top w:val="single" w:sz="4" w:space="0" w:color="auto"/>
                    <w:left w:val="single" w:sz="2" w:space="0" w:color="404040" w:themeColor="text1" w:themeTint="BF"/>
                    <w:bottom w:val="single" w:sz="8" w:space="0" w:color="404040" w:themeColor="text1" w:themeTint="BF"/>
                    <w:right w:val="single" w:sz="12" w:space="0" w:color="auto"/>
                  </w:tcBorders>
                  <w:shd w:val="clear" w:color="auto" w:fill="D9D9D9" w:themeFill="background1" w:themeFillShade="D9"/>
                  <w:noWrap/>
                  <w:hideMark/>
                </w:tcPr>
                <w:p w:rsidR="00860825" w:rsidRPr="00860825" w:rsidRDefault="00860825" w:rsidP="0086082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60825">
                    <w:rPr>
                      <w:rFonts w:ascii="Arial" w:hAnsi="Arial" w:cs="Arial"/>
                      <w:sz w:val="24"/>
                      <w:szCs w:val="24"/>
                    </w:rPr>
                    <w:t>1%</w:t>
                  </w:r>
                </w:p>
              </w:tc>
            </w:tr>
            <w:tr w:rsidR="00860825" w:rsidRPr="00860825" w:rsidTr="00AA2D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12" w:space="0" w:color="404040" w:themeColor="text1" w:themeTint="BF"/>
                    <w:right w:val="single" w:sz="2" w:space="0" w:color="595959" w:themeColor="text1" w:themeTint="A6"/>
                  </w:tcBorders>
                  <w:shd w:val="clear" w:color="auto" w:fill="auto"/>
                  <w:noWrap/>
                  <w:hideMark/>
                </w:tcPr>
                <w:p w:rsidR="00860825" w:rsidRPr="00860825" w:rsidRDefault="00860825" w:rsidP="00860825">
                  <w:pPr>
                    <w:rPr>
                      <w:rFonts w:ascii="Arial" w:hAnsi="Arial" w:cs="Arial"/>
                      <w:color w:val="000000"/>
                      <w:sz w:val="24"/>
                      <w:szCs w:val="24"/>
                    </w:rPr>
                  </w:pPr>
                  <w:r w:rsidRPr="00860825">
                    <w:rPr>
                      <w:rFonts w:ascii="Arial" w:hAnsi="Arial" w:cs="Arial"/>
                      <w:color w:val="000000"/>
                      <w:sz w:val="24"/>
                      <w:szCs w:val="24"/>
                    </w:rPr>
                    <w:t xml:space="preserve">Total </w:t>
                  </w:r>
                </w:p>
              </w:tc>
              <w:tc>
                <w:tcPr>
                  <w:tcW w:w="1300"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60825">
                    <w:rPr>
                      <w:rFonts w:ascii="Arial" w:hAnsi="Arial" w:cs="Arial"/>
                      <w:b/>
                      <w:bCs/>
                      <w:sz w:val="24"/>
                      <w:szCs w:val="24"/>
                    </w:rPr>
                    <w:t>890</w:t>
                  </w:r>
                </w:p>
              </w:tc>
              <w:tc>
                <w:tcPr>
                  <w:tcW w:w="897" w:type="dxa"/>
                  <w:tcBorders>
                    <w:top w:val="single" w:sz="8" w:space="0" w:color="404040" w:themeColor="text1" w:themeTint="BF"/>
                    <w:left w:val="single" w:sz="2" w:space="0" w:color="595959" w:themeColor="text1" w:themeTint="A6"/>
                    <w:bottom w:val="single" w:sz="12" w:space="0" w:color="404040" w:themeColor="text1" w:themeTint="BF"/>
                    <w:right w:val="single" w:sz="12" w:space="0" w:color="auto"/>
                  </w:tcBorders>
                  <w:shd w:val="clear" w:color="auto" w:fill="auto"/>
                  <w:noWrap/>
                  <w:hideMark/>
                </w:tcPr>
                <w:p w:rsidR="00860825" w:rsidRPr="00860825" w:rsidRDefault="00860825" w:rsidP="00860825">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bl>
          <w:p w:rsidR="00860825" w:rsidRPr="00860825" w:rsidRDefault="00860825" w:rsidP="00860825">
            <w:pPr>
              <w:spacing w:after="0" w:line="240" w:lineRule="auto"/>
              <w:rPr>
                <w:rFonts w:ascii="Arial" w:eastAsia="Times New Roman" w:hAnsi="Arial" w:cs="Arial"/>
                <w:sz w:val="24"/>
                <w:szCs w:val="24"/>
              </w:rPr>
            </w:pPr>
          </w:p>
        </w:tc>
      </w:tr>
    </w:tbl>
    <w:p w:rsidR="00860825" w:rsidRPr="00860825" w:rsidRDefault="00860825" w:rsidP="00860825">
      <w:pPr>
        <w:spacing w:after="0" w:line="240" w:lineRule="auto"/>
        <w:rPr>
          <w:rFonts w:ascii="Arial" w:eastAsia="Times New Roman" w:hAnsi="Arial" w:cs="Arial"/>
          <w:b/>
          <w:i/>
          <w:color w:val="000000" w:themeColor="text1"/>
          <w:sz w:val="28"/>
          <w:szCs w:val="28"/>
        </w:rPr>
        <w:sectPr w:rsidR="00860825" w:rsidRPr="00860825" w:rsidSect="004B3EBE">
          <w:headerReference w:type="even" r:id="rId5"/>
          <w:headerReference w:type="default" r:id="rId6"/>
          <w:footerReference w:type="even" r:id="rId7"/>
          <w:footerReference w:type="default" r:id="rId8"/>
          <w:headerReference w:type="first" r:id="rId9"/>
          <w:footerReference w:type="first" r:id="rId10"/>
          <w:pgSz w:w="11906" w:h="16838"/>
          <w:pgMar w:top="1134" w:right="964" w:bottom="1134" w:left="964" w:header="709" w:footer="709" w:gutter="0"/>
          <w:cols w:space="708"/>
          <w:docGrid w:linePitch="360"/>
        </w:sectPr>
      </w:pPr>
    </w:p>
    <w:p w:rsidR="00860825" w:rsidRPr="00860825" w:rsidRDefault="00860825" w:rsidP="00860825">
      <w:pPr>
        <w:spacing w:after="0" w:line="240" w:lineRule="auto"/>
        <w:rPr>
          <w:rFonts w:ascii="Arial" w:eastAsia="Times New Roman" w:hAnsi="Arial" w:cs="Arial"/>
          <w:b/>
          <w:i/>
          <w:color w:val="000000" w:themeColor="text1"/>
          <w:sz w:val="28"/>
          <w:szCs w:val="28"/>
        </w:rPr>
        <w:sectPr w:rsidR="00860825" w:rsidRPr="00860825" w:rsidSect="004B3EBE">
          <w:type w:val="continuous"/>
          <w:pgSz w:w="11906" w:h="16838"/>
          <w:pgMar w:top="1134" w:right="964" w:bottom="1134" w:left="964" w:header="709" w:footer="709" w:gutter="0"/>
          <w:cols w:space="708"/>
          <w:docGrid w:linePitch="360"/>
        </w:sectPr>
      </w:pPr>
    </w:p>
    <w:p w:rsidR="00860825" w:rsidRPr="00860825" w:rsidRDefault="00860825" w:rsidP="00860825">
      <w:pPr>
        <w:spacing w:after="0" w:line="240" w:lineRule="auto"/>
        <w:rPr>
          <w:rFonts w:ascii="Arial" w:eastAsia="Times New Roman" w:hAnsi="Arial" w:cs="Arial"/>
          <w:b/>
          <w:i/>
          <w:color w:val="000000" w:themeColor="text1"/>
          <w:sz w:val="28"/>
          <w:szCs w:val="28"/>
        </w:rPr>
      </w:pPr>
    </w:p>
    <w:p w:rsidR="00860825" w:rsidRPr="00860825" w:rsidRDefault="00860825" w:rsidP="00860825">
      <w:pPr>
        <w:spacing w:after="0" w:line="240" w:lineRule="auto"/>
        <w:rPr>
          <w:rFonts w:ascii="Arial" w:eastAsia="Times New Roman" w:hAnsi="Arial" w:cs="Arial"/>
          <w:b/>
          <w:i/>
          <w:color w:val="000000" w:themeColor="text1"/>
          <w:sz w:val="28"/>
          <w:szCs w:val="28"/>
        </w:rPr>
      </w:pPr>
    </w:p>
    <w:tbl>
      <w:tblPr>
        <w:tblStyle w:val="TableGrid"/>
        <w:tblW w:w="15304" w:type="dxa"/>
        <w:tblBorders>
          <w:left w:val="none" w:sz="0" w:space="0" w:color="auto"/>
          <w:bottom w:val="none" w:sz="0" w:space="0" w:color="auto"/>
          <w:right w:val="none" w:sz="0" w:space="0" w:color="auto"/>
        </w:tblBorders>
        <w:tblLook w:val="04A0" w:firstRow="1" w:lastRow="0" w:firstColumn="1" w:lastColumn="0" w:noHBand="0" w:noVBand="1"/>
      </w:tblPr>
      <w:tblGrid>
        <w:gridCol w:w="15304"/>
      </w:tblGrid>
      <w:tr w:rsidR="00860825" w:rsidRPr="00860825" w:rsidTr="00AA2D92">
        <w:tc>
          <w:tcPr>
            <w:tcW w:w="15304" w:type="dxa"/>
            <w:tcBorders>
              <w:left w:val="single" w:sz="4" w:space="0" w:color="auto"/>
              <w:bottom w:val="single" w:sz="4" w:space="0" w:color="auto"/>
              <w:right w:val="single" w:sz="4" w:space="0" w:color="auto"/>
            </w:tcBorders>
            <w:shd w:val="clear" w:color="auto" w:fill="BFBFBF" w:themeFill="background1" w:themeFillShade="BF"/>
          </w:tcPr>
          <w:p w:rsidR="00860825" w:rsidRPr="00860825" w:rsidRDefault="00860825" w:rsidP="00860825">
            <w:pPr>
              <w:rPr>
                <w:rFonts w:ascii="Arial" w:hAnsi="Arial" w:cs="Arial"/>
                <w:b/>
                <w:color w:val="000000" w:themeColor="text1"/>
                <w:sz w:val="28"/>
                <w:szCs w:val="28"/>
              </w:rPr>
            </w:pPr>
            <w:r w:rsidRPr="00860825">
              <w:rPr>
                <w:rFonts w:ascii="Arial" w:hAnsi="Arial" w:cs="Arial"/>
                <w:b/>
                <w:color w:val="000000" w:themeColor="text1"/>
                <w:sz w:val="28"/>
                <w:szCs w:val="28"/>
              </w:rPr>
              <w:t>Summary of main themes</w:t>
            </w:r>
          </w:p>
        </w:tc>
      </w:tr>
      <w:tr w:rsidR="00860825" w:rsidRPr="00860825" w:rsidTr="00AA2D92">
        <w:tc>
          <w:tcPr>
            <w:tcW w:w="15304" w:type="dxa"/>
            <w:tcBorders>
              <w:top w:val="single" w:sz="4" w:space="0" w:color="auto"/>
            </w:tcBorders>
            <w:shd w:val="clear" w:color="auto" w:fill="auto"/>
          </w:tcPr>
          <w:p w:rsidR="00860825" w:rsidRPr="00860825" w:rsidRDefault="00860825" w:rsidP="00860825">
            <w:pPr>
              <w:rPr>
                <w:rFonts w:ascii="Arial" w:hAnsi="Arial" w:cs="Arial"/>
                <w:color w:val="000000" w:themeColor="text1"/>
                <w:sz w:val="24"/>
              </w:rPr>
            </w:pPr>
          </w:p>
          <w:tbl>
            <w:tblPr>
              <w:tblW w:w="14898" w:type="dxa"/>
              <w:tblBorders>
                <w:top w:val="single" w:sz="12" w:space="0" w:color="4472C4"/>
                <w:left w:val="single" w:sz="12" w:space="0" w:color="4472C4"/>
                <w:bottom w:val="single" w:sz="12" w:space="0" w:color="4472C4"/>
                <w:right w:val="single" w:sz="12" w:space="0" w:color="4472C4"/>
                <w:insideH w:val="single" w:sz="2" w:space="0" w:color="4472C4"/>
                <w:insideV w:val="single" w:sz="2" w:space="0" w:color="4472C4"/>
              </w:tblBorders>
              <w:tblLook w:val="04A0" w:firstRow="1" w:lastRow="0" w:firstColumn="1" w:lastColumn="0" w:noHBand="0" w:noVBand="1"/>
            </w:tblPr>
            <w:tblGrid>
              <w:gridCol w:w="1937"/>
              <w:gridCol w:w="5477"/>
              <w:gridCol w:w="1417"/>
              <w:gridCol w:w="6067"/>
            </w:tblGrid>
            <w:tr w:rsidR="00860825" w:rsidRPr="00860825" w:rsidTr="00AA2D92">
              <w:trPr>
                <w:trHeight w:val="580"/>
              </w:trPr>
              <w:tc>
                <w:tcPr>
                  <w:tcW w:w="1951" w:type="dxa"/>
                  <w:shd w:val="clear" w:color="4472C4" w:fill="4472C4"/>
                  <w:hideMark/>
                </w:tcPr>
                <w:p w:rsidR="00860825" w:rsidRPr="00860825" w:rsidRDefault="00860825" w:rsidP="00860825">
                  <w:pPr>
                    <w:spacing w:after="0" w:line="240" w:lineRule="auto"/>
                    <w:rPr>
                      <w:rFonts w:ascii="Arial" w:eastAsia="Times New Roman" w:hAnsi="Arial" w:cs="Arial"/>
                      <w:b/>
                      <w:bCs/>
                      <w:color w:val="FFFFFF"/>
                      <w:sz w:val="24"/>
                      <w:szCs w:val="20"/>
                    </w:rPr>
                  </w:pPr>
                  <w:r w:rsidRPr="00860825">
                    <w:rPr>
                      <w:rFonts w:ascii="Arial" w:eastAsia="Times New Roman" w:hAnsi="Arial" w:cs="Arial"/>
                      <w:b/>
                      <w:bCs/>
                      <w:color w:val="FFFFFF"/>
                      <w:sz w:val="24"/>
                      <w:szCs w:val="20"/>
                    </w:rPr>
                    <w:t>Overall theme</w:t>
                  </w:r>
                </w:p>
              </w:tc>
              <w:tc>
                <w:tcPr>
                  <w:tcW w:w="5576" w:type="dxa"/>
                  <w:shd w:val="clear" w:color="4472C4" w:fill="4472C4"/>
                  <w:hideMark/>
                </w:tcPr>
                <w:p w:rsidR="00860825" w:rsidRPr="00860825" w:rsidRDefault="00860825" w:rsidP="00860825">
                  <w:pPr>
                    <w:spacing w:after="0" w:line="240" w:lineRule="auto"/>
                    <w:rPr>
                      <w:rFonts w:ascii="Arial" w:eastAsia="Times New Roman" w:hAnsi="Arial" w:cs="Arial"/>
                      <w:b/>
                      <w:bCs/>
                      <w:color w:val="FFFFFF"/>
                      <w:sz w:val="24"/>
                      <w:szCs w:val="20"/>
                    </w:rPr>
                  </w:pPr>
                  <w:r w:rsidRPr="00860825">
                    <w:rPr>
                      <w:rFonts w:ascii="Arial" w:eastAsia="Times New Roman" w:hAnsi="Arial" w:cs="Arial"/>
                      <w:b/>
                      <w:bCs/>
                      <w:color w:val="FFFFFF"/>
                      <w:sz w:val="24"/>
                      <w:szCs w:val="20"/>
                    </w:rPr>
                    <w:t>Issues raised</w:t>
                  </w:r>
                </w:p>
              </w:tc>
              <w:tc>
                <w:tcPr>
                  <w:tcW w:w="1084" w:type="dxa"/>
                  <w:shd w:val="clear" w:color="4472C4" w:fill="4472C4"/>
                  <w:hideMark/>
                </w:tcPr>
                <w:p w:rsidR="00860825" w:rsidRPr="00860825" w:rsidRDefault="00860825" w:rsidP="00860825">
                  <w:pPr>
                    <w:spacing w:after="0" w:line="240" w:lineRule="auto"/>
                    <w:rPr>
                      <w:rFonts w:ascii="Arial" w:eastAsia="Times New Roman" w:hAnsi="Arial" w:cs="Arial"/>
                      <w:b/>
                      <w:bCs/>
                      <w:color w:val="FFFFFF"/>
                      <w:sz w:val="24"/>
                      <w:szCs w:val="20"/>
                    </w:rPr>
                  </w:pPr>
                  <w:r w:rsidRPr="00860825">
                    <w:rPr>
                      <w:rFonts w:ascii="Arial" w:eastAsia="Times New Roman" w:hAnsi="Arial" w:cs="Arial"/>
                      <w:b/>
                      <w:bCs/>
                      <w:color w:val="FFFFFF"/>
                      <w:sz w:val="24"/>
                      <w:szCs w:val="20"/>
                    </w:rPr>
                    <w:t>Number of responses</w:t>
                  </w:r>
                </w:p>
              </w:tc>
              <w:tc>
                <w:tcPr>
                  <w:tcW w:w="6287" w:type="dxa"/>
                  <w:shd w:val="clear" w:color="4472C4" w:fill="4472C4"/>
                  <w:hideMark/>
                </w:tcPr>
                <w:p w:rsidR="00860825" w:rsidRPr="00860825" w:rsidRDefault="00860825" w:rsidP="00860825">
                  <w:pPr>
                    <w:spacing w:after="0" w:line="240" w:lineRule="auto"/>
                    <w:rPr>
                      <w:rFonts w:ascii="Arial" w:eastAsia="Times New Roman" w:hAnsi="Arial" w:cs="Arial"/>
                      <w:b/>
                      <w:bCs/>
                      <w:color w:val="FFFFFF"/>
                      <w:sz w:val="24"/>
                      <w:szCs w:val="20"/>
                    </w:rPr>
                  </w:pPr>
                  <w:r w:rsidRPr="00860825">
                    <w:rPr>
                      <w:rFonts w:ascii="Arial" w:eastAsia="Times New Roman" w:hAnsi="Arial" w:cs="Arial"/>
                      <w:b/>
                      <w:bCs/>
                      <w:color w:val="FFFFFF"/>
                      <w:sz w:val="24"/>
                      <w:szCs w:val="20"/>
                    </w:rPr>
                    <w:t>Quotes</w:t>
                  </w:r>
                </w:p>
              </w:tc>
            </w:tr>
            <w:tr w:rsidR="00860825" w:rsidRPr="00860825" w:rsidTr="00AA2D92">
              <w:trPr>
                <w:trHeight w:val="4640"/>
              </w:trPr>
              <w:tc>
                <w:tcPr>
                  <w:tcW w:w="1951"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People with disabilities are already struggling with additional costs associated with a disability, cannot afford more</w:t>
                  </w:r>
                </w:p>
              </w:tc>
              <w:tc>
                <w:tcPr>
                  <w:tcW w:w="5576" w:type="dxa"/>
                  <w:shd w:val="clear" w:color="auto" w:fill="auto"/>
                  <w:hideMark/>
                </w:tcPr>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Additional costs associated with having a disability such as higher utility charges (extra washing and heating), special diet, additional handling/safety equipment, and domestic support or carers</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A further cost will be a last straw for those who are already struggling</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 xml:space="preserve">People with disabilities already have to prove financial need for other benefits </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Respondent outlined outgoings to show how much items cost</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Rising costs make maintaining current standard of living difficult, even before possible reduction in DRE is considered</w:t>
                  </w:r>
                </w:p>
              </w:tc>
              <w:tc>
                <w:tcPr>
                  <w:tcW w:w="1084" w:type="dxa"/>
                  <w:shd w:val="clear" w:color="auto" w:fill="auto"/>
                  <w:hideMark/>
                </w:tcPr>
                <w:p w:rsidR="00860825" w:rsidRPr="00860825" w:rsidRDefault="00860825" w:rsidP="00860825">
                  <w:pPr>
                    <w:spacing w:after="0" w:line="240" w:lineRule="auto"/>
                    <w:rPr>
                      <w:rFonts w:ascii="Arial" w:eastAsia="Times New Roman" w:hAnsi="Arial" w:cs="Arial"/>
                      <w:b/>
                      <w:color w:val="000000"/>
                      <w:sz w:val="24"/>
                      <w:szCs w:val="24"/>
                    </w:rPr>
                  </w:pPr>
                  <w:r w:rsidRPr="00860825">
                    <w:rPr>
                      <w:rFonts w:ascii="Arial" w:eastAsia="Times New Roman" w:hAnsi="Arial" w:cs="Arial"/>
                      <w:b/>
                      <w:sz w:val="24"/>
                      <w:szCs w:val="24"/>
                    </w:rPr>
                    <w:t>515</w:t>
                  </w:r>
                </w:p>
              </w:tc>
              <w:tc>
                <w:tcPr>
                  <w:tcW w:w="6287"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 xml:space="preserve">"I have a lot of health problems I need help undressing dressing and showering I'm constantly using the washing machine each </w:t>
                  </w:r>
                  <w:proofErr w:type="spellStart"/>
                  <w:r w:rsidRPr="00860825">
                    <w:rPr>
                      <w:rFonts w:ascii="Arial" w:eastAsia="Times New Roman" w:hAnsi="Arial" w:cs="Arial"/>
                      <w:color w:val="000000"/>
                      <w:sz w:val="24"/>
                      <w:szCs w:val="24"/>
                    </w:rPr>
                    <w:t>da</w:t>
                  </w:r>
                  <w:proofErr w:type="spellEnd"/>
                  <w:r w:rsidRPr="00860825">
                    <w:rPr>
                      <w:rFonts w:ascii="Arial" w:eastAsia="Times New Roman" w:hAnsi="Arial" w:cs="Arial"/>
                      <w:color w:val="000000"/>
                      <w:sz w:val="24"/>
                      <w:szCs w:val="24"/>
                    </w:rPr>
                    <w:t xml:space="preserve"> and the tumble dryer because constantly washing clothes for hygiene reasons because I have a stoma my utility bills are expensive I feel the cold so I have radiator for gas on shower twice a day and have to contribute towards transport fuel for cars because of mobility issues. "</w:t>
                  </w:r>
                  <w:r w:rsidRPr="00860825">
                    <w:rPr>
                      <w:rFonts w:ascii="Arial" w:eastAsia="Times New Roman" w:hAnsi="Arial" w:cs="Arial"/>
                      <w:color w:val="000000"/>
                      <w:sz w:val="24"/>
                      <w:szCs w:val="24"/>
                    </w:rPr>
                    <w:br/>
                    <w:t>"I am running out of funds as I am incontinent.  The pants provided do not last and I have to top up each quarter.  I also buy tissues and creams for piles and sores on bottom as doctors will not supply what works."</w:t>
                  </w:r>
                  <w:r w:rsidRPr="00860825">
                    <w:rPr>
                      <w:rFonts w:ascii="Arial" w:eastAsia="Times New Roman" w:hAnsi="Arial" w:cs="Arial"/>
                      <w:color w:val="000000"/>
                      <w:sz w:val="24"/>
                      <w:szCs w:val="24"/>
                    </w:rPr>
                    <w:br/>
                    <w:t xml:space="preserve">"As I currently spend £15.25 per week (on average) on disability requirements, due to my deteriorating </w:t>
                  </w:r>
                  <w:proofErr w:type="spellStart"/>
                  <w:r w:rsidRPr="00860825">
                    <w:rPr>
                      <w:rFonts w:ascii="Arial" w:eastAsia="Times New Roman" w:hAnsi="Arial" w:cs="Arial"/>
                      <w:color w:val="000000"/>
                      <w:sz w:val="24"/>
                      <w:szCs w:val="24"/>
                    </w:rPr>
                    <w:t>oesteoporsis</w:t>
                  </w:r>
                  <w:proofErr w:type="spellEnd"/>
                  <w:r w:rsidRPr="00860825">
                    <w:rPr>
                      <w:rFonts w:ascii="Arial" w:eastAsia="Times New Roman" w:hAnsi="Arial" w:cs="Arial"/>
                      <w:color w:val="000000"/>
                      <w:sz w:val="24"/>
                      <w:szCs w:val="24"/>
                    </w:rPr>
                    <w:t xml:space="preserve"> and age related issues, this would have a significant impact. Cleaner £11.00p/w, Medic alarm £3.00p/w, Incontinence items £1.25p/w."</w:t>
                  </w:r>
                </w:p>
              </w:tc>
            </w:tr>
            <w:tr w:rsidR="00860825" w:rsidRPr="00860825" w:rsidTr="00AA2D92">
              <w:trPr>
                <w:trHeight w:val="1740"/>
              </w:trPr>
              <w:tc>
                <w:tcPr>
                  <w:tcW w:w="1951"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General disagreement with proposal</w:t>
                  </w:r>
                </w:p>
              </w:tc>
              <w:tc>
                <w:tcPr>
                  <w:tcW w:w="5576" w:type="dxa"/>
                  <w:shd w:val="clear" w:color="auto" w:fill="auto"/>
                  <w:hideMark/>
                </w:tcPr>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Disagreement with proposed change because it would affect the respondent negatively</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More generally, the proposed change is wrong, 'disgusting', a bad idea</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DRE is too important to be 'cut'</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Respondents want system to remain as it is</w:t>
                  </w:r>
                </w:p>
              </w:tc>
              <w:tc>
                <w:tcPr>
                  <w:tcW w:w="1084" w:type="dxa"/>
                  <w:shd w:val="clear" w:color="auto" w:fill="auto"/>
                  <w:hideMark/>
                </w:tcPr>
                <w:p w:rsidR="00860825" w:rsidRPr="00860825" w:rsidRDefault="00860825" w:rsidP="00860825">
                  <w:pPr>
                    <w:spacing w:after="0" w:line="240" w:lineRule="auto"/>
                    <w:rPr>
                      <w:rFonts w:ascii="Arial" w:eastAsia="Times New Roman" w:hAnsi="Arial" w:cs="Arial"/>
                      <w:b/>
                      <w:color w:val="FF0000"/>
                      <w:sz w:val="24"/>
                      <w:szCs w:val="24"/>
                    </w:rPr>
                  </w:pPr>
                  <w:r w:rsidRPr="00860825">
                    <w:rPr>
                      <w:rFonts w:ascii="Arial" w:eastAsia="Times New Roman" w:hAnsi="Arial" w:cs="Arial"/>
                      <w:b/>
                      <w:sz w:val="24"/>
                      <w:szCs w:val="24"/>
                    </w:rPr>
                    <w:t>206</w:t>
                  </w:r>
                </w:p>
              </w:tc>
              <w:tc>
                <w:tcPr>
                  <w:tcW w:w="6287"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"This is a shockingly ill-conceived and morally questionable proposal; a deliberate and pre-meditated attack on the most vulnerable in our society."</w:t>
                  </w:r>
                  <w:r w:rsidRPr="00860825">
                    <w:rPr>
                      <w:rFonts w:ascii="Arial" w:eastAsia="Times New Roman" w:hAnsi="Arial" w:cs="Arial"/>
                      <w:color w:val="000000"/>
                      <w:sz w:val="24"/>
                      <w:szCs w:val="24"/>
                    </w:rPr>
                    <w:br/>
                    <w:t>"I disagree with it because I can't afford it."</w:t>
                  </w:r>
                  <w:r w:rsidRPr="00860825">
                    <w:rPr>
                      <w:rFonts w:ascii="Arial" w:eastAsia="Times New Roman" w:hAnsi="Arial" w:cs="Arial"/>
                      <w:color w:val="000000"/>
                      <w:sz w:val="24"/>
                      <w:szCs w:val="24"/>
                    </w:rPr>
                    <w:br/>
                    <w:t>"The Mental Health Support I receive is essential, however I would be reluctant to have to spend more."</w:t>
                  </w:r>
                  <w:r w:rsidRPr="00860825">
                    <w:rPr>
                      <w:rFonts w:ascii="Arial" w:eastAsia="Times New Roman" w:hAnsi="Arial" w:cs="Arial"/>
                      <w:color w:val="000000"/>
                      <w:sz w:val="24"/>
                      <w:szCs w:val="24"/>
                    </w:rPr>
                    <w:br/>
                    <w:t>"Leave the disregard as it is."</w:t>
                  </w:r>
                </w:p>
              </w:tc>
            </w:tr>
            <w:tr w:rsidR="00860825" w:rsidRPr="00860825" w:rsidTr="00AA2D92">
              <w:trPr>
                <w:trHeight w:val="2320"/>
              </w:trPr>
              <w:tc>
                <w:tcPr>
                  <w:tcW w:w="1951"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lastRenderedPageBreak/>
                    <w:t>General agreement with proposal</w:t>
                  </w:r>
                </w:p>
              </w:tc>
              <w:tc>
                <w:tcPr>
                  <w:tcW w:w="5576" w:type="dxa"/>
                  <w:shd w:val="clear" w:color="auto" w:fill="auto"/>
                  <w:hideMark/>
                </w:tcPr>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Agree because cuts have to be shared by everyone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Agree because proposal is fair, right, or reasonable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Agree because cuts won't affect the individual concerned</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Agree because individual can afford to pay more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Agree because people should only be compensated for what they use</w:t>
                  </w:r>
                </w:p>
              </w:tc>
              <w:tc>
                <w:tcPr>
                  <w:tcW w:w="1084" w:type="dxa"/>
                  <w:shd w:val="clear" w:color="auto" w:fill="auto"/>
                  <w:hideMark/>
                </w:tcPr>
                <w:p w:rsidR="00860825" w:rsidRPr="00860825" w:rsidRDefault="00860825" w:rsidP="00860825">
                  <w:pPr>
                    <w:spacing w:after="0" w:line="240" w:lineRule="auto"/>
                    <w:rPr>
                      <w:rFonts w:ascii="Arial" w:eastAsia="Times New Roman" w:hAnsi="Arial" w:cs="Arial"/>
                      <w:b/>
                      <w:color w:val="000000"/>
                      <w:sz w:val="24"/>
                      <w:szCs w:val="24"/>
                    </w:rPr>
                  </w:pPr>
                  <w:r w:rsidRPr="00860825">
                    <w:rPr>
                      <w:rFonts w:ascii="Arial" w:eastAsia="Times New Roman" w:hAnsi="Arial" w:cs="Arial"/>
                      <w:b/>
                      <w:sz w:val="24"/>
                      <w:szCs w:val="24"/>
                    </w:rPr>
                    <w:t>98</w:t>
                  </w:r>
                </w:p>
              </w:tc>
              <w:tc>
                <w:tcPr>
                  <w:tcW w:w="6287"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"I have been expecting cutbacks in my DRE.  Like the council we have to put up with cut backs.  To help out with the state the country is in moneywise."</w:t>
                  </w:r>
                  <w:r w:rsidRPr="00860825">
                    <w:rPr>
                      <w:rFonts w:ascii="Arial" w:eastAsia="Times New Roman" w:hAnsi="Arial" w:cs="Arial"/>
                      <w:color w:val="000000"/>
                      <w:sz w:val="24"/>
                      <w:szCs w:val="24"/>
                    </w:rPr>
                    <w:br/>
                    <w:t>"Sounds very reasonable."</w:t>
                  </w:r>
                  <w:r w:rsidRPr="00860825">
                    <w:rPr>
                      <w:rFonts w:ascii="Arial" w:eastAsia="Times New Roman" w:hAnsi="Arial" w:cs="Arial"/>
                      <w:color w:val="000000"/>
                      <w:sz w:val="24"/>
                      <w:szCs w:val="24"/>
                    </w:rPr>
                    <w:br/>
                    <w:t xml:space="preserve">"If people are not spending all </w:t>
                  </w:r>
                  <w:proofErr w:type="spellStart"/>
                  <w:r w:rsidRPr="00860825">
                    <w:rPr>
                      <w:rFonts w:ascii="Arial" w:eastAsia="Times New Roman" w:hAnsi="Arial" w:cs="Arial"/>
                      <w:color w:val="000000"/>
                      <w:sz w:val="24"/>
                      <w:szCs w:val="24"/>
                    </w:rPr>
                    <w:t>there</w:t>
                  </w:r>
                  <w:proofErr w:type="spellEnd"/>
                  <w:r w:rsidRPr="00860825">
                    <w:rPr>
                      <w:rFonts w:ascii="Arial" w:eastAsia="Times New Roman" w:hAnsi="Arial" w:cs="Arial"/>
                      <w:color w:val="000000"/>
                      <w:sz w:val="24"/>
                      <w:szCs w:val="24"/>
                    </w:rPr>
                    <w:t xml:space="preserve"> money it is better to pay them what they spending."</w:t>
                  </w:r>
                  <w:r w:rsidRPr="00860825">
                    <w:rPr>
                      <w:rFonts w:ascii="Arial" w:eastAsia="Times New Roman" w:hAnsi="Arial" w:cs="Arial"/>
                      <w:color w:val="000000"/>
                      <w:sz w:val="24"/>
                      <w:szCs w:val="24"/>
                    </w:rPr>
                    <w:br/>
                    <w:t>"I am a carer for my husband I also am disabled and in a wheelchair I only pay £14 a week and would not object to it going up as I could not do without the care we get from our council."</w:t>
                  </w:r>
                </w:p>
              </w:tc>
            </w:tr>
            <w:tr w:rsidR="00860825" w:rsidRPr="00860825" w:rsidTr="00AA2D92">
              <w:trPr>
                <w:trHeight w:val="5220"/>
              </w:trPr>
              <w:tc>
                <w:tcPr>
                  <w:tcW w:w="1951"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Ensure people can claim</w:t>
                  </w:r>
                </w:p>
              </w:tc>
              <w:tc>
                <w:tcPr>
                  <w:tcW w:w="5576" w:type="dxa"/>
                  <w:shd w:val="clear" w:color="auto" w:fill="auto"/>
                  <w:hideMark/>
                </w:tcPr>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People may be too tired or ill to claim</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Some people who have not claimed in the past will claim in the future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Forms should be easy to make claiming straightforward</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Claiming should be means-tested</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 xml:space="preserve">Difficult to produce receipts for some items </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Claims seem geared towards older people and those with physical disabilities, not people with mental health issues</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 xml:space="preserve">Claims should be paid quickly, </w:t>
                  </w:r>
                  <w:proofErr w:type="spellStart"/>
                  <w:r w:rsidRPr="00860825">
                    <w:rPr>
                      <w:rFonts w:ascii="Arial" w:eastAsia="Times New Roman" w:hAnsi="Arial" w:cs="Arial"/>
                      <w:color w:val="000000"/>
                      <w:sz w:val="24"/>
                      <w:szCs w:val="24"/>
                      <w:lang w:eastAsia="en-GB"/>
                    </w:rPr>
                    <w:t>eg</w:t>
                  </w:r>
                  <w:proofErr w:type="spellEnd"/>
                  <w:r w:rsidRPr="00860825">
                    <w:rPr>
                      <w:rFonts w:ascii="Arial" w:eastAsia="Times New Roman" w:hAnsi="Arial" w:cs="Arial"/>
                      <w:color w:val="000000"/>
                      <w:sz w:val="24"/>
                      <w:szCs w:val="24"/>
                      <w:lang w:eastAsia="en-GB"/>
                    </w:rPr>
                    <w:t>. after high spend for additional heating in cold weather</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Consultation has highlighted confusion over what can be claimed for and what is not eligible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Burden of proof is on individual to claim and providing receipts for some items (</w:t>
                  </w:r>
                  <w:proofErr w:type="spellStart"/>
                  <w:r w:rsidRPr="00860825">
                    <w:rPr>
                      <w:rFonts w:ascii="Arial" w:eastAsia="Times New Roman" w:hAnsi="Arial" w:cs="Arial"/>
                      <w:color w:val="000000"/>
                      <w:sz w:val="24"/>
                      <w:szCs w:val="24"/>
                      <w:lang w:eastAsia="en-GB"/>
                    </w:rPr>
                    <w:t>eg</w:t>
                  </w:r>
                  <w:proofErr w:type="spellEnd"/>
                  <w:r w:rsidRPr="00860825">
                    <w:rPr>
                      <w:rFonts w:ascii="Arial" w:eastAsia="Times New Roman" w:hAnsi="Arial" w:cs="Arial"/>
                      <w:color w:val="000000"/>
                      <w:sz w:val="24"/>
                      <w:szCs w:val="24"/>
                      <w:lang w:eastAsia="en-GB"/>
                    </w:rPr>
                    <w:t>. additional cost of utilities such as heating or water) will be problematic.</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 xml:space="preserve">Hard to prove how much extra cost (on top of 'normal' usage) is attributable to having a disability </w:t>
                  </w:r>
                </w:p>
              </w:tc>
              <w:tc>
                <w:tcPr>
                  <w:tcW w:w="1084" w:type="dxa"/>
                  <w:shd w:val="clear" w:color="auto" w:fill="auto"/>
                  <w:hideMark/>
                </w:tcPr>
                <w:p w:rsidR="00860825" w:rsidRPr="00860825" w:rsidRDefault="00860825" w:rsidP="00860825">
                  <w:pPr>
                    <w:spacing w:after="0" w:line="240" w:lineRule="auto"/>
                    <w:rPr>
                      <w:rFonts w:ascii="Arial" w:eastAsia="Times New Roman" w:hAnsi="Arial" w:cs="Arial"/>
                      <w:b/>
                      <w:color w:val="000000"/>
                      <w:sz w:val="24"/>
                      <w:szCs w:val="24"/>
                    </w:rPr>
                  </w:pPr>
                  <w:r w:rsidRPr="00860825">
                    <w:rPr>
                      <w:rFonts w:ascii="Arial" w:eastAsia="Times New Roman" w:hAnsi="Arial" w:cs="Arial"/>
                      <w:b/>
                      <w:sz w:val="24"/>
                      <w:szCs w:val="24"/>
                    </w:rPr>
                    <w:t>93</w:t>
                  </w:r>
                </w:p>
              </w:tc>
              <w:tc>
                <w:tcPr>
                  <w:tcW w:w="6287"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"I think you might lose money because there are people who do not [currently] claim this money."</w:t>
                  </w:r>
                  <w:r w:rsidRPr="00860825">
                    <w:rPr>
                      <w:rFonts w:ascii="Arial" w:eastAsia="Times New Roman" w:hAnsi="Arial" w:cs="Arial"/>
                      <w:color w:val="000000"/>
                      <w:sz w:val="24"/>
                      <w:szCs w:val="24"/>
                    </w:rPr>
                    <w:br/>
                    <w:t xml:space="preserve">"Was amazed to hear you considered things like community alarms as your assessor did not even ask about this at time of </w:t>
                  </w:r>
                  <w:proofErr w:type="spellStart"/>
                  <w:r w:rsidRPr="00860825">
                    <w:rPr>
                      <w:rFonts w:ascii="Arial" w:eastAsia="Times New Roman" w:hAnsi="Arial" w:cs="Arial"/>
                      <w:color w:val="000000"/>
                      <w:sz w:val="24"/>
                      <w:szCs w:val="24"/>
                    </w:rPr>
                    <w:t>assesment</w:t>
                  </w:r>
                  <w:proofErr w:type="spellEnd"/>
                  <w:r w:rsidRPr="00860825">
                    <w:rPr>
                      <w:rFonts w:ascii="Arial" w:eastAsia="Times New Roman" w:hAnsi="Arial" w:cs="Arial"/>
                      <w:color w:val="000000"/>
                      <w:sz w:val="24"/>
                      <w:szCs w:val="24"/>
                    </w:rPr>
                    <w:t>."</w:t>
                  </w:r>
                  <w:r w:rsidRPr="00860825">
                    <w:rPr>
                      <w:rFonts w:ascii="Arial" w:eastAsia="Times New Roman" w:hAnsi="Arial" w:cs="Arial"/>
                      <w:color w:val="000000"/>
                      <w:sz w:val="24"/>
                      <w:szCs w:val="24"/>
                    </w:rPr>
                    <w:br/>
                    <w:t>"!f this initiative saves money it will be because many disabled people, when faced with these additional hoops to jump through, will be too ill, too tired and too dispirited to claim the money that they are entitled to and that improves their quality of life."</w:t>
                  </w:r>
                </w:p>
              </w:tc>
            </w:tr>
            <w:tr w:rsidR="00860825" w:rsidRPr="00860825" w:rsidTr="00AA2D92">
              <w:trPr>
                <w:trHeight w:val="2320"/>
              </w:trPr>
              <w:tc>
                <w:tcPr>
                  <w:tcW w:w="1951"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lastRenderedPageBreak/>
                    <w:t>Proposal is unfair</w:t>
                  </w:r>
                </w:p>
              </w:tc>
              <w:tc>
                <w:tcPr>
                  <w:tcW w:w="5576" w:type="dxa"/>
                  <w:shd w:val="clear" w:color="auto" w:fill="auto"/>
                  <w:hideMark/>
                </w:tcPr>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 xml:space="preserve">Concern that proposal will affect some people (older/disabled/sick/wheelchair users/poorest/most defenceless) more than others – the impact will be unfair </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Self-funders would be more affected than those in residential care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Unjust, affects those least able to afford to pay more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More effect on those less able to 'fight back’</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Charges should be graded according to need otherwise unfair</w:t>
                  </w:r>
                </w:p>
              </w:tc>
              <w:tc>
                <w:tcPr>
                  <w:tcW w:w="1084" w:type="dxa"/>
                  <w:shd w:val="clear" w:color="auto" w:fill="auto"/>
                  <w:hideMark/>
                </w:tcPr>
                <w:p w:rsidR="00860825" w:rsidRPr="00860825" w:rsidRDefault="00860825" w:rsidP="00860825">
                  <w:pPr>
                    <w:spacing w:after="0" w:line="240" w:lineRule="auto"/>
                    <w:rPr>
                      <w:rFonts w:ascii="Arial" w:eastAsia="Times New Roman" w:hAnsi="Arial" w:cs="Arial"/>
                      <w:b/>
                      <w:color w:val="FF0000"/>
                      <w:sz w:val="24"/>
                      <w:szCs w:val="24"/>
                    </w:rPr>
                  </w:pPr>
                  <w:r w:rsidRPr="00860825">
                    <w:rPr>
                      <w:rFonts w:ascii="Arial" w:eastAsia="Times New Roman" w:hAnsi="Arial" w:cs="Arial"/>
                      <w:b/>
                      <w:sz w:val="24"/>
                      <w:szCs w:val="24"/>
                    </w:rPr>
                    <w:t>88</w:t>
                  </w:r>
                </w:p>
              </w:tc>
              <w:tc>
                <w:tcPr>
                  <w:tcW w:w="6287"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"I think your proposal is unjust</w:t>
                  </w:r>
                  <w:proofErr w:type="gramStart"/>
                  <w:r w:rsidRPr="00860825">
                    <w:rPr>
                      <w:rFonts w:ascii="Arial" w:eastAsia="Times New Roman" w:hAnsi="Arial" w:cs="Arial"/>
                      <w:color w:val="000000"/>
                      <w:sz w:val="24"/>
                      <w:szCs w:val="24"/>
                    </w:rPr>
                    <w:t>,  Again</w:t>
                  </w:r>
                  <w:proofErr w:type="gramEnd"/>
                  <w:r w:rsidRPr="00860825">
                    <w:rPr>
                      <w:rFonts w:ascii="Arial" w:eastAsia="Times New Roman" w:hAnsi="Arial" w:cs="Arial"/>
                      <w:color w:val="000000"/>
                      <w:sz w:val="24"/>
                      <w:szCs w:val="24"/>
                    </w:rPr>
                    <w:t xml:space="preserve"> such changes most adversely </w:t>
                  </w:r>
                  <w:proofErr w:type="spellStart"/>
                  <w:r w:rsidRPr="00860825">
                    <w:rPr>
                      <w:rFonts w:ascii="Arial" w:eastAsia="Times New Roman" w:hAnsi="Arial" w:cs="Arial"/>
                      <w:color w:val="000000"/>
                      <w:sz w:val="24"/>
                      <w:szCs w:val="24"/>
                    </w:rPr>
                    <w:t>effect</w:t>
                  </w:r>
                  <w:proofErr w:type="spellEnd"/>
                  <w:r w:rsidRPr="00860825">
                    <w:rPr>
                      <w:rFonts w:ascii="Arial" w:eastAsia="Times New Roman" w:hAnsi="Arial" w:cs="Arial"/>
                      <w:color w:val="000000"/>
                      <w:sz w:val="24"/>
                      <w:szCs w:val="24"/>
                    </w:rPr>
                    <w:t xml:space="preserve"> those least able to afford them."</w:t>
                  </w:r>
                  <w:r w:rsidRPr="00860825">
                    <w:rPr>
                      <w:rFonts w:ascii="Arial" w:eastAsia="Times New Roman" w:hAnsi="Arial" w:cs="Arial"/>
                      <w:color w:val="000000"/>
                      <w:sz w:val="24"/>
                      <w:szCs w:val="24"/>
                    </w:rPr>
                    <w:br/>
                    <w:t>"I don't expect the care I get for nothing but myself and many more people like me have a lot more bills to pay because I'm not in a residential care  home."</w:t>
                  </w:r>
                  <w:r w:rsidRPr="00860825">
                    <w:rPr>
                      <w:rFonts w:ascii="Arial" w:eastAsia="Times New Roman" w:hAnsi="Arial" w:cs="Arial"/>
                      <w:color w:val="000000"/>
                      <w:sz w:val="24"/>
                      <w:szCs w:val="24"/>
                    </w:rPr>
                    <w:br/>
                    <w:t>“Why should I have to pay more because of a disability?”</w:t>
                  </w:r>
                  <w:r w:rsidRPr="00860825">
                    <w:rPr>
                      <w:rFonts w:ascii="Arial" w:eastAsia="Times New Roman" w:hAnsi="Arial" w:cs="Arial"/>
                      <w:color w:val="000000"/>
                      <w:sz w:val="24"/>
                      <w:szCs w:val="24"/>
                    </w:rPr>
                    <w:br/>
                    <w:t>"It is sick that you keep picking on those with NO choice because they can't look after themselves."</w:t>
                  </w:r>
                </w:p>
              </w:tc>
            </w:tr>
            <w:tr w:rsidR="00860825" w:rsidRPr="00860825" w:rsidTr="00AA2D92">
              <w:trPr>
                <w:trHeight w:val="837"/>
              </w:trPr>
              <w:tc>
                <w:tcPr>
                  <w:tcW w:w="1951"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The proposal is an additional cut on top of previous cuts and/or raised council tax</w:t>
                  </w:r>
                </w:p>
              </w:tc>
              <w:tc>
                <w:tcPr>
                  <w:tcW w:w="5576" w:type="dxa"/>
                  <w:shd w:val="clear" w:color="auto" w:fill="auto"/>
                  <w:hideMark/>
                </w:tcPr>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People with disabilities have already experienced numerous cuts to services</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Cost of living and care costs have risen but not matched by income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Repeated cuts are being experienced by those least able to afford them</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Increased council tax equates to cut in income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Impact of previous cuts described.</w:t>
                  </w:r>
                  <w:r w:rsidRPr="00860825">
                    <w:rPr>
                      <w:rFonts w:ascii="Arial" w:eastAsia="Times New Roman" w:hAnsi="Arial" w:cs="Arial"/>
                      <w:color w:val="000000"/>
                      <w:sz w:val="24"/>
                      <w:szCs w:val="24"/>
                      <w:lang w:eastAsia="en-GB"/>
                    </w:rPr>
                    <w:br/>
                  </w:r>
                </w:p>
              </w:tc>
              <w:tc>
                <w:tcPr>
                  <w:tcW w:w="1084" w:type="dxa"/>
                  <w:shd w:val="clear" w:color="auto" w:fill="auto"/>
                  <w:hideMark/>
                </w:tcPr>
                <w:p w:rsidR="00860825" w:rsidRPr="00860825" w:rsidRDefault="00860825" w:rsidP="00860825">
                  <w:pPr>
                    <w:spacing w:after="0" w:line="240" w:lineRule="auto"/>
                    <w:rPr>
                      <w:rFonts w:ascii="Arial" w:eastAsia="Times New Roman" w:hAnsi="Arial" w:cs="Arial"/>
                      <w:b/>
                      <w:color w:val="000000"/>
                      <w:sz w:val="24"/>
                      <w:szCs w:val="24"/>
                    </w:rPr>
                  </w:pPr>
                  <w:r w:rsidRPr="00860825">
                    <w:rPr>
                      <w:rFonts w:ascii="Arial" w:eastAsia="Times New Roman" w:hAnsi="Arial" w:cs="Arial"/>
                      <w:b/>
                      <w:sz w:val="24"/>
                      <w:szCs w:val="24"/>
                    </w:rPr>
                    <w:t>66</w:t>
                  </w:r>
                </w:p>
              </w:tc>
              <w:tc>
                <w:tcPr>
                  <w:tcW w:w="6287"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"Personally with the cut backs I've already had with my personal budget, if you proposal goes ahead I would be struggling even more."</w:t>
                  </w:r>
                  <w:r w:rsidRPr="00860825">
                    <w:rPr>
                      <w:rFonts w:ascii="Arial" w:eastAsia="Times New Roman" w:hAnsi="Arial" w:cs="Arial"/>
                      <w:color w:val="000000"/>
                      <w:sz w:val="24"/>
                      <w:szCs w:val="24"/>
                    </w:rPr>
                    <w:br/>
                    <w:t xml:space="preserve">"Both myself and sister are struggling to cope with </w:t>
                  </w:r>
                  <w:proofErr w:type="spellStart"/>
                  <w:r w:rsidRPr="00860825">
                    <w:rPr>
                      <w:rFonts w:ascii="Arial" w:eastAsia="Times New Roman" w:hAnsi="Arial" w:cs="Arial"/>
                      <w:color w:val="000000"/>
                      <w:sz w:val="24"/>
                      <w:szCs w:val="24"/>
                    </w:rPr>
                    <w:t>spiraling</w:t>
                  </w:r>
                  <w:proofErr w:type="spellEnd"/>
                  <w:r w:rsidRPr="00860825">
                    <w:rPr>
                      <w:rFonts w:ascii="Arial" w:eastAsia="Times New Roman" w:hAnsi="Arial" w:cs="Arial"/>
                      <w:color w:val="000000"/>
                      <w:sz w:val="24"/>
                      <w:szCs w:val="24"/>
                    </w:rPr>
                    <w:t xml:space="preserve"> care costs."</w:t>
                  </w:r>
                  <w:r w:rsidRPr="00860825">
                    <w:rPr>
                      <w:rFonts w:ascii="Arial" w:eastAsia="Times New Roman" w:hAnsi="Arial" w:cs="Arial"/>
                      <w:color w:val="000000"/>
                      <w:sz w:val="24"/>
                      <w:szCs w:val="24"/>
                    </w:rPr>
                    <w:br/>
                    <w:t>"It seems to me that at the same time you are squeezing council tax payers with inflation busting increases</w:t>
                  </w:r>
                  <w:proofErr w:type="gramStart"/>
                  <w:r w:rsidRPr="00860825">
                    <w:rPr>
                      <w:rFonts w:ascii="Arial" w:eastAsia="Times New Roman" w:hAnsi="Arial" w:cs="Arial"/>
                      <w:color w:val="000000"/>
                      <w:sz w:val="24"/>
                      <w:szCs w:val="24"/>
                    </w:rPr>
                    <w:t>,(</w:t>
                  </w:r>
                  <w:proofErr w:type="gramEnd"/>
                  <w:r w:rsidRPr="00860825">
                    <w:rPr>
                      <w:rFonts w:ascii="Arial" w:eastAsia="Times New Roman" w:hAnsi="Arial" w:cs="Arial"/>
                      <w:color w:val="000000"/>
                      <w:sz w:val="24"/>
                      <w:szCs w:val="24"/>
                    </w:rPr>
                    <w:t xml:space="preserve">many like me on pensions or minimum wage with no prospect of pay rises), whilst at the same time clawing back money from the most vulnerable in our community." </w:t>
                  </w:r>
                  <w:r w:rsidRPr="00860825">
                    <w:rPr>
                      <w:rFonts w:ascii="Arial" w:eastAsia="Times New Roman" w:hAnsi="Arial" w:cs="Arial"/>
                      <w:color w:val="000000"/>
                      <w:sz w:val="24"/>
                      <w:szCs w:val="24"/>
                    </w:rPr>
                    <w:br/>
                    <w:t>"The proposal to reduce the allowance for disability related expenditure from £15.00 to £7.50 per week will affect me greatly as our household will have less disposable income.  We understand that the amount of Council Tax we have to pay is also due to increase these two increases together may well result in my wife having to increase the number of hours she has paid work outside the home."</w:t>
                  </w:r>
                  <w:r w:rsidRPr="00860825">
                    <w:rPr>
                      <w:rFonts w:ascii="Arial" w:eastAsia="Times New Roman" w:hAnsi="Arial" w:cs="Arial"/>
                      <w:color w:val="000000"/>
                      <w:sz w:val="24"/>
                      <w:szCs w:val="24"/>
                    </w:rPr>
                    <w:br/>
                    <w:t xml:space="preserve">"I personally think that this is another way of taxing disabled and elderly people who are the target of local and national government cuts anyway. Is it not enough </w:t>
                  </w:r>
                  <w:r w:rsidRPr="00860825">
                    <w:rPr>
                      <w:rFonts w:ascii="Arial" w:eastAsia="Times New Roman" w:hAnsi="Arial" w:cs="Arial"/>
                      <w:color w:val="000000"/>
                      <w:sz w:val="24"/>
                      <w:szCs w:val="24"/>
                    </w:rPr>
                    <w:lastRenderedPageBreak/>
                    <w:t>to raise the council tax payments and continue with the rest of the cuts you have proposed?"</w:t>
                  </w:r>
                </w:p>
              </w:tc>
            </w:tr>
            <w:tr w:rsidR="00860825" w:rsidRPr="00860825" w:rsidTr="00AA2D92">
              <w:trPr>
                <w:trHeight w:val="2030"/>
              </w:trPr>
              <w:tc>
                <w:tcPr>
                  <w:tcW w:w="1951"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lastRenderedPageBreak/>
                    <w:t>Impact on vulnerable people</w:t>
                  </w:r>
                </w:p>
              </w:tc>
              <w:tc>
                <w:tcPr>
                  <w:tcW w:w="5576" w:type="dxa"/>
                  <w:shd w:val="clear" w:color="auto" w:fill="auto"/>
                  <w:hideMark/>
                </w:tcPr>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The most vulnerable people in society will be affected by proposal</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Although cuts may be necessary they should not be at the expense of the most vulnerable people</w:t>
                  </w:r>
                </w:p>
              </w:tc>
              <w:tc>
                <w:tcPr>
                  <w:tcW w:w="1084" w:type="dxa"/>
                  <w:shd w:val="clear" w:color="auto" w:fill="auto"/>
                  <w:hideMark/>
                </w:tcPr>
                <w:p w:rsidR="00860825" w:rsidRPr="00860825" w:rsidRDefault="00860825" w:rsidP="00860825">
                  <w:pPr>
                    <w:spacing w:after="0" w:line="240" w:lineRule="auto"/>
                    <w:rPr>
                      <w:rFonts w:ascii="Arial" w:eastAsia="Times New Roman" w:hAnsi="Arial" w:cs="Arial"/>
                      <w:b/>
                      <w:color w:val="000000"/>
                      <w:sz w:val="24"/>
                      <w:szCs w:val="24"/>
                    </w:rPr>
                  </w:pPr>
                  <w:r w:rsidRPr="00860825">
                    <w:rPr>
                      <w:rFonts w:ascii="Arial" w:eastAsia="Times New Roman" w:hAnsi="Arial" w:cs="Arial"/>
                      <w:b/>
                      <w:sz w:val="24"/>
                      <w:szCs w:val="24"/>
                    </w:rPr>
                    <w:t>46</w:t>
                  </w:r>
                </w:p>
              </w:tc>
              <w:tc>
                <w:tcPr>
                  <w:tcW w:w="6287"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"It's outrageous and vulnerable adults will be left in an unacceptable position."</w:t>
                  </w:r>
                  <w:r w:rsidRPr="00860825">
                    <w:rPr>
                      <w:rFonts w:ascii="Arial" w:eastAsia="Times New Roman" w:hAnsi="Arial" w:cs="Arial"/>
                      <w:color w:val="000000"/>
                      <w:sz w:val="24"/>
                      <w:szCs w:val="24"/>
                    </w:rPr>
                    <w:br/>
                    <w:t>"I realise the council has to balance its budget, but this proposal will affect the most vulnerable in our community, the elderly and disabled."</w:t>
                  </w:r>
                  <w:r w:rsidRPr="00860825">
                    <w:rPr>
                      <w:rFonts w:ascii="Arial" w:eastAsia="Times New Roman" w:hAnsi="Arial" w:cs="Arial"/>
                      <w:color w:val="000000"/>
                      <w:sz w:val="24"/>
                      <w:szCs w:val="24"/>
                    </w:rPr>
                    <w:br/>
                    <w:t>"Ok for the NCC to save money, but not at the expense of the elderly and vulnerable."</w:t>
                  </w:r>
                  <w:r w:rsidRPr="00860825">
                    <w:rPr>
                      <w:rFonts w:ascii="Arial" w:eastAsia="Times New Roman" w:hAnsi="Arial" w:cs="Arial"/>
                      <w:color w:val="000000"/>
                      <w:sz w:val="24"/>
                      <w:szCs w:val="24"/>
                    </w:rPr>
                    <w:br/>
                    <w:t>"I consider it is very sad that vulnerable people in our society may be asked to provide proof of extra expenses in relation to their condition / impairment."</w:t>
                  </w:r>
                </w:p>
              </w:tc>
            </w:tr>
            <w:tr w:rsidR="00860825" w:rsidRPr="00860825" w:rsidTr="00AA2D92">
              <w:trPr>
                <w:trHeight w:val="3190"/>
              </w:trPr>
              <w:tc>
                <w:tcPr>
                  <w:tcW w:w="1951"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Proposal means people will not be able to pay for current levels of care</w:t>
                  </w:r>
                </w:p>
              </w:tc>
              <w:tc>
                <w:tcPr>
                  <w:tcW w:w="5576" w:type="dxa"/>
                  <w:shd w:val="clear" w:color="auto" w:fill="auto"/>
                  <w:hideMark/>
                </w:tcPr>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People may have to stop paying for some care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People may have to change the type or form of care they receive  or prioritise one need over another</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People may have to reduce the number of hours of care they pay for</w:t>
                  </w:r>
                </w:p>
              </w:tc>
              <w:tc>
                <w:tcPr>
                  <w:tcW w:w="1084" w:type="dxa"/>
                  <w:shd w:val="clear" w:color="auto" w:fill="auto"/>
                  <w:hideMark/>
                </w:tcPr>
                <w:p w:rsidR="00860825" w:rsidRPr="00860825" w:rsidRDefault="00860825" w:rsidP="00860825">
                  <w:pPr>
                    <w:spacing w:after="0" w:line="240" w:lineRule="auto"/>
                    <w:rPr>
                      <w:rFonts w:ascii="Arial" w:eastAsia="Times New Roman" w:hAnsi="Arial" w:cs="Arial"/>
                      <w:b/>
                      <w:color w:val="000000"/>
                      <w:sz w:val="24"/>
                      <w:szCs w:val="24"/>
                    </w:rPr>
                  </w:pPr>
                  <w:r w:rsidRPr="00860825">
                    <w:rPr>
                      <w:rFonts w:ascii="Arial" w:eastAsia="Times New Roman" w:hAnsi="Arial" w:cs="Arial"/>
                      <w:b/>
                      <w:sz w:val="24"/>
                      <w:szCs w:val="24"/>
                    </w:rPr>
                    <w:t>42</w:t>
                  </w:r>
                </w:p>
              </w:tc>
              <w:tc>
                <w:tcPr>
                  <w:tcW w:w="6287"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"This proposal would affect me greatly because of the extra cost to myself I would have to probably reduce or stop my care package as not able to afford the rise in costs."</w:t>
                  </w:r>
                  <w:r w:rsidRPr="00860825">
                    <w:rPr>
                      <w:rFonts w:ascii="Arial" w:eastAsia="Times New Roman" w:hAnsi="Arial" w:cs="Arial"/>
                      <w:color w:val="000000"/>
                      <w:sz w:val="24"/>
                      <w:szCs w:val="24"/>
                    </w:rPr>
                    <w:br/>
                    <w:t>"It would affect me if payments were cut I would have to decide whether I could use heating as I need, or try to cut care if I had less funds.  As I get cold very quickly but cannot do without my carers."</w:t>
                  </w:r>
                  <w:r w:rsidRPr="00860825">
                    <w:rPr>
                      <w:rFonts w:ascii="Arial" w:eastAsia="Times New Roman" w:hAnsi="Arial" w:cs="Arial"/>
                      <w:color w:val="000000"/>
                      <w:sz w:val="24"/>
                      <w:szCs w:val="24"/>
                    </w:rPr>
                    <w:br/>
                    <w:t xml:space="preserve">"If we get charged another 7.50 because the budget is already tight we are worried that we will have to reduce the care, he has disability related expenses and it will affect the heating and he may have to turn it off </w:t>
                  </w:r>
                  <w:proofErr w:type="spellStart"/>
                  <w:r w:rsidRPr="00860825">
                    <w:rPr>
                      <w:rFonts w:ascii="Arial" w:eastAsia="Times New Roman" w:hAnsi="Arial" w:cs="Arial"/>
                      <w:color w:val="000000"/>
                      <w:sz w:val="24"/>
                      <w:szCs w:val="24"/>
                    </w:rPr>
                    <w:t>ect</w:t>
                  </w:r>
                  <w:proofErr w:type="spellEnd"/>
                  <w:r w:rsidRPr="00860825">
                    <w:rPr>
                      <w:rFonts w:ascii="Arial" w:eastAsia="Times New Roman" w:hAnsi="Arial" w:cs="Arial"/>
                      <w:color w:val="000000"/>
                      <w:sz w:val="24"/>
                      <w:szCs w:val="24"/>
                    </w:rPr>
                    <w:t xml:space="preserve">. Not fair when he has worked all his life. Washing Powder, Bed linen </w:t>
                  </w:r>
                  <w:proofErr w:type="spellStart"/>
                  <w:proofErr w:type="gramStart"/>
                  <w:r w:rsidRPr="00860825">
                    <w:rPr>
                      <w:rFonts w:ascii="Arial" w:eastAsia="Times New Roman" w:hAnsi="Arial" w:cs="Arial"/>
                      <w:color w:val="000000"/>
                      <w:sz w:val="24"/>
                      <w:szCs w:val="24"/>
                    </w:rPr>
                    <w:t>ect</w:t>
                  </w:r>
                  <w:proofErr w:type="spellEnd"/>
                  <w:r w:rsidRPr="00860825">
                    <w:rPr>
                      <w:rFonts w:ascii="Arial" w:eastAsia="Times New Roman" w:hAnsi="Arial" w:cs="Arial"/>
                      <w:color w:val="000000"/>
                      <w:sz w:val="24"/>
                      <w:szCs w:val="24"/>
                    </w:rPr>
                    <w:t xml:space="preserve">  doubly</w:t>
                  </w:r>
                  <w:proofErr w:type="gramEnd"/>
                  <w:r w:rsidRPr="00860825">
                    <w:rPr>
                      <w:rFonts w:ascii="Arial" w:eastAsia="Times New Roman" w:hAnsi="Arial" w:cs="Arial"/>
                      <w:color w:val="000000"/>
                      <w:sz w:val="24"/>
                      <w:szCs w:val="24"/>
                    </w:rPr>
                    <w:t xml:space="preserve"> incontinent and already on a tight budget."</w:t>
                  </w:r>
                </w:p>
              </w:tc>
            </w:tr>
            <w:tr w:rsidR="00860825" w:rsidRPr="00860825" w:rsidTr="00AA2D92">
              <w:trPr>
                <w:trHeight w:val="805"/>
              </w:trPr>
              <w:tc>
                <w:tcPr>
                  <w:tcW w:w="1951"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This proposal will not save money in the long run</w:t>
                  </w:r>
                </w:p>
              </w:tc>
              <w:tc>
                <w:tcPr>
                  <w:tcW w:w="5576" w:type="dxa"/>
                  <w:shd w:val="clear" w:color="auto" w:fill="auto"/>
                  <w:hideMark/>
                </w:tcPr>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Implementing the proposal will cost more than it saves</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Changes to DRE will result in more people requiring residential care which will cost NCC more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lastRenderedPageBreak/>
                    <w:t>People who had not previously claimed some or all of what was due may now claim (which is good) but these amounts may cost much more</w:t>
                  </w:r>
                </w:p>
                <w:p w:rsidR="00860825" w:rsidRPr="00860825" w:rsidRDefault="00860825" w:rsidP="00860825">
                  <w:pPr>
                    <w:numPr>
                      <w:ilvl w:val="0"/>
                      <w:numId w:val="2"/>
                    </w:numPr>
                    <w:spacing w:after="0" w:line="240" w:lineRule="auto"/>
                    <w:ind w:left="155" w:hanging="142"/>
                    <w:contextualSpacing/>
                    <w:rPr>
                      <w:rFonts w:ascii="Arial" w:eastAsia="Times New Roman" w:hAnsi="Arial" w:cs="Arial"/>
                      <w:color w:val="000000"/>
                      <w:sz w:val="24"/>
                      <w:szCs w:val="24"/>
                      <w:lang w:eastAsia="en-GB"/>
                    </w:rPr>
                  </w:pPr>
                  <w:r w:rsidRPr="00860825">
                    <w:rPr>
                      <w:rFonts w:ascii="Arial" w:eastAsia="Times New Roman" w:hAnsi="Arial" w:cs="Arial"/>
                      <w:color w:val="000000"/>
                      <w:sz w:val="24"/>
                      <w:szCs w:val="24"/>
                      <w:lang w:eastAsia="en-GB"/>
                    </w:rPr>
                    <w:t xml:space="preserve">The proposed change will prompt many reviews which will cost NCC time and money </w:t>
                  </w:r>
                </w:p>
              </w:tc>
              <w:tc>
                <w:tcPr>
                  <w:tcW w:w="1084" w:type="dxa"/>
                  <w:shd w:val="clear" w:color="auto" w:fill="auto"/>
                  <w:hideMark/>
                </w:tcPr>
                <w:p w:rsidR="00860825" w:rsidRPr="00860825" w:rsidRDefault="00860825" w:rsidP="00860825">
                  <w:pPr>
                    <w:spacing w:after="0" w:line="240" w:lineRule="auto"/>
                    <w:rPr>
                      <w:rFonts w:ascii="Arial" w:eastAsia="Times New Roman" w:hAnsi="Arial" w:cs="Arial"/>
                      <w:b/>
                      <w:color w:val="000000"/>
                      <w:sz w:val="24"/>
                      <w:szCs w:val="24"/>
                    </w:rPr>
                  </w:pPr>
                  <w:r w:rsidRPr="00860825">
                    <w:rPr>
                      <w:rFonts w:ascii="Arial" w:eastAsia="Times New Roman" w:hAnsi="Arial" w:cs="Arial"/>
                      <w:b/>
                      <w:sz w:val="24"/>
                      <w:szCs w:val="24"/>
                    </w:rPr>
                    <w:lastRenderedPageBreak/>
                    <w:t>36</w:t>
                  </w:r>
                </w:p>
              </w:tc>
              <w:tc>
                <w:tcPr>
                  <w:tcW w:w="6287" w:type="dxa"/>
                  <w:shd w:val="clear" w:color="auto" w:fill="auto"/>
                  <w:hideMark/>
                </w:tcPr>
                <w:p w:rsidR="00860825" w:rsidRPr="00860825" w:rsidRDefault="00860825" w:rsidP="00860825">
                  <w:pPr>
                    <w:spacing w:after="0" w:line="240" w:lineRule="auto"/>
                    <w:rPr>
                      <w:rFonts w:ascii="Arial" w:eastAsia="Times New Roman" w:hAnsi="Arial" w:cs="Arial"/>
                      <w:color w:val="000000"/>
                      <w:sz w:val="24"/>
                      <w:szCs w:val="24"/>
                    </w:rPr>
                  </w:pPr>
                  <w:r w:rsidRPr="00860825">
                    <w:rPr>
                      <w:rFonts w:ascii="Arial" w:eastAsia="Times New Roman" w:hAnsi="Arial" w:cs="Arial"/>
                      <w:color w:val="000000"/>
                      <w:sz w:val="24"/>
                      <w:szCs w:val="24"/>
                    </w:rPr>
                    <w:t>"The savings, to NCC, seem trivial and will create an admin burden. Hardly seems worth doing. "</w:t>
                  </w:r>
                  <w:r w:rsidRPr="00860825">
                    <w:rPr>
                      <w:rFonts w:ascii="Arial" w:eastAsia="Times New Roman" w:hAnsi="Arial" w:cs="Arial"/>
                      <w:color w:val="000000"/>
                      <w:sz w:val="24"/>
                      <w:szCs w:val="24"/>
                    </w:rPr>
                    <w:br/>
                    <w:t>"This may well push more people into residential care, which would cost social services more."</w:t>
                  </w:r>
                  <w:r w:rsidRPr="00860825">
                    <w:rPr>
                      <w:rFonts w:ascii="Arial" w:eastAsia="Times New Roman" w:hAnsi="Arial" w:cs="Arial"/>
                      <w:color w:val="000000"/>
                      <w:sz w:val="24"/>
                      <w:szCs w:val="24"/>
                    </w:rPr>
                    <w:br/>
                    <w:t>"It will cost more for the council to administer than the savings made and people will apply for every penny."</w:t>
                  </w:r>
                  <w:r w:rsidRPr="00860825">
                    <w:rPr>
                      <w:rFonts w:ascii="Arial" w:eastAsia="Times New Roman" w:hAnsi="Arial" w:cs="Arial"/>
                      <w:color w:val="000000"/>
                      <w:sz w:val="24"/>
                      <w:szCs w:val="24"/>
                    </w:rPr>
                    <w:br/>
                  </w:r>
                  <w:r w:rsidRPr="00860825">
                    <w:rPr>
                      <w:rFonts w:ascii="Arial" w:eastAsia="Times New Roman" w:hAnsi="Arial" w:cs="Arial"/>
                      <w:color w:val="000000"/>
                      <w:sz w:val="24"/>
                      <w:szCs w:val="24"/>
                    </w:rPr>
                    <w:lastRenderedPageBreak/>
                    <w:t>"Also given the increase in paperwork and calculations for the reviews (if people request them) was this taken in to account when the total savings estimated was published as part of the consultation?"</w:t>
                  </w:r>
                </w:p>
              </w:tc>
            </w:tr>
          </w:tbl>
          <w:p w:rsidR="00860825" w:rsidRPr="00860825" w:rsidRDefault="00860825" w:rsidP="00860825">
            <w:pPr>
              <w:rPr>
                <w:rFonts w:ascii="Arial" w:hAnsi="Arial" w:cs="Arial"/>
                <w:color w:val="000000" w:themeColor="text1"/>
                <w:sz w:val="24"/>
              </w:rPr>
            </w:pPr>
          </w:p>
          <w:p w:rsidR="00860825" w:rsidRPr="00860825" w:rsidRDefault="00860825" w:rsidP="00860825">
            <w:pPr>
              <w:rPr>
                <w:rFonts w:ascii="Arial" w:hAnsi="Arial" w:cs="Arial"/>
                <w:color w:val="000000" w:themeColor="text1"/>
                <w:sz w:val="24"/>
              </w:rPr>
            </w:pPr>
          </w:p>
          <w:p w:rsidR="00860825" w:rsidRPr="00860825" w:rsidRDefault="00860825" w:rsidP="00860825">
            <w:pPr>
              <w:rPr>
                <w:rFonts w:ascii="Arial" w:hAnsi="Arial" w:cs="Arial"/>
                <w:color w:val="000000" w:themeColor="text1"/>
                <w:sz w:val="24"/>
              </w:rPr>
            </w:pPr>
          </w:p>
        </w:tc>
      </w:tr>
    </w:tbl>
    <w:p w:rsidR="00860825" w:rsidRPr="00860825" w:rsidRDefault="00860825" w:rsidP="00860825">
      <w:pPr>
        <w:rPr>
          <w:rFonts w:ascii="Arial" w:eastAsia="Times New Roman" w:hAnsi="Arial" w:cs="Arial"/>
          <w:b/>
          <w:color w:val="000000" w:themeColor="text1"/>
          <w:sz w:val="28"/>
          <w:szCs w:val="28"/>
        </w:rPr>
        <w:sectPr w:rsidR="00860825" w:rsidRPr="00860825" w:rsidSect="004B3EBE">
          <w:pgSz w:w="16838" w:h="11906" w:orient="landscape"/>
          <w:pgMar w:top="964" w:right="1134" w:bottom="964" w:left="1134" w:header="709" w:footer="709" w:gutter="0"/>
          <w:cols w:space="708"/>
          <w:docGrid w:linePitch="360"/>
        </w:sectPr>
      </w:pPr>
    </w:p>
    <w:p w:rsidR="00860825" w:rsidRPr="00860825" w:rsidRDefault="00860825" w:rsidP="00860825">
      <w:pPr>
        <w:rPr>
          <w:rFonts w:ascii="Arial" w:eastAsia="Times New Roman" w:hAnsi="Arial" w:cs="Arial"/>
          <w:b/>
          <w:color w:val="000000" w:themeColor="text1"/>
          <w:sz w:val="28"/>
          <w:szCs w:val="28"/>
        </w:rPr>
      </w:pPr>
    </w:p>
    <w:p w:rsidR="00860825" w:rsidRPr="00860825" w:rsidRDefault="00860825" w:rsidP="00860825">
      <w:pPr>
        <w:rPr>
          <w:rFonts w:ascii="Arial" w:eastAsia="Times New Roman" w:hAnsi="Arial" w:cs="Arial"/>
          <w:b/>
          <w:color w:val="000000" w:themeColor="text1"/>
          <w:sz w:val="28"/>
          <w:szCs w:val="28"/>
        </w:rPr>
      </w:pPr>
      <w:r w:rsidRPr="00860825">
        <w:rPr>
          <w:rFonts w:ascii="Arial" w:eastAsia="Times New Roman" w:hAnsi="Arial" w:cs="Arial"/>
          <w:b/>
          <w:color w:val="000000" w:themeColor="text1"/>
          <w:sz w:val="28"/>
          <w:szCs w:val="28"/>
        </w:rPr>
        <w:t>Additional responses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60825" w:rsidRPr="00860825" w:rsidTr="00AA2D92">
        <w:tc>
          <w:tcPr>
            <w:tcW w:w="10201" w:type="dxa"/>
            <w:shd w:val="clear" w:color="auto" w:fill="CCCCCC"/>
          </w:tcPr>
          <w:p w:rsidR="00860825" w:rsidRPr="00860825" w:rsidRDefault="00860825" w:rsidP="00860825">
            <w:pPr>
              <w:spacing w:after="0" w:line="240" w:lineRule="auto"/>
              <w:rPr>
                <w:rFonts w:ascii="Arial" w:eastAsia="Times New Roman" w:hAnsi="Arial" w:cs="Arial"/>
                <w:b/>
                <w:color w:val="000000" w:themeColor="text1"/>
                <w:sz w:val="24"/>
                <w:szCs w:val="24"/>
              </w:rPr>
            </w:pPr>
            <w:r w:rsidRPr="00860825">
              <w:rPr>
                <w:rFonts w:ascii="Arial" w:eastAsia="Times New Roman" w:hAnsi="Arial" w:cs="Arial"/>
                <w:b/>
                <w:color w:val="000000" w:themeColor="text1"/>
                <w:sz w:val="24"/>
                <w:szCs w:val="24"/>
              </w:rPr>
              <w:t>Summarise petitions or campaigns</w:t>
            </w:r>
          </w:p>
        </w:tc>
      </w:tr>
      <w:tr w:rsidR="00860825" w:rsidRPr="00860825" w:rsidTr="00AA2D92">
        <w:trPr>
          <w:trHeight w:val="296"/>
        </w:trPr>
        <w:tc>
          <w:tcPr>
            <w:tcW w:w="10201" w:type="dxa"/>
            <w:shd w:val="clear" w:color="auto" w:fill="FFFFFF" w:themeFill="background1"/>
          </w:tcPr>
          <w:p w:rsidR="00860825" w:rsidRPr="00860825" w:rsidRDefault="00860825" w:rsidP="00860825">
            <w:pPr>
              <w:spacing w:after="0" w:line="240" w:lineRule="auto"/>
              <w:rPr>
                <w:rFonts w:ascii="Arial" w:eastAsia="Calibri" w:hAnsi="Arial" w:cs="Arial"/>
                <w:color w:val="000000" w:themeColor="text1"/>
                <w:sz w:val="24"/>
                <w:szCs w:val="24"/>
              </w:rPr>
            </w:pPr>
          </w:p>
          <w:p w:rsidR="00860825" w:rsidRPr="00860825" w:rsidRDefault="00860825" w:rsidP="00860825">
            <w:pPr>
              <w:spacing w:after="0" w:line="240" w:lineRule="auto"/>
              <w:rPr>
                <w:rFonts w:ascii="Arial" w:eastAsia="Calibri" w:hAnsi="Arial" w:cs="Arial"/>
                <w:color w:val="000000" w:themeColor="text1"/>
                <w:sz w:val="24"/>
                <w:szCs w:val="24"/>
              </w:rPr>
            </w:pPr>
            <w:r w:rsidRPr="00860825">
              <w:rPr>
                <w:rFonts w:ascii="Arial" w:eastAsia="Calibri" w:hAnsi="Arial" w:cs="Arial"/>
                <w:color w:val="000000" w:themeColor="text1"/>
                <w:sz w:val="24"/>
                <w:szCs w:val="24"/>
              </w:rPr>
              <w:t xml:space="preserve">There were </w:t>
            </w:r>
            <w:r w:rsidRPr="00860825">
              <w:rPr>
                <w:rFonts w:ascii="Arial" w:eastAsia="Calibri" w:hAnsi="Arial" w:cs="Arial"/>
                <w:b/>
                <w:color w:val="000000" w:themeColor="text1"/>
                <w:sz w:val="24"/>
                <w:szCs w:val="24"/>
              </w:rPr>
              <w:t>no</w:t>
            </w:r>
            <w:r w:rsidRPr="00860825">
              <w:rPr>
                <w:rFonts w:ascii="Arial" w:eastAsia="Calibri" w:hAnsi="Arial" w:cs="Arial"/>
                <w:color w:val="000000" w:themeColor="text1"/>
                <w:sz w:val="24"/>
                <w:szCs w:val="24"/>
              </w:rPr>
              <w:t xml:space="preserve"> petitions or campaigns received relating to this proposal.</w:t>
            </w:r>
          </w:p>
          <w:p w:rsidR="00860825" w:rsidRPr="00860825" w:rsidRDefault="00860825" w:rsidP="00860825">
            <w:pPr>
              <w:spacing w:after="0" w:line="240" w:lineRule="auto"/>
              <w:rPr>
                <w:rFonts w:ascii="Arial" w:eastAsia="Calibri" w:hAnsi="Arial" w:cs="Arial"/>
                <w:color w:val="000000" w:themeColor="text1"/>
                <w:sz w:val="24"/>
                <w:szCs w:val="24"/>
              </w:rPr>
            </w:pPr>
          </w:p>
          <w:p w:rsidR="00860825" w:rsidRPr="00860825" w:rsidRDefault="00860825" w:rsidP="00860825">
            <w:pPr>
              <w:spacing w:after="0" w:line="240" w:lineRule="auto"/>
              <w:rPr>
                <w:rFonts w:ascii="Arial" w:eastAsia="Calibri" w:hAnsi="Arial" w:cs="Arial"/>
                <w:color w:val="000000" w:themeColor="text1"/>
                <w:sz w:val="24"/>
                <w:szCs w:val="24"/>
              </w:rPr>
            </w:pPr>
          </w:p>
          <w:p w:rsidR="00860825" w:rsidRPr="00860825" w:rsidRDefault="00860825" w:rsidP="00860825">
            <w:pPr>
              <w:spacing w:after="0" w:line="240" w:lineRule="auto"/>
              <w:rPr>
                <w:rFonts w:ascii="Arial" w:eastAsia="Calibri" w:hAnsi="Arial" w:cs="Arial"/>
                <w:color w:val="000000" w:themeColor="text1"/>
                <w:sz w:val="24"/>
                <w:szCs w:val="24"/>
              </w:rPr>
            </w:pPr>
          </w:p>
        </w:tc>
      </w:tr>
    </w:tbl>
    <w:p w:rsidR="00860825" w:rsidRPr="00860825" w:rsidRDefault="00860825" w:rsidP="00860825">
      <w:pPr>
        <w:spacing w:after="0" w:line="240" w:lineRule="auto"/>
        <w:rPr>
          <w:rFonts w:ascii="Arial" w:eastAsia="Times New Roman" w:hAnsi="Arial" w:cs="Arial"/>
          <w:b/>
          <w:color w:val="000000" w:themeColor="text1"/>
          <w:sz w:val="28"/>
          <w:szCs w:val="28"/>
        </w:rPr>
      </w:pPr>
    </w:p>
    <w:tbl>
      <w:tblPr>
        <w:tblW w:w="103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860825" w:rsidRPr="00860825" w:rsidTr="00AA2D92">
        <w:tc>
          <w:tcPr>
            <w:tcW w:w="10343" w:type="dxa"/>
            <w:shd w:val="clear" w:color="auto" w:fill="CCCCCC"/>
          </w:tcPr>
          <w:p w:rsidR="00860825" w:rsidRPr="00860825" w:rsidRDefault="00860825" w:rsidP="00860825">
            <w:pPr>
              <w:spacing w:after="0" w:line="240" w:lineRule="auto"/>
              <w:rPr>
                <w:rFonts w:ascii="Arial" w:eastAsia="Times New Roman" w:hAnsi="Arial" w:cs="Arial"/>
                <w:b/>
                <w:sz w:val="24"/>
                <w:szCs w:val="20"/>
              </w:rPr>
            </w:pPr>
            <w:r w:rsidRPr="00860825">
              <w:rPr>
                <w:rFonts w:ascii="Arial" w:eastAsia="Times New Roman" w:hAnsi="Arial" w:cs="Arial"/>
                <w:b/>
                <w:sz w:val="24"/>
                <w:szCs w:val="20"/>
              </w:rPr>
              <w:t>Analysts’ notes</w:t>
            </w:r>
          </w:p>
        </w:tc>
      </w:tr>
      <w:tr w:rsidR="00860825" w:rsidRPr="00860825" w:rsidTr="00AA2D92">
        <w:trPr>
          <w:trHeight w:val="296"/>
        </w:trPr>
        <w:tc>
          <w:tcPr>
            <w:tcW w:w="10343" w:type="dxa"/>
            <w:shd w:val="clear" w:color="auto" w:fill="FFFFFF" w:themeFill="background1"/>
          </w:tcPr>
          <w:p w:rsidR="00860825" w:rsidRPr="00860825" w:rsidRDefault="00860825" w:rsidP="00860825">
            <w:pPr>
              <w:spacing w:after="0" w:line="240" w:lineRule="auto"/>
              <w:rPr>
                <w:rFonts w:ascii="Arial" w:eastAsia="Calibri" w:hAnsi="Arial" w:cs="Arial"/>
                <w:sz w:val="24"/>
                <w:shd w:val="clear" w:color="auto" w:fill="FFFFFF"/>
              </w:rPr>
            </w:pPr>
            <w:r w:rsidRPr="00860825">
              <w:rPr>
                <w:rFonts w:ascii="Arial" w:eastAsia="Calibri" w:hAnsi="Arial" w:cs="Arial"/>
                <w:b/>
                <w:sz w:val="24"/>
                <w:shd w:val="clear" w:color="auto" w:fill="FFFFFF"/>
              </w:rPr>
              <w:t>Almost one in ten</w:t>
            </w:r>
            <w:r w:rsidRPr="00860825">
              <w:rPr>
                <w:rFonts w:ascii="Arial" w:eastAsia="Calibri" w:hAnsi="Arial" w:cs="Arial"/>
                <w:sz w:val="24"/>
                <w:shd w:val="clear" w:color="auto" w:fill="FFFFFF"/>
              </w:rPr>
              <w:t xml:space="preserve"> respondents were </w:t>
            </w:r>
            <w:r w:rsidRPr="00860825">
              <w:rPr>
                <w:rFonts w:ascii="Arial" w:eastAsia="Calibri" w:hAnsi="Arial" w:cs="Arial"/>
                <w:b/>
                <w:sz w:val="24"/>
                <w:shd w:val="clear" w:color="auto" w:fill="FFFFFF"/>
              </w:rPr>
              <w:t>confused by our explanation</w:t>
            </w:r>
            <w:r w:rsidRPr="00860825">
              <w:rPr>
                <w:rFonts w:ascii="Arial" w:eastAsia="Calibri" w:hAnsi="Arial" w:cs="Arial"/>
                <w:sz w:val="24"/>
                <w:shd w:val="clear" w:color="auto" w:fill="FFFFFF"/>
              </w:rPr>
              <w:t xml:space="preserve"> of the proposed change, telling us that they are </w:t>
            </w:r>
            <w:r w:rsidRPr="00860825">
              <w:rPr>
                <w:rFonts w:ascii="Arial" w:eastAsia="Calibri" w:hAnsi="Arial" w:cs="Arial"/>
                <w:b/>
                <w:sz w:val="24"/>
                <w:shd w:val="clear" w:color="auto" w:fill="FFFFFF"/>
              </w:rPr>
              <w:t>unsure whether they will be affected</w:t>
            </w:r>
            <w:r w:rsidRPr="00860825">
              <w:rPr>
                <w:rFonts w:ascii="Arial" w:eastAsia="Calibri" w:hAnsi="Arial" w:cs="Arial"/>
                <w:sz w:val="24"/>
                <w:shd w:val="clear" w:color="auto" w:fill="FFFFFF"/>
              </w:rPr>
              <w:t xml:space="preserve"> by the change or not.  </w:t>
            </w:r>
          </w:p>
          <w:p w:rsidR="00860825" w:rsidRPr="00860825" w:rsidRDefault="00860825" w:rsidP="00860825">
            <w:pPr>
              <w:spacing w:after="0" w:line="240" w:lineRule="auto"/>
              <w:rPr>
                <w:rFonts w:ascii="Arial" w:eastAsia="Calibri" w:hAnsi="Arial" w:cs="Arial"/>
                <w:sz w:val="24"/>
                <w:shd w:val="clear" w:color="auto" w:fill="FFFFFF"/>
              </w:rPr>
            </w:pPr>
          </w:p>
          <w:p w:rsidR="00860825" w:rsidRPr="00860825" w:rsidRDefault="00860825" w:rsidP="00860825">
            <w:pPr>
              <w:spacing w:after="0" w:line="240" w:lineRule="auto"/>
              <w:rPr>
                <w:rFonts w:ascii="Arial" w:eastAsia="Calibri" w:hAnsi="Arial" w:cs="Arial"/>
                <w:sz w:val="24"/>
                <w:shd w:val="clear" w:color="auto" w:fill="FFFFFF"/>
              </w:rPr>
            </w:pPr>
            <w:r w:rsidRPr="00860825">
              <w:rPr>
                <w:rFonts w:ascii="Arial" w:eastAsia="Calibri" w:hAnsi="Arial" w:cs="Arial"/>
                <w:sz w:val="24"/>
                <w:shd w:val="clear" w:color="auto" w:fill="FFFFFF"/>
              </w:rPr>
              <w:t>Some people told us that they, or the person they cared for, did not understand our proposal because of age, learning disability, or our explanation, or their interpretation of the proposal was that their overall care package will be cut and they described the negative impact this could have on their lives.  </w:t>
            </w:r>
          </w:p>
          <w:p w:rsidR="00860825" w:rsidRPr="00860825" w:rsidRDefault="00860825" w:rsidP="00860825">
            <w:pPr>
              <w:spacing w:after="0" w:line="240" w:lineRule="auto"/>
              <w:rPr>
                <w:rFonts w:ascii="Arial" w:eastAsia="Calibri" w:hAnsi="Arial" w:cs="Arial"/>
                <w:sz w:val="24"/>
                <w:shd w:val="clear" w:color="auto" w:fill="FFFFFF"/>
              </w:rPr>
            </w:pPr>
          </w:p>
          <w:p w:rsidR="00860825" w:rsidRPr="00860825" w:rsidRDefault="00860825" w:rsidP="00860825">
            <w:pPr>
              <w:spacing w:after="0" w:line="240" w:lineRule="auto"/>
              <w:rPr>
                <w:rFonts w:ascii="Arial" w:eastAsia="Calibri" w:hAnsi="Arial" w:cs="Arial"/>
                <w:sz w:val="24"/>
                <w:shd w:val="clear" w:color="auto" w:fill="FFFFFF"/>
              </w:rPr>
            </w:pPr>
            <w:r w:rsidRPr="00860825">
              <w:rPr>
                <w:rFonts w:ascii="Arial" w:eastAsia="Calibri" w:hAnsi="Arial" w:cs="Arial"/>
                <w:sz w:val="24"/>
                <w:shd w:val="clear" w:color="auto" w:fill="FFFFFF"/>
              </w:rPr>
              <w:t>Other respondents told us that reading about our proposal made them feel worried or anxious about the effects of possible changes.</w:t>
            </w:r>
          </w:p>
          <w:p w:rsidR="00860825" w:rsidRPr="00860825" w:rsidRDefault="00860825" w:rsidP="00860825">
            <w:pPr>
              <w:spacing w:after="0" w:line="240" w:lineRule="auto"/>
              <w:rPr>
                <w:rFonts w:ascii="Arial" w:eastAsia="Calibri" w:hAnsi="Arial" w:cs="Arial"/>
                <w:i/>
                <w:color w:val="212121"/>
                <w:sz w:val="24"/>
                <w:shd w:val="clear" w:color="auto" w:fill="FFFFFF"/>
                <w:lang w:val="en"/>
              </w:rPr>
            </w:pPr>
            <w:r w:rsidRPr="00860825">
              <w:rPr>
                <w:rFonts w:ascii="Arial" w:eastAsia="Calibri" w:hAnsi="Arial" w:cs="Arial"/>
                <w:i/>
                <w:sz w:val="24"/>
                <w:shd w:val="clear" w:color="auto" w:fill="FFFFFF"/>
              </w:rPr>
              <w:t>“</w:t>
            </w:r>
            <w:r w:rsidRPr="00860825">
              <w:rPr>
                <w:rFonts w:ascii="Arial" w:eastAsia="Calibri" w:hAnsi="Arial" w:cs="Arial"/>
                <w:i/>
                <w:color w:val="212121"/>
                <w:sz w:val="24"/>
                <w:shd w:val="clear" w:color="auto" w:fill="FFFFFF"/>
                <w:lang w:val="en"/>
              </w:rPr>
              <w:t>I think your proposal needs to be worded more clearly, so people understand it better. You make something that is quite simple to describe sound confused and complex when it shouldn't and it worries me others might not understand”</w:t>
            </w:r>
          </w:p>
          <w:p w:rsidR="00860825" w:rsidRPr="00860825" w:rsidRDefault="00860825" w:rsidP="00860825">
            <w:pPr>
              <w:spacing w:after="0" w:line="240" w:lineRule="auto"/>
              <w:rPr>
                <w:rFonts w:ascii="Arial" w:eastAsia="Calibri" w:hAnsi="Arial" w:cs="Arial"/>
                <w:i/>
                <w:color w:val="212121"/>
                <w:sz w:val="24"/>
                <w:shd w:val="clear" w:color="auto" w:fill="FFFFFF"/>
                <w:lang w:val="en"/>
              </w:rPr>
            </w:pPr>
          </w:p>
          <w:p w:rsidR="00860825" w:rsidRPr="00860825" w:rsidRDefault="00860825" w:rsidP="00860825">
            <w:pPr>
              <w:spacing w:after="0" w:line="240" w:lineRule="auto"/>
              <w:rPr>
                <w:rFonts w:ascii="Arial" w:eastAsia="Calibri" w:hAnsi="Arial" w:cs="Arial"/>
                <w:i/>
                <w:color w:val="212121"/>
                <w:sz w:val="24"/>
                <w:shd w:val="clear" w:color="auto" w:fill="FFFFFF"/>
                <w:lang w:val="en"/>
              </w:rPr>
            </w:pPr>
            <w:r w:rsidRPr="00860825">
              <w:rPr>
                <w:rFonts w:ascii="Arial" w:eastAsia="Calibri" w:hAnsi="Arial" w:cs="Arial"/>
                <w:color w:val="212121"/>
                <w:sz w:val="24"/>
                <w:shd w:val="clear" w:color="auto" w:fill="FFFFFF"/>
                <w:lang w:val="en"/>
              </w:rPr>
              <w:t>“</w:t>
            </w:r>
            <w:r w:rsidRPr="00860825">
              <w:rPr>
                <w:rFonts w:ascii="Arial" w:eastAsia="Calibri" w:hAnsi="Arial" w:cs="Arial"/>
                <w:i/>
                <w:color w:val="212121"/>
                <w:sz w:val="24"/>
                <w:shd w:val="clear" w:color="auto" w:fill="FFFFFF"/>
                <w:lang w:val="en"/>
              </w:rPr>
              <w:t>I find this letter too complicated”</w:t>
            </w:r>
          </w:p>
          <w:p w:rsidR="00860825" w:rsidRPr="00860825" w:rsidRDefault="00860825" w:rsidP="00860825">
            <w:pPr>
              <w:spacing w:after="0" w:line="240" w:lineRule="auto"/>
              <w:rPr>
                <w:rFonts w:ascii="Arial" w:eastAsia="Calibri" w:hAnsi="Arial" w:cs="Arial"/>
                <w:i/>
                <w:color w:val="212121"/>
                <w:sz w:val="24"/>
                <w:shd w:val="clear" w:color="auto" w:fill="FFFFFF"/>
                <w:lang w:val="en"/>
              </w:rPr>
            </w:pPr>
          </w:p>
          <w:p w:rsidR="00860825" w:rsidRPr="00860825" w:rsidRDefault="00860825" w:rsidP="00860825">
            <w:pPr>
              <w:spacing w:after="0" w:line="240" w:lineRule="auto"/>
              <w:rPr>
                <w:rFonts w:ascii="Arial" w:eastAsia="Calibri" w:hAnsi="Arial" w:cs="Arial"/>
                <w:i/>
                <w:sz w:val="24"/>
                <w:shd w:val="clear" w:color="auto" w:fill="FFFFFF"/>
              </w:rPr>
            </w:pPr>
            <w:r w:rsidRPr="00860825">
              <w:rPr>
                <w:rFonts w:ascii="Arial" w:eastAsia="Calibri" w:hAnsi="Arial" w:cs="Arial"/>
                <w:i/>
                <w:sz w:val="24"/>
                <w:shd w:val="clear" w:color="auto" w:fill="FFFFFF"/>
              </w:rPr>
              <w:t xml:space="preserve">“I don’t feel good about this proposal, I don't feel I would have any money left.  I am totally </w:t>
            </w:r>
            <w:proofErr w:type="spellStart"/>
            <w:r w:rsidRPr="00860825">
              <w:rPr>
                <w:rFonts w:ascii="Arial" w:eastAsia="Calibri" w:hAnsi="Arial" w:cs="Arial"/>
                <w:i/>
                <w:sz w:val="24"/>
                <w:shd w:val="clear" w:color="auto" w:fill="FFFFFF"/>
              </w:rPr>
              <w:t>dependant</w:t>
            </w:r>
            <w:proofErr w:type="spellEnd"/>
            <w:r w:rsidRPr="00860825">
              <w:rPr>
                <w:rFonts w:ascii="Arial" w:eastAsia="Calibri" w:hAnsi="Arial" w:cs="Arial"/>
                <w:i/>
                <w:sz w:val="24"/>
                <w:shd w:val="clear" w:color="auto" w:fill="FFFFFF"/>
              </w:rPr>
              <w:t xml:space="preserve"> on full care.  I feel worried and upset by this proposal, that some of my care may be taken away from me.  My </w:t>
            </w:r>
            <w:proofErr w:type="spellStart"/>
            <w:r w:rsidRPr="00860825">
              <w:rPr>
                <w:rFonts w:ascii="Arial" w:eastAsia="Calibri" w:hAnsi="Arial" w:cs="Arial"/>
                <w:i/>
                <w:sz w:val="24"/>
                <w:shd w:val="clear" w:color="auto" w:fill="FFFFFF"/>
              </w:rPr>
              <w:t>daycare</w:t>
            </w:r>
            <w:proofErr w:type="spellEnd"/>
            <w:r w:rsidRPr="00860825">
              <w:rPr>
                <w:rFonts w:ascii="Arial" w:eastAsia="Calibri" w:hAnsi="Arial" w:cs="Arial"/>
                <w:i/>
                <w:sz w:val="24"/>
                <w:shd w:val="clear" w:color="auto" w:fill="FFFFFF"/>
              </w:rPr>
              <w:t xml:space="preserve"> at </w:t>
            </w:r>
            <w:proofErr w:type="spellStart"/>
            <w:r w:rsidRPr="00860825">
              <w:rPr>
                <w:rFonts w:ascii="Arial" w:eastAsia="Calibri" w:hAnsi="Arial" w:cs="Arial"/>
                <w:i/>
                <w:sz w:val="24"/>
                <w:shd w:val="clear" w:color="auto" w:fill="FFFFFF"/>
              </w:rPr>
              <w:t>Nansa</w:t>
            </w:r>
            <w:proofErr w:type="spellEnd"/>
            <w:r w:rsidRPr="00860825">
              <w:rPr>
                <w:rFonts w:ascii="Arial" w:eastAsia="Calibri" w:hAnsi="Arial" w:cs="Arial"/>
                <w:i/>
                <w:sz w:val="24"/>
                <w:shd w:val="clear" w:color="auto" w:fill="FFFFFF"/>
              </w:rPr>
              <w:t xml:space="preserve"> has been reduced from three days to one day, which has distressed me.  I'm worried what will be next. (My </w:t>
            </w:r>
            <w:proofErr w:type="spellStart"/>
            <w:r w:rsidRPr="00860825">
              <w:rPr>
                <w:rFonts w:ascii="Arial" w:eastAsia="Calibri" w:hAnsi="Arial" w:cs="Arial"/>
                <w:i/>
                <w:sz w:val="24"/>
                <w:shd w:val="clear" w:color="auto" w:fill="FFFFFF"/>
              </w:rPr>
              <w:t>carer</w:t>
            </w:r>
            <w:proofErr w:type="spellEnd"/>
            <w:r w:rsidRPr="00860825">
              <w:rPr>
                <w:rFonts w:ascii="Arial" w:eastAsia="Calibri" w:hAnsi="Arial" w:cs="Arial"/>
                <w:i/>
                <w:sz w:val="24"/>
                <w:shd w:val="clear" w:color="auto" w:fill="FFFFFF"/>
              </w:rPr>
              <w:t xml:space="preserve"> has written this on my behalf as I do not have the ability to write).”</w:t>
            </w:r>
          </w:p>
          <w:p w:rsidR="00860825" w:rsidRPr="00860825" w:rsidRDefault="00860825" w:rsidP="00860825">
            <w:pPr>
              <w:spacing w:after="0" w:line="240" w:lineRule="auto"/>
              <w:rPr>
                <w:rFonts w:ascii="Arial" w:eastAsia="Calibri" w:hAnsi="Arial" w:cs="Arial"/>
                <w:i/>
                <w:sz w:val="24"/>
                <w:shd w:val="clear" w:color="auto" w:fill="FFFFFF"/>
              </w:rPr>
            </w:pPr>
          </w:p>
          <w:p w:rsidR="00860825" w:rsidRPr="00860825" w:rsidRDefault="00860825" w:rsidP="00860825">
            <w:pPr>
              <w:spacing w:after="0" w:line="240" w:lineRule="auto"/>
              <w:rPr>
                <w:rFonts w:ascii="Arial" w:eastAsia="Calibri" w:hAnsi="Arial" w:cs="Arial"/>
                <w:sz w:val="24"/>
                <w:shd w:val="clear" w:color="auto" w:fill="FFFFFF"/>
              </w:rPr>
            </w:pPr>
            <w:r w:rsidRPr="00860825">
              <w:rPr>
                <w:rFonts w:ascii="Arial" w:eastAsia="Calibri" w:hAnsi="Arial" w:cs="Arial"/>
                <w:b/>
                <w:sz w:val="24"/>
                <w:shd w:val="clear" w:color="auto" w:fill="FFFFFF"/>
              </w:rPr>
              <w:t>4</w:t>
            </w:r>
            <w:r w:rsidRPr="00860825">
              <w:rPr>
                <w:rFonts w:ascii="Arial" w:eastAsia="Calibri" w:hAnsi="Arial" w:cs="Arial"/>
                <w:sz w:val="24"/>
                <w:shd w:val="clear" w:color="auto" w:fill="FFFFFF"/>
              </w:rPr>
              <w:t xml:space="preserve"> respondents </w:t>
            </w:r>
            <w:r w:rsidRPr="00860825">
              <w:rPr>
                <w:rFonts w:ascii="Arial" w:eastAsia="Calibri" w:hAnsi="Arial" w:cs="Arial"/>
                <w:b/>
                <w:sz w:val="24"/>
                <w:shd w:val="clear" w:color="auto" w:fill="FFFFFF"/>
              </w:rPr>
              <w:t>questioned the legality</w:t>
            </w:r>
            <w:r w:rsidRPr="00860825">
              <w:rPr>
                <w:rFonts w:ascii="Arial" w:eastAsia="Calibri" w:hAnsi="Arial" w:cs="Arial"/>
                <w:sz w:val="24"/>
                <w:shd w:val="clear" w:color="auto" w:fill="FFFFFF"/>
              </w:rPr>
              <w:t xml:space="preserve"> of our proposal:</w:t>
            </w:r>
          </w:p>
          <w:p w:rsidR="00860825" w:rsidRPr="00860825" w:rsidRDefault="00860825" w:rsidP="00860825">
            <w:pPr>
              <w:spacing w:after="0" w:line="240" w:lineRule="auto"/>
              <w:rPr>
                <w:rFonts w:ascii="Arial" w:eastAsia="Calibri" w:hAnsi="Arial" w:cs="Arial"/>
                <w:i/>
                <w:sz w:val="24"/>
                <w:shd w:val="clear" w:color="auto" w:fill="FFFFFF"/>
              </w:rPr>
            </w:pPr>
            <w:r w:rsidRPr="00860825">
              <w:rPr>
                <w:rFonts w:ascii="Arial" w:eastAsia="Calibri" w:hAnsi="Arial" w:cs="Arial"/>
                <w:i/>
                <w:sz w:val="24"/>
                <w:shd w:val="clear" w:color="auto" w:fill="FFFFFF"/>
              </w:rPr>
              <w:t xml:space="preserve">“I don't think you can legally do that. All the forms that I got and received said that we have to leave a certain amount and that if we take more than that then it will not leave us with enough. If this is the case then I will go to Norman Lamb. You </w:t>
            </w:r>
            <w:proofErr w:type="spellStart"/>
            <w:proofErr w:type="gramStart"/>
            <w:r w:rsidRPr="00860825">
              <w:rPr>
                <w:rFonts w:ascii="Arial" w:eastAsia="Calibri" w:hAnsi="Arial" w:cs="Arial"/>
                <w:i/>
                <w:sz w:val="24"/>
                <w:shd w:val="clear" w:color="auto" w:fill="FFFFFF"/>
              </w:rPr>
              <w:t>cant</w:t>
            </w:r>
            <w:proofErr w:type="spellEnd"/>
            <w:proofErr w:type="gramEnd"/>
            <w:r w:rsidRPr="00860825">
              <w:rPr>
                <w:rFonts w:ascii="Arial" w:eastAsia="Calibri" w:hAnsi="Arial" w:cs="Arial"/>
                <w:i/>
                <w:sz w:val="24"/>
                <w:shd w:val="clear" w:color="auto" w:fill="FFFFFF"/>
              </w:rPr>
              <w:t xml:space="preserve"> do this you already take enough off me. I'm already paying the maximum!”</w:t>
            </w:r>
          </w:p>
          <w:p w:rsidR="00860825" w:rsidRPr="00860825" w:rsidRDefault="00860825" w:rsidP="00860825">
            <w:pPr>
              <w:spacing w:after="0" w:line="240" w:lineRule="auto"/>
              <w:rPr>
                <w:rFonts w:ascii="Arial" w:eastAsia="Calibri" w:hAnsi="Arial" w:cs="Arial"/>
                <w:i/>
                <w:sz w:val="24"/>
                <w:shd w:val="clear" w:color="auto" w:fill="FFFFFF"/>
              </w:rPr>
            </w:pPr>
          </w:p>
          <w:p w:rsidR="00860825" w:rsidRPr="00860825" w:rsidRDefault="00860825" w:rsidP="00860825">
            <w:pPr>
              <w:spacing w:after="0" w:line="240" w:lineRule="auto"/>
              <w:rPr>
                <w:rFonts w:ascii="Arial" w:eastAsia="Calibri" w:hAnsi="Arial" w:cs="Arial"/>
                <w:i/>
                <w:sz w:val="24"/>
                <w:shd w:val="clear" w:color="auto" w:fill="FFFFFF"/>
              </w:rPr>
            </w:pPr>
            <w:r w:rsidRPr="00860825">
              <w:rPr>
                <w:rFonts w:ascii="Arial" w:eastAsia="Calibri" w:hAnsi="Arial" w:cs="Arial"/>
                <w:i/>
                <w:sz w:val="24"/>
                <w:shd w:val="clear" w:color="auto" w:fill="FFFFFF"/>
              </w:rPr>
              <w:t xml:space="preserve">“Thanks to councillors voting to end my sheet service of 13 years, I had to buy a washer / dryer so my carers can wash 2-3 pairs of sheets </w:t>
            </w:r>
            <w:proofErr w:type="spellStart"/>
            <w:r w:rsidRPr="00860825">
              <w:rPr>
                <w:rFonts w:ascii="Arial" w:eastAsia="Calibri" w:hAnsi="Arial" w:cs="Arial"/>
                <w:i/>
                <w:sz w:val="24"/>
                <w:shd w:val="clear" w:color="auto" w:fill="FFFFFF"/>
              </w:rPr>
              <w:t>ect</w:t>
            </w:r>
            <w:proofErr w:type="spellEnd"/>
            <w:r w:rsidRPr="00860825">
              <w:rPr>
                <w:rFonts w:ascii="Arial" w:eastAsia="Calibri" w:hAnsi="Arial" w:cs="Arial"/>
                <w:i/>
                <w:sz w:val="24"/>
                <w:shd w:val="clear" w:color="auto" w:fill="FFFFFF"/>
              </w:rPr>
              <w:t xml:space="preserve"> </w:t>
            </w:r>
            <w:proofErr w:type="spellStart"/>
            <w:r w:rsidRPr="00860825">
              <w:rPr>
                <w:rFonts w:ascii="Arial" w:eastAsia="Calibri" w:hAnsi="Arial" w:cs="Arial"/>
                <w:i/>
                <w:sz w:val="24"/>
                <w:shd w:val="clear" w:color="auto" w:fill="FFFFFF"/>
              </w:rPr>
              <w:t>dail</w:t>
            </w:r>
            <w:proofErr w:type="spellEnd"/>
            <w:r w:rsidRPr="00860825">
              <w:rPr>
                <w:rFonts w:ascii="Arial" w:eastAsia="Calibri" w:hAnsi="Arial" w:cs="Arial"/>
                <w:i/>
                <w:sz w:val="24"/>
                <w:shd w:val="clear" w:color="auto" w:fill="FFFFFF"/>
              </w:rPr>
              <w:t>, I have high disability expenses diet (</w:t>
            </w:r>
            <w:proofErr w:type="spellStart"/>
            <w:r w:rsidRPr="00860825">
              <w:rPr>
                <w:rFonts w:ascii="Arial" w:eastAsia="Calibri" w:hAnsi="Arial" w:cs="Arial"/>
                <w:i/>
                <w:sz w:val="24"/>
                <w:shd w:val="clear" w:color="auto" w:fill="FFFFFF"/>
              </w:rPr>
              <w:t>ceiliac</w:t>
            </w:r>
            <w:proofErr w:type="spellEnd"/>
            <w:r w:rsidRPr="00860825">
              <w:rPr>
                <w:rFonts w:ascii="Arial" w:eastAsia="Calibri" w:hAnsi="Arial" w:cs="Arial"/>
                <w:i/>
                <w:sz w:val="24"/>
                <w:shd w:val="clear" w:color="auto" w:fill="FFFFFF"/>
              </w:rPr>
              <w:t xml:space="preserve"> and diabetic) need internet as I cannot leave home without carers pushing me in wheelchair / supporting me to walk, so need internet to maintain contact with family and one son in Canada! Will not accept a restriction of my disability expenditure, will claim all my expenditure: It's not about what NCC allows </w:t>
            </w:r>
            <w:proofErr w:type="spellStart"/>
            <w:r w:rsidRPr="00860825">
              <w:rPr>
                <w:rFonts w:ascii="Arial" w:eastAsia="Calibri" w:hAnsi="Arial" w:cs="Arial"/>
                <w:i/>
                <w:sz w:val="24"/>
                <w:shd w:val="clear" w:color="auto" w:fill="FFFFFF"/>
              </w:rPr>
              <w:t>its</w:t>
            </w:r>
            <w:proofErr w:type="spellEnd"/>
            <w:r w:rsidRPr="00860825">
              <w:rPr>
                <w:rFonts w:ascii="Arial" w:eastAsia="Calibri" w:hAnsi="Arial" w:cs="Arial"/>
                <w:i/>
                <w:sz w:val="24"/>
                <w:shd w:val="clear" w:color="auto" w:fill="FFFFFF"/>
              </w:rPr>
              <w:t xml:space="preserve"> about my disability expenditure being deducted in full; If you take my SDP and DLA in account that's the law”</w:t>
            </w:r>
          </w:p>
          <w:p w:rsidR="00860825" w:rsidRPr="00860825" w:rsidRDefault="00860825" w:rsidP="00860825">
            <w:pPr>
              <w:spacing w:after="0" w:line="240" w:lineRule="auto"/>
              <w:rPr>
                <w:rFonts w:ascii="Arial" w:eastAsia="Calibri" w:hAnsi="Arial" w:cs="Arial"/>
                <w:i/>
                <w:sz w:val="24"/>
                <w:shd w:val="clear" w:color="auto" w:fill="FFFFFF"/>
              </w:rPr>
            </w:pPr>
          </w:p>
          <w:p w:rsidR="00860825" w:rsidRPr="00860825" w:rsidRDefault="00860825" w:rsidP="00860825">
            <w:pPr>
              <w:spacing w:after="0" w:line="240" w:lineRule="auto"/>
              <w:rPr>
                <w:rFonts w:ascii="Arial" w:eastAsia="Calibri" w:hAnsi="Arial" w:cs="Arial"/>
                <w:i/>
                <w:sz w:val="24"/>
                <w:shd w:val="clear" w:color="auto" w:fill="FFFFFF"/>
              </w:rPr>
            </w:pPr>
            <w:r w:rsidRPr="00860825">
              <w:rPr>
                <w:rFonts w:ascii="Arial" w:eastAsia="Calibri" w:hAnsi="Arial" w:cs="Arial"/>
                <w:i/>
                <w:sz w:val="24"/>
                <w:shd w:val="clear" w:color="auto" w:fill="FFFFFF"/>
              </w:rPr>
              <w:t xml:space="preserve">“This </w:t>
            </w:r>
            <w:proofErr w:type="gramStart"/>
            <w:r w:rsidRPr="00860825">
              <w:rPr>
                <w:rFonts w:ascii="Arial" w:eastAsia="Calibri" w:hAnsi="Arial" w:cs="Arial"/>
                <w:i/>
                <w:sz w:val="24"/>
                <w:shd w:val="clear" w:color="auto" w:fill="FFFFFF"/>
              </w:rPr>
              <w:t>proposal  would</w:t>
            </w:r>
            <w:proofErr w:type="gramEnd"/>
            <w:r w:rsidRPr="00860825">
              <w:rPr>
                <w:rFonts w:ascii="Arial" w:eastAsia="Calibri" w:hAnsi="Arial" w:cs="Arial"/>
                <w:i/>
                <w:sz w:val="24"/>
                <w:shd w:val="clear" w:color="auto" w:fill="FFFFFF"/>
              </w:rPr>
              <w:t xml:space="preserve"> affect people with "protected </w:t>
            </w:r>
            <w:proofErr w:type="spellStart"/>
            <w:r w:rsidRPr="00860825">
              <w:rPr>
                <w:rFonts w:ascii="Arial" w:eastAsia="Calibri" w:hAnsi="Arial" w:cs="Arial"/>
                <w:i/>
                <w:sz w:val="24"/>
                <w:shd w:val="clear" w:color="auto" w:fill="FFFFFF"/>
              </w:rPr>
              <w:t>charachteristics</w:t>
            </w:r>
            <w:proofErr w:type="spellEnd"/>
            <w:r w:rsidRPr="00860825">
              <w:rPr>
                <w:rFonts w:ascii="Arial" w:eastAsia="Calibri" w:hAnsi="Arial" w:cs="Arial"/>
                <w:i/>
                <w:sz w:val="24"/>
                <w:shd w:val="clear" w:color="auto" w:fill="FFFFFF"/>
              </w:rPr>
              <w:t xml:space="preserve">" </w:t>
            </w:r>
            <w:proofErr w:type="spellStart"/>
            <w:r w:rsidRPr="00860825">
              <w:rPr>
                <w:rFonts w:ascii="Arial" w:eastAsia="Calibri" w:hAnsi="Arial" w:cs="Arial"/>
                <w:i/>
                <w:sz w:val="24"/>
                <w:shd w:val="clear" w:color="auto" w:fill="FFFFFF"/>
              </w:rPr>
              <w:t>EqIA</w:t>
            </w:r>
            <w:proofErr w:type="spellEnd"/>
            <w:r w:rsidRPr="00860825">
              <w:rPr>
                <w:rFonts w:ascii="Arial" w:eastAsia="Calibri" w:hAnsi="Arial" w:cs="Arial"/>
                <w:i/>
                <w:sz w:val="24"/>
                <w:shd w:val="clear" w:color="auto" w:fill="FFFFFF"/>
              </w:rPr>
              <w:t xml:space="preserve"> more than others.”</w:t>
            </w:r>
          </w:p>
          <w:p w:rsidR="00860825" w:rsidRPr="00860825" w:rsidRDefault="00860825" w:rsidP="00860825">
            <w:pPr>
              <w:spacing w:after="0" w:line="240" w:lineRule="auto"/>
              <w:rPr>
                <w:rFonts w:ascii="Arial" w:eastAsia="Calibri" w:hAnsi="Arial" w:cs="Arial"/>
                <w:i/>
                <w:sz w:val="24"/>
                <w:shd w:val="clear" w:color="auto" w:fill="FFFFFF"/>
              </w:rPr>
            </w:pPr>
          </w:p>
          <w:p w:rsidR="00860825" w:rsidRPr="00860825" w:rsidRDefault="00860825" w:rsidP="00860825">
            <w:pPr>
              <w:spacing w:after="0" w:line="240" w:lineRule="auto"/>
              <w:rPr>
                <w:rFonts w:ascii="Arial" w:eastAsia="Calibri" w:hAnsi="Arial" w:cs="Arial"/>
                <w:i/>
                <w:sz w:val="24"/>
              </w:rPr>
            </w:pPr>
            <w:r w:rsidRPr="00860825">
              <w:rPr>
                <w:rFonts w:ascii="Arial" w:eastAsia="Calibri" w:hAnsi="Arial" w:cs="Arial"/>
                <w:i/>
                <w:sz w:val="24"/>
              </w:rPr>
              <w:lastRenderedPageBreak/>
              <w:t>“Without the availability of this support [time for staff to help respondents understand and complete the survey] Norfolk County Council will not hear from those worst affected, and will make decisions based on insufficient evidence, calling into question the legitimacy of the consultation”</w:t>
            </w:r>
          </w:p>
          <w:p w:rsidR="00860825" w:rsidRPr="00860825" w:rsidRDefault="00860825" w:rsidP="00860825">
            <w:pPr>
              <w:spacing w:after="0" w:line="240" w:lineRule="auto"/>
              <w:rPr>
                <w:rFonts w:ascii="Arial" w:eastAsia="Calibri" w:hAnsi="Arial" w:cs="Arial"/>
                <w:i/>
                <w:sz w:val="24"/>
                <w:shd w:val="clear" w:color="auto" w:fill="FFFFFF"/>
              </w:rPr>
            </w:pPr>
          </w:p>
        </w:tc>
      </w:tr>
    </w:tbl>
    <w:p w:rsidR="00860825" w:rsidRPr="00860825" w:rsidRDefault="00860825" w:rsidP="00860825">
      <w:pPr>
        <w:spacing w:after="0" w:line="240" w:lineRule="auto"/>
        <w:rPr>
          <w:rFonts w:ascii="Arial" w:eastAsia="Times New Roman" w:hAnsi="Arial" w:cs="Arial"/>
          <w:color w:val="000000" w:themeColor="text1"/>
          <w:sz w:val="24"/>
          <w:szCs w:val="20"/>
        </w:rPr>
      </w:pPr>
    </w:p>
    <w:p w:rsidR="00860825" w:rsidRPr="00860825" w:rsidRDefault="00860825" w:rsidP="00860825">
      <w:pPr>
        <w:spacing w:after="0" w:line="240" w:lineRule="auto"/>
        <w:rPr>
          <w:rFonts w:ascii="Arial" w:eastAsia="Times New Roman" w:hAnsi="Arial" w:cs="Arial"/>
          <w:sz w:val="24"/>
          <w:szCs w:val="20"/>
        </w:rPr>
      </w:pPr>
      <w:r w:rsidRPr="00860825">
        <w:rPr>
          <w:rFonts w:ascii="Arial" w:eastAsia="Times New Roman" w:hAnsi="Arial" w:cs="Arial"/>
          <w:sz w:val="24"/>
          <w:szCs w:val="20"/>
        </w:rPr>
        <w:t>Updated with data on 10.02.2017 – 11:40</w:t>
      </w:r>
    </w:p>
    <w:p w:rsidR="00860825" w:rsidRPr="00860825" w:rsidRDefault="00860825" w:rsidP="00860825">
      <w:pPr>
        <w:spacing w:after="0" w:line="240" w:lineRule="auto"/>
        <w:rPr>
          <w:rFonts w:ascii="Arial" w:eastAsia="Times New Roman" w:hAnsi="Arial" w:cs="Arial"/>
          <w:color w:val="000000" w:themeColor="text1"/>
          <w:sz w:val="24"/>
          <w:szCs w:val="20"/>
        </w:rPr>
      </w:pPr>
    </w:p>
    <w:p w:rsidR="00860825" w:rsidRPr="00860825" w:rsidRDefault="00860825" w:rsidP="00860825">
      <w:pPr>
        <w:spacing w:after="0" w:line="240" w:lineRule="auto"/>
        <w:rPr>
          <w:rFonts w:ascii="Arial" w:eastAsia="Times New Roman" w:hAnsi="Arial" w:cs="Arial"/>
          <w:sz w:val="24"/>
          <w:szCs w:val="20"/>
        </w:rPr>
      </w:pPr>
      <w:r w:rsidRPr="00860825">
        <w:rPr>
          <w:rFonts w:ascii="Arial" w:eastAsia="Times New Roman" w:hAnsi="Arial" w:cs="Arial"/>
          <w:b/>
          <w:color w:val="000000" w:themeColor="text1"/>
          <w:sz w:val="24"/>
          <w:szCs w:val="20"/>
        </w:rPr>
        <w:t xml:space="preserve">Produced by BIPS </w:t>
      </w:r>
      <w:hyperlink r:id="rId11" w:history="1">
        <w:r w:rsidRPr="00860825">
          <w:rPr>
            <w:rFonts w:ascii="Arial" w:eastAsia="Times New Roman" w:hAnsi="Arial" w:cs="Arial"/>
            <w:b/>
            <w:color w:val="0000FF"/>
            <w:sz w:val="24"/>
            <w:szCs w:val="20"/>
            <w:u w:val="single"/>
          </w:rPr>
          <w:t>bi@norfolk.gov.uk</w:t>
        </w:r>
      </w:hyperlink>
      <w:r w:rsidRPr="00860825">
        <w:rPr>
          <w:rFonts w:ascii="Arial" w:eastAsia="Times New Roman" w:hAnsi="Arial" w:cs="Arial"/>
          <w:b/>
          <w:sz w:val="24"/>
          <w:szCs w:val="20"/>
        </w:rPr>
        <w:t xml:space="preserve"> </w:t>
      </w:r>
    </w:p>
    <w:p w:rsidR="00455B6F" w:rsidRDefault="00860825">
      <w:bookmarkStart w:id="0" w:name="_GoBack"/>
      <w:bookmarkEnd w:id="0"/>
    </w:p>
    <w:sectPr w:rsidR="00455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B0" w:rsidRDefault="00860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B0" w:rsidRDefault="00860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B0" w:rsidRDefault="0086082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B0" w:rsidRDefault="00860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B0" w:rsidRDefault="00860825" w:rsidP="00651A91">
    <w:pPr>
      <w:pStyle w:val="Header"/>
      <w:jc w:val="right"/>
      <w:rPr>
        <w:b/>
        <w:sz w:val="24"/>
      </w:rPr>
    </w:pPr>
    <w:r w:rsidRPr="00023952">
      <w:rPr>
        <w:b/>
        <w:sz w:val="24"/>
      </w:rPr>
      <w:t xml:space="preserve">ANNEXE </w:t>
    </w:r>
    <w:r>
      <w:rPr>
        <w:b/>
        <w:sz w:val="24"/>
      </w:rPr>
      <w:t>1:</w:t>
    </w:r>
    <w:r w:rsidRPr="00023952">
      <w:rPr>
        <w:b/>
        <w:sz w:val="24"/>
      </w:rPr>
      <w:t xml:space="preserve"> </w:t>
    </w:r>
    <w:r w:rsidRPr="00255636">
      <w:rPr>
        <w:b/>
        <w:sz w:val="24"/>
      </w:rPr>
      <w:t xml:space="preserve">APPENDIX </w:t>
    </w:r>
    <w:r>
      <w:rPr>
        <w:b/>
        <w:sz w:val="24"/>
      </w:rPr>
      <w:t>J</w:t>
    </w:r>
  </w:p>
  <w:p w:rsidR="00D846B0" w:rsidRPr="00651A91" w:rsidRDefault="00860825">
    <w:pPr>
      <w:pStyle w:val="Header"/>
    </w:pPr>
    <w:r>
      <w:t xml:space="preserve">Consultation responses relating to </w:t>
    </w:r>
    <w:r w:rsidRPr="009B1559">
      <w:t>proposal to change the way we work out how much people pay towards the cost of their adult social care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B0" w:rsidRDefault="00860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C0CEC"/>
    <w:multiLevelType w:val="hybridMultilevel"/>
    <w:tmpl w:val="C62CFB10"/>
    <w:lvl w:ilvl="0" w:tplc="9F54C7F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E72BCA"/>
    <w:multiLevelType w:val="hybridMultilevel"/>
    <w:tmpl w:val="4BD0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25"/>
    <w:rsid w:val="00696D9A"/>
    <w:rsid w:val="006A5AB6"/>
    <w:rsid w:val="00860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4EF0F-87AD-4C62-AC66-EC3F273A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08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0825"/>
  </w:style>
  <w:style w:type="paragraph" w:styleId="Footer">
    <w:name w:val="footer"/>
    <w:basedOn w:val="Normal"/>
    <w:link w:val="FooterChar"/>
    <w:uiPriority w:val="99"/>
    <w:semiHidden/>
    <w:unhideWhenUsed/>
    <w:rsid w:val="008608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0825"/>
  </w:style>
  <w:style w:type="table" w:styleId="TableGrid">
    <w:name w:val="Table Grid"/>
    <w:basedOn w:val="TableNormal"/>
    <w:uiPriority w:val="39"/>
    <w:rsid w:val="008608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8608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mailto:bi@norfolk.gov.uk"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1</cp:revision>
  <dcterms:created xsi:type="dcterms:W3CDTF">2017-02-10T14:59:00Z</dcterms:created>
  <dcterms:modified xsi:type="dcterms:W3CDTF">2017-02-10T14:59:00Z</dcterms:modified>
</cp:coreProperties>
</file>