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9B7D5" w14:textId="57FB2BB2" w:rsidR="00BD7A1E" w:rsidRPr="006162B1" w:rsidRDefault="008E79B3" w:rsidP="00897749">
      <w:pPr>
        <w:rPr>
          <w:b/>
          <w:sz w:val="28"/>
          <w:szCs w:val="28"/>
        </w:rPr>
      </w:pPr>
      <w:bookmarkStart w:id="0" w:name="_GoBack"/>
      <w:bookmarkEnd w:id="0"/>
      <w:r>
        <w:rPr>
          <w:b/>
          <w:sz w:val="28"/>
          <w:szCs w:val="28"/>
        </w:rPr>
        <w:t xml:space="preserve">Your Views on </w:t>
      </w:r>
      <w:r w:rsidR="00897749">
        <w:rPr>
          <w:b/>
          <w:sz w:val="28"/>
          <w:szCs w:val="28"/>
        </w:rPr>
        <w:t>council tax</w:t>
      </w:r>
    </w:p>
    <w:p w14:paraId="194E462E" w14:textId="77777777" w:rsidR="00BD7A1E" w:rsidRDefault="00BD7A1E" w:rsidP="00BD7A1E">
      <w:pPr>
        <w:rPr>
          <w:i/>
        </w:rPr>
      </w:pPr>
    </w:p>
    <w:p w14:paraId="6AE712B3" w14:textId="77777777" w:rsidR="00BD7A1E" w:rsidRDefault="00BD7A1E" w:rsidP="00BD7A1E">
      <w:pPr>
        <w:rPr>
          <w:i/>
        </w:rPr>
      </w:pPr>
    </w:p>
    <w:p w14:paraId="3DC53B83" w14:textId="77777777" w:rsidR="00BD7A1E" w:rsidRPr="00405B96" w:rsidRDefault="00BD7A1E" w:rsidP="00BD7A1E">
      <w:pPr>
        <w:rPr>
          <w:b/>
          <w:sz w:val="28"/>
          <w:szCs w:val="28"/>
        </w:rPr>
      </w:pPr>
      <w:r>
        <w:rPr>
          <w:b/>
          <w:sz w:val="28"/>
          <w:szCs w:val="28"/>
        </w:rPr>
        <w:t>Respondent information</w:t>
      </w:r>
    </w:p>
    <w:p w14:paraId="5288EC60" w14:textId="77777777" w:rsidR="00BD7A1E" w:rsidRDefault="00BD7A1E" w:rsidP="00BD7A1E">
      <w:pPr>
        <w:rPr>
          <w: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D7A1E" w:rsidRPr="008D47D8" w14:paraId="79A09465" w14:textId="77777777" w:rsidTr="00790CCA">
        <w:tc>
          <w:tcPr>
            <w:tcW w:w="10485" w:type="dxa"/>
            <w:shd w:val="clear" w:color="auto" w:fill="CCCCCC"/>
          </w:tcPr>
          <w:p w14:paraId="69E10C45" w14:textId="77777777" w:rsidR="00BD7A1E" w:rsidRPr="006755B1" w:rsidRDefault="00BD7A1E" w:rsidP="00052D2B">
            <w:r>
              <w:rPr>
                <w:b/>
              </w:rPr>
              <w:t>Respondent Numbers</w:t>
            </w:r>
            <w:r>
              <w:t xml:space="preserve"> </w:t>
            </w:r>
          </w:p>
        </w:tc>
      </w:tr>
      <w:tr w:rsidR="00BD7A1E" w:rsidRPr="00230CA7" w14:paraId="22BEF5C9" w14:textId="77777777" w:rsidTr="00790CCA">
        <w:tc>
          <w:tcPr>
            <w:tcW w:w="10485" w:type="dxa"/>
            <w:shd w:val="clear" w:color="auto" w:fill="auto"/>
          </w:tcPr>
          <w:p w14:paraId="2069E506" w14:textId="77777777" w:rsidR="00BD7A1E" w:rsidRDefault="00BD7A1E" w:rsidP="00052D2B"/>
          <w:p w14:paraId="1983D440" w14:textId="256D5E59" w:rsidR="00B84C32" w:rsidRDefault="0066000A" w:rsidP="00052D2B">
            <w:r>
              <w:t>There were 314</w:t>
            </w:r>
            <w:r w:rsidR="00BD7A1E" w:rsidRPr="00052D2B">
              <w:rPr>
                <w:color w:val="FF0000"/>
              </w:rPr>
              <w:t xml:space="preserve"> </w:t>
            </w:r>
            <w:r w:rsidR="00BD7A1E" w:rsidRPr="006162B1">
              <w:t>responses received for this proposal</w:t>
            </w:r>
            <w:r w:rsidR="00B84C32">
              <w:t xml:space="preserve">. Of </w:t>
            </w:r>
            <w:r w:rsidR="00A83EC8">
              <w:t>these the majority (</w:t>
            </w:r>
            <w:r w:rsidR="00A83EC8" w:rsidRPr="00A83EC8">
              <w:rPr>
                <w:b/>
              </w:rPr>
              <w:t>219 people</w:t>
            </w:r>
            <w:r w:rsidR="00A83EC8">
              <w:t xml:space="preserve"> or </w:t>
            </w:r>
            <w:r w:rsidRPr="00A83EC8">
              <w:rPr>
                <w:b/>
              </w:rPr>
              <w:t>70</w:t>
            </w:r>
            <w:r w:rsidR="00302D2C" w:rsidRPr="00A83EC8">
              <w:rPr>
                <w:b/>
              </w:rPr>
              <w:t>%</w:t>
            </w:r>
            <w:r w:rsidR="00A83EC8" w:rsidRPr="00A83EC8">
              <w:rPr>
                <w:b/>
              </w:rPr>
              <w:t>)</w:t>
            </w:r>
            <w:r w:rsidR="00302D2C">
              <w:t xml:space="preserve"> </w:t>
            </w:r>
            <w:r w:rsidR="00B84C32">
              <w:t xml:space="preserve">replied as individuals.  </w:t>
            </w:r>
          </w:p>
          <w:p w14:paraId="64A92FCB" w14:textId="77777777" w:rsidR="00276067" w:rsidRDefault="00276067" w:rsidP="00052D2B"/>
          <w:p w14:paraId="499B6D1D" w14:textId="77777777" w:rsidR="00276067" w:rsidRDefault="00276067" w:rsidP="00052D2B"/>
          <w:tbl>
            <w:tblPr>
              <w:tblStyle w:val="GridTable6Colorful-Accent3"/>
              <w:tblW w:w="7697"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4540"/>
              <w:gridCol w:w="1300"/>
              <w:gridCol w:w="924"/>
              <w:gridCol w:w="960"/>
            </w:tblGrid>
            <w:tr w:rsidR="00276067" w:rsidRPr="00202FE4" w14:paraId="61C48041" w14:textId="77777777" w:rsidTr="00250D6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697" w:type="dxa"/>
                  <w:gridSpan w:val="4"/>
                  <w:tcBorders>
                    <w:top w:val="single" w:sz="12" w:space="0" w:color="404040" w:themeColor="text1" w:themeTint="BF"/>
                    <w:left w:val="single" w:sz="12" w:space="0" w:color="404040" w:themeColor="text1" w:themeTint="BF"/>
                    <w:bottom w:val="single" w:sz="2" w:space="0" w:color="595959" w:themeColor="text1" w:themeTint="A6"/>
                    <w:right w:val="single" w:sz="12" w:space="0" w:color="404040" w:themeColor="text1" w:themeTint="BF"/>
                  </w:tcBorders>
                  <w:shd w:val="clear" w:color="auto" w:fill="auto"/>
                  <w:noWrap/>
                </w:tcPr>
                <w:p w14:paraId="550FFF5D" w14:textId="77777777" w:rsidR="00276067" w:rsidRDefault="00276067" w:rsidP="00276067">
                  <w:pPr>
                    <w:rPr>
                      <w:rFonts w:cs="Arial"/>
                      <w:color w:val="000000"/>
                    </w:rPr>
                  </w:pPr>
                  <w:r>
                    <w:rPr>
                      <w:rFonts w:cs="Arial"/>
                      <w:color w:val="000000"/>
                    </w:rPr>
                    <w:t>Responding as:</w:t>
                  </w:r>
                </w:p>
              </w:tc>
            </w:tr>
            <w:tr w:rsidR="00276067" w:rsidRPr="00202FE4" w14:paraId="2D627E9E" w14:textId="77777777" w:rsidTr="00250D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12" w:space="0" w:color="404040" w:themeColor="text1" w:themeTint="BF"/>
                    <w:left w:val="single" w:sz="1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hideMark/>
                </w:tcPr>
                <w:p w14:paraId="4A7925EA" w14:textId="77777777" w:rsidR="00276067" w:rsidRPr="00202FE4" w:rsidRDefault="00276067" w:rsidP="00276067">
                  <w:pPr>
                    <w:rPr>
                      <w:rFonts w:cs="Arial"/>
                      <w:b w:val="0"/>
                      <w:color w:val="000000"/>
                    </w:rPr>
                  </w:pPr>
                  <w:r w:rsidRPr="00202FE4">
                    <w:rPr>
                      <w:rFonts w:cs="Arial"/>
                      <w:b w:val="0"/>
                      <w:color w:val="000000"/>
                    </w:rPr>
                    <w:t>An individual / member of the public</w:t>
                  </w:r>
                </w:p>
              </w:tc>
              <w:tc>
                <w:tcPr>
                  <w:tcW w:w="1300" w:type="dxa"/>
                  <w:tcBorders>
                    <w:top w:val="single" w:sz="12" w:space="0" w:color="404040" w:themeColor="text1" w:themeTint="BF"/>
                    <w:left w:val="single" w:sz="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hideMark/>
                </w:tcPr>
                <w:p w14:paraId="24B055DB" w14:textId="0B229C54" w:rsidR="00276067" w:rsidRPr="00190A3D" w:rsidRDefault="00167042"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219</w:t>
                  </w:r>
                </w:p>
              </w:tc>
              <w:tc>
                <w:tcPr>
                  <w:tcW w:w="897" w:type="dxa"/>
                  <w:tcBorders>
                    <w:top w:val="single" w:sz="12" w:space="0" w:color="404040" w:themeColor="text1" w:themeTint="BF"/>
                    <w:left w:val="single" w:sz="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1BDA6FDA" w14:textId="1276FC05" w:rsidR="00276067" w:rsidRPr="00C41ABA" w:rsidRDefault="00167042" w:rsidP="00276067">
                  <w:pPr>
                    <w:cnfStyle w:val="000000100000" w:firstRow="0" w:lastRow="0" w:firstColumn="0" w:lastColumn="0" w:oddVBand="0" w:evenVBand="0" w:oddHBand="1" w:evenHBand="0" w:firstRowFirstColumn="0" w:firstRowLastColumn="0" w:lastRowFirstColumn="0" w:lastRowLastColumn="0"/>
                    <w:rPr>
                      <w:rFonts w:cs="Arial"/>
                      <w:b/>
                      <w:color w:val="auto"/>
                    </w:rPr>
                  </w:pPr>
                  <w:r>
                    <w:rPr>
                      <w:rFonts w:cs="Arial"/>
                      <w:color w:val="auto"/>
                    </w:rPr>
                    <w:t>70</w:t>
                  </w:r>
                  <w:r w:rsidR="00276067" w:rsidRPr="00C41ABA">
                    <w:rPr>
                      <w:rFonts w:cs="Arial"/>
                      <w:color w:val="auto"/>
                    </w:rPr>
                    <w:t>%</w:t>
                  </w:r>
                </w:p>
              </w:tc>
              <w:tc>
                <w:tcPr>
                  <w:tcW w:w="960" w:type="dxa"/>
                  <w:vMerge w:val="restart"/>
                  <w:tcBorders>
                    <w:top w:val="single" w:sz="12" w:space="0" w:color="404040" w:themeColor="text1" w:themeTint="BF"/>
                    <w:left w:val="single" w:sz="2" w:space="0" w:color="595959" w:themeColor="text1" w:themeTint="A6"/>
                    <w:right w:val="single" w:sz="12" w:space="0" w:color="404040" w:themeColor="text1" w:themeTint="BF"/>
                  </w:tcBorders>
                  <w:shd w:val="clear" w:color="auto" w:fill="D9D9D9" w:themeFill="background1" w:themeFillShade="D9"/>
                  <w:noWrap/>
                  <w:hideMark/>
                </w:tcPr>
                <w:p w14:paraId="2601C800" w14:textId="57DEE646" w:rsidR="00276067" w:rsidRPr="00C41ABA" w:rsidRDefault="00581FFA" w:rsidP="00276067">
                  <w:pPr>
                    <w:cnfStyle w:val="000000100000" w:firstRow="0" w:lastRow="0" w:firstColumn="0" w:lastColumn="0" w:oddVBand="0" w:evenVBand="0" w:oddHBand="1" w:evenHBand="0" w:firstRowFirstColumn="0" w:firstRowLastColumn="0" w:lastRowFirstColumn="0" w:lastRowLastColumn="0"/>
                    <w:rPr>
                      <w:rFonts w:cs="Arial"/>
                      <w:b/>
                      <w:color w:val="auto"/>
                    </w:rPr>
                  </w:pPr>
                  <w:r>
                    <w:rPr>
                      <w:rFonts w:cs="Arial"/>
                      <w:b/>
                      <w:color w:val="auto"/>
                    </w:rPr>
                    <w:t>90%</w:t>
                  </w:r>
                </w:p>
              </w:tc>
            </w:tr>
            <w:tr w:rsidR="00276067" w:rsidRPr="00202FE4" w14:paraId="66DCD012" w14:textId="77777777" w:rsidTr="00250D6A">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hideMark/>
                </w:tcPr>
                <w:p w14:paraId="36A04C57" w14:textId="77777777" w:rsidR="00276067" w:rsidRPr="00202FE4" w:rsidRDefault="00276067" w:rsidP="00276067">
                  <w:pPr>
                    <w:rPr>
                      <w:rFonts w:cs="Arial"/>
                      <w:b w:val="0"/>
                      <w:color w:val="000000"/>
                    </w:rPr>
                  </w:pPr>
                  <w:r w:rsidRPr="00202FE4">
                    <w:rPr>
                      <w:rFonts w:cs="Arial"/>
                      <w:b w:val="0"/>
                      <w:color w:val="000000"/>
                    </w:rPr>
                    <w:t>A family</w:t>
                  </w:r>
                </w:p>
              </w:tc>
              <w:tc>
                <w:tcPr>
                  <w:tcW w:w="1300" w:type="dxa"/>
                  <w:tcBorders>
                    <w:top w:val="single" w:sz="2" w:space="0" w:color="595959" w:themeColor="text1" w:themeTint="A6"/>
                    <w:left w:val="single" w:sz="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hideMark/>
                </w:tcPr>
                <w:p w14:paraId="3E9D7062" w14:textId="61D0771E" w:rsidR="00276067" w:rsidRPr="00C41ABA" w:rsidRDefault="00167042"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64</w:t>
                  </w:r>
                </w:p>
              </w:tc>
              <w:tc>
                <w:tcPr>
                  <w:tcW w:w="897" w:type="dxa"/>
                  <w:tcBorders>
                    <w:top w:val="single" w:sz="2" w:space="0" w:color="595959" w:themeColor="text1" w:themeTint="A6"/>
                    <w:left w:val="single" w:sz="2" w:space="0" w:color="404040" w:themeColor="text1" w:themeTint="BF"/>
                    <w:bottom w:val="single" w:sz="8" w:space="0" w:color="404040" w:themeColor="text1" w:themeTint="BF"/>
                    <w:right w:val="single" w:sz="2" w:space="0" w:color="595959" w:themeColor="text1" w:themeTint="A6"/>
                  </w:tcBorders>
                  <w:shd w:val="clear" w:color="auto" w:fill="D9D9D9" w:themeFill="background1" w:themeFillShade="D9"/>
                  <w:noWrap/>
                  <w:hideMark/>
                </w:tcPr>
                <w:p w14:paraId="38ED4415" w14:textId="4D19A8AA" w:rsidR="00276067" w:rsidRPr="00C41ABA" w:rsidRDefault="00167042"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20</w:t>
                  </w:r>
                  <w:r w:rsidR="00276067" w:rsidRPr="00C41ABA">
                    <w:rPr>
                      <w:rFonts w:cs="Arial"/>
                      <w:color w:val="auto"/>
                    </w:rPr>
                    <w:t>%</w:t>
                  </w:r>
                </w:p>
              </w:tc>
              <w:tc>
                <w:tcPr>
                  <w:tcW w:w="96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auto"/>
                  <w:hideMark/>
                </w:tcPr>
                <w:p w14:paraId="0159A35D" w14:textId="77777777" w:rsidR="00276067" w:rsidRPr="00C41ABA" w:rsidRDefault="00276067" w:rsidP="00276067">
                  <w:pPr>
                    <w:cnfStyle w:val="000000000000" w:firstRow="0" w:lastRow="0" w:firstColumn="0" w:lastColumn="0" w:oddVBand="0" w:evenVBand="0" w:oddHBand="0" w:evenHBand="0" w:firstRowFirstColumn="0" w:firstRowLastColumn="0" w:lastRowFirstColumn="0" w:lastRowLastColumn="0"/>
                    <w:rPr>
                      <w:rFonts w:cs="Arial"/>
                      <w:b/>
                      <w:bCs/>
                      <w:color w:val="auto"/>
                    </w:rPr>
                  </w:pPr>
                </w:p>
              </w:tc>
            </w:tr>
            <w:tr w:rsidR="00276067" w:rsidRPr="00202FE4" w14:paraId="26ED9CC8" w14:textId="77777777" w:rsidTr="00250D6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40271F9A" w14:textId="77777777" w:rsidR="00276067" w:rsidRPr="00202FE4" w:rsidRDefault="00276067" w:rsidP="00276067">
                  <w:pPr>
                    <w:rPr>
                      <w:rFonts w:cs="Arial"/>
                      <w:b w:val="0"/>
                      <w:color w:val="000000"/>
                    </w:rPr>
                  </w:pPr>
                  <w:r w:rsidRPr="00202FE4">
                    <w:rPr>
                      <w:rFonts w:cs="Arial"/>
                      <w:b w:val="0"/>
                      <w:color w:val="000000"/>
                    </w:rPr>
                    <w:t>On behalf of a voluntary or community group</w:t>
                  </w:r>
                </w:p>
              </w:tc>
              <w:tc>
                <w:tcPr>
                  <w:tcW w:w="130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37F42CD0" w14:textId="697A8A44" w:rsidR="00276067" w:rsidRPr="00C41ABA" w:rsidRDefault="00190A3D"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0</w:t>
                  </w:r>
                </w:p>
              </w:tc>
              <w:tc>
                <w:tcPr>
                  <w:tcW w:w="897"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2D68078C" w14:textId="6C6850F4" w:rsidR="00276067" w:rsidRPr="00C41ABA" w:rsidRDefault="00167042"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0</w:t>
                  </w:r>
                  <w:r w:rsidR="00276067" w:rsidRPr="00C41ABA">
                    <w:rPr>
                      <w:rFonts w:cs="Arial"/>
                      <w:color w:val="auto"/>
                    </w:rPr>
                    <w:t>%</w:t>
                  </w:r>
                </w:p>
              </w:tc>
              <w:tc>
                <w:tcPr>
                  <w:tcW w:w="960" w:type="dxa"/>
                  <w:vMerge w:val="restart"/>
                  <w:tcBorders>
                    <w:top w:val="single" w:sz="8" w:space="0" w:color="404040" w:themeColor="text1" w:themeTint="BF"/>
                    <w:left w:val="single" w:sz="2" w:space="0" w:color="595959" w:themeColor="text1" w:themeTint="A6"/>
                    <w:right w:val="single" w:sz="12" w:space="0" w:color="404040" w:themeColor="text1" w:themeTint="BF"/>
                  </w:tcBorders>
                  <w:shd w:val="clear" w:color="auto" w:fill="auto"/>
                  <w:noWrap/>
                  <w:hideMark/>
                </w:tcPr>
                <w:p w14:paraId="0AF6537D" w14:textId="1D34E280" w:rsidR="00276067" w:rsidRPr="00581FFA" w:rsidRDefault="00581FFA"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r w:rsidRPr="00581FFA">
                    <w:rPr>
                      <w:rFonts w:cs="Arial"/>
                      <w:b/>
                      <w:bCs/>
                      <w:color w:val="auto"/>
                    </w:rPr>
                    <w:t>1%</w:t>
                  </w:r>
                </w:p>
              </w:tc>
            </w:tr>
            <w:tr w:rsidR="00276067" w:rsidRPr="00202FE4" w14:paraId="696C778C" w14:textId="77777777" w:rsidTr="00250D6A">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04A46B3E" w14:textId="77777777" w:rsidR="00276067" w:rsidRPr="00202FE4" w:rsidRDefault="00276067" w:rsidP="00276067">
                  <w:pPr>
                    <w:rPr>
                      <w:rFonts w:cs="Arial"/>
                      <w:b w:val="0"/>
                      <w:color w:val="000000"/>
                    </w:rPr>
                  </w:pPr>
                  <w:r w:rsidRPr="00202FE4">
                    <w:rPr>
                      <w:rFonts w:cs="Arial"/>
                      <w:b w:val="0"/>
                      <w:color w:val="000000"/>
                    </w:rPr>
                    <w:t>On behalf of a statutory organisation</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404040" w:themeColor="text1" w:themeTint="BF"/>
                  </w:tcBorders>
                  <w:shd w:val="clear" w:color="auto" w:fill="auto"/>
                  <w:noWrap/>
                  <w:hideMark/>
                </w:tcPr>
                <w:p w14:paraId="32B2E10C" w14:textId="055899EF" w:rsidR="00276067" w:rsidRPr="00C41ABA" w:rsidRDefault="00167042"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4</w:t>
                  </w:r>
                </w:p>
              </w:tc>
              <w:tc>
                <w:tcPr>
                  <w:tcW w:w="897" w:type="dxa"/>
                  <w:tcBorders>
                    <w:top w:val="single" w:sz="2" w:space="0" w:color="595959" w:themeColor="text1" w:themeTint="A6"/>
                    <w:left w:val="single" w:sz="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137053B1" w14:textId="3DC86AD3" w:rsidR="00276067" w:rsidRPr="00C41ABA" w:rsidRDefault="00167042"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1</w:t>
                  </w:r>
                  <w:r w:rsidR="00276067" w:rsidRPr="00C41ABA">
                    <w:rPr>
                      <w:rFonts w:cs="Arial"/>
                      <w:color w:val="auto"/>
                    </w:rPr>
                    <w:t>%</w:t>
                  </w:r>
                </w:p>
              </w:tc>
              <w:tc>
                <w:tcPr>
                  <w:tcW w:w="960" w:type="dxa"/>
                  <w:vMerge/>
                  <w:tcBorders>
                    <w:left w:val="single" w:sz="2" w:space="0" w:color="595959" w:themeColor="text1" w:themeTint="A6"/>
                    <w:right w:val="single" w:sz="12" w:space="0" w:color="404040" w:themeColor="text1" w:themeTint="BF"/>
                  </w:tcBorders>
                  <w:shd w:val="clear" w:color="auto" w:fill="auto"/>
                  <w:hideMark/>
                </w:tcPr>
                <w:p w14:paraId="574767F8" w14:textId="77777777" w:rsidR="00276067" w:rsidRPr="00581FFA" w:rsidRDefault="00276067" w:rsidP="00276067">
                  <w:pPr>
                    <w:cnfStyle w:val="000000000000" w:firstRow="0" w:lastRow="0" w:firstColumn="0" w:lastColumn="0" w:oddVBand="0" w:evenVBand="0" w:oddHBand="0" w:evenHBand="0" w:firstRowFirstColumn="0" w:firstRowLastColumn="0" w:lastRowFirstColumn="0" w:lastRowLastColumn="0"/>
                    <w:rPr>
                      <w:rFonts w:cs="Arial"/>
                      <w:b/>
                      <w:bCs/>
                      <w:color w:val="auto"/>
                    </w:rPr>
                  </w:pPr>
                </w:p>
              </w:tc>
            </w:tr>
            <w:tr w:rsidR="00276067" w:rsidRPr="00202FE4" w14:paraId="3551769E" w14:textId="77777777" w:rsidTr="00250D6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013329A1" w14:textId="77777777" w:rsidR="00276067" w:rsidRPr="00202FE4" w:rsidRDefault="00276067" w:rsidP="00276067">
                  <w:pPr>
                    <w:rPr>
                      <w:rFonts w:cs="Arial"/>
                      <w:b w:val="0"/>
                      <w:color w:val="000000"/>
                    </w:rPr>
                  </w:pPr>
                  <w:r w:rsidRPr="00202FE4">
                    <w:rPr>
                      <w:rFonts w:cs="Arial"/>
                      <w:b w:val="0"/>
                      <w:color w:val="000000"/>
                    </w:rPr>
                    <w:t>On behalf of a business</w:t>
                  </w:r>
                </w:p>
              </w:tc>
              <w:tc>
                <w:tcPr>
                  <w:tcW w:w="1300" w:type="dxa"/>
                  <w:tcBorders>
                    <w:top w:val="single" w:sz="2" w:space="0" w:color="595959" w:themeColor="text1" w:themeTint="A6"/>
                    <w:left w:val="single" w:sz="2" w:space="0" w:color="595959" w:themeColor="text1" w:themeTint="A6"/>
                    <w:bottom w:val="single" w:sz="8" w:space="0" w:color="404040" w:themeColor="text1" w:themeTint="BF"/>
                    <w:right w:val="single" w:sz="2" w:space="0" w:color="404040" w:themeColor="text1" w:themeTint="BF"/>
                  </w:tcBorders>
                  <w:shd w:val="clear" w:color="auto" w:fill="auto"/>
                  <w:noWrap/>
                  <w:hideMark/>
                </w:tcPr>
                <w:p w14:paraId="22D0AAF4" w14:textId="202B1E9B" w:rsidR="00276067" w:rsidRPr="00C41ABA" w:rsidRDefault="00190A3D"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0</w:t>
                  </w:r>
                </w:p>
              </w:tc>
              <w:tc>
                <w:tcPr>
                  <w:tcW w:w="897" w:type="dxa"/>
                  <w:tcBorders>
                    <w:top w:val="single" w:sz="2" w:space="0" w:color="595959" w:themeColor="text1" w:themeTint="A6"/>
                    <w:left w:val="single" w:sz="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3A3B2597" w14:textId="528D10DF" w:rsidR="00276067" w:rsidRPr="00C41ABA" w:rsidRDefault="00167042"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0</w:t>
                  </w:r>
                  <w:r w:rsidR="00276067" w:rsidRPr="00C41ABA">
                    <w:rPr>
                      <w:rFonts w:cs="Arial"/>
                      <w:color w:val="auto"/>
                    </w:rPr>
                    <w:t>%</w:t>
                  </w:r>
                </w:p>
              </w:tc>
              <w:tc>
                <w:tcPr>
                  <w:tcW w:w="96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auto"/>
                  <w:hideMark/>
                </w:tcPr>
                <w:p w14:paraId="0A1DD3C2" w14:textId="77777777" w:rsidR="00276067" w:rsidRPr="00581FFA" w:rsidRDefault="00276067"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p>
              </w:tc>
            </w:tr>
            <w:tr w:rsidR="00276067" w:rsidRPr="00202FE4" w14:paraId="032399B3" w14:textId="77777777" w:rsidTr="00250D6A">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11406DA2" w14:textId="77777777" w:rsidR="00276067" w:rsidRPr="00202FE4" w:rsidRDefault="00276067" w:rsidP="00276067">
                  <w:pPr>
                    <w:rPr>
                      <w:rFonts w:cs="Arial"/>
                      <w:b w:val="0"/>
                      <w:color w:val="000000"/>
                    </w:rPr>
                  </w:pPr>
                  <w:r w:rsidRPr="00202FE4">
                    <w:rPr>
                      <w:rFonts w:cs="Arial"/>
                      <w:b w:val="0"/>
                      <w:color w:val="000000"/>
                    </w:rPr>
                    <w:t>A Norfolk County Councillor</w:t>
                  </w:r>
                </w:p>
              </w:tc>
              <w:tc>
                <w:tcPr>
                  <w:tcW w:w="130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FBA9858" w14:textId="3141E4F2" w:rsidR="00276067" w:rsidRPr="00C41ABA" w:rsidRDefault="00190A3D"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0</w:t>
                  </w:r>
                </w:p>
              </w:tc>
              <w:tc>
                <w:tcPr>
                  <w:tcW w:w="897"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4736685" w14:textId="08CD0F16" w:rsidR="00276067" w:rsidRPr="00C41ABA" w:rsidRDefault="00167042"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0</w:t>
                  </w:r>
                  <w:r w:rsidR="00276067" w:rsidRPr="00C41ABA">
                    <w:rPr>
                      <w:rFonts w:cs="Arial"/>
                      <w:color w:val="auto"/>
                    </w:rPr>
                    <w:t>%</w:t>
                  </w:r>
                </w:p>
              </w:tc>
              <w:tc>
                <w:tcPr>
                  <w:tcW w:w="960" w:type="dxa"/>
                  <w:vMerge w:val="restart"/>
                  <w:tcBorders>
                    <w:top w:val="single" w:sz="8" w:space="0" w:color="404040" w:themeColor="text1" w:themeTint="BF"/>
                    <w:left w:val="single" w:sz="2" w:space="0" w:color="595959" w:themeColor="text1" w:themeTint="A6"/>
                    <w:right w:val="single" w:sz="12" w:space="0" w:color="404040" w:themeColor="text1" w:themeTint="BF"/>
                  </w:tcBorders>
                  <w:shd w:val="clear" w:color="auto" w:fill="D9D9D9" w:themeFill="background1" w:themeFillShade="D9"/>
                  <w:noWrap/>
                  <w:hideMark/>
                </w:tcPr>
                <w:p w14:paraId="3A30F494" w14:textId="10E1FE87" w:rsidR="00276067" w:rsidRPr="00581FFA" w:rsidRDefault="00581FFA" w:rsidP="00276067">
                  <w:pPr>
                    <w:cnfStyle w:val="000000000000" w:firstRow="0" w:lastRow="0" w:firstColumn="0" w:lastColumn="0" w:oddVBand="0" w:evenVBand="0" w:oddHBand="0" w:evenHBand="0" w:firstRowFirstColumn="0" w:firstRowLastColumn="0" w:lastRowFirstColumn="0" w:lastRowLastColumn="0"/>
                    <w:rPr>
                      <w:rFonts w:cs="Arial"/>
                      <w:b/>
                      <w:bCs/>
                      <w:color w:val="auto"/>
                    </w:rPr>
                  </w:pPr>
                  <w:r w:rsidRPr="00581FFA">
                    <w:rPr>
                      <w:rFonts w:cs="Arial"/>
                      <w:b/>
                      <w:bCs/>
                      <w:color w:val="auto"/>
                    </w:rPr>
                    <w:t>7%</w:t>
                  </w:r>
                </w:p>
              </w:tc>
            </w:tr>
            <w:tr w:rsidR="00276067" w:rsidRPr="00202FE4" w14:paraId="0EF04C1C" w14:textId="77777777" w:rsidTr="00250D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07CC29E5" w14:textId="77777777" w:rsidR="00276067" w:rsidRPr="00202FE4" w:rsidRDefault="00276067" w:rsidP="00276067">
                  <w:pPr>
                    <w:rPr>
                      <w:rFonts w:cs="Arial"/>
                      <w:b w:val="0"/>
                      <w:color w:val="000000"/>
                    </w:rPr>
                  </w:pPr>
                  <w:r w:rsidRPr="00202FE4">
                    <w:rPr>
                      <w:rFonts w:cs="Arial"/>
                      <w:b w:val="0"/>
                      <w:color w:val="000000"/>
                    </w:rPr>
                    <w:t>A district or borough councillor</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3E6FDCB5" w14:textId="719073BF" w:rsidR="00276067" w:rsidRPr="00C41ABA" w:rsidRDefault="00167042"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2</w:t>
                  </w:r>
                </w:p>
              </w:tc>
              <w:tc>
                <w:tcPr>
                  <w:tcW w:w="89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472E428" w14:textId="444AF130" w:rsidR="00276067" w:rsidRPr="00C41ABA" w:rsidRDefault="00641089"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1</w:t>
                  </w:r>
                  <w:r w:rsidR="00276067" w:rsidRPr="00C41ABA">
                    <w:rPr>
                      <w:rFonts w:cs="Arial"/>
                      <w:color w:val="auto"/>
                    </w:rPr>
                    <w:t>%</w:t>
                  </w:r>
                </w:p>
              </w:tc>
              <w:tc>
                <w:tcPr>
                  <w:tcW w:w="960" w:type="dxa"/>
                  <w:vMerge/>
                  <w:tcBorders>
                    <w:left w:val="single" w:sz="2" w:space="0" w:color="595959" w:themeColor="text1" w:themeTint="A6"/>
                    <w:right w:val="single" w:sz="12" w:space="0" w:color="404040" w:themeColor="text1" w:themeTint="BF"/>
                  </w:tcBorders>
                  <w:shd w:val="clear" w:color="auto" w:fill="D9D9D9" w:themeFill="background1" w:themeFillShade="D9"/>
                  <w:hideMark/>
                </w:tcPr>
                <w:p w14:paraId="26A7D056" w14:textId="77777777" w:rsidR="00276067" w:rsidRPr="00581FFA" w:rsidRDefault="00276067"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p>
              </w:tc>
            </w:tr>
            <w:tr w:rsidR="00276067" w:rsidRPr="00202FE4" w14:paraId="368357AA" w14:textId="77777777" w:rsidTr="00250D6A">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33A491FC" w14:textId="77777777" w:rsidR="00276067" w:rsidRPr="00202FE4" w:rsidRDefault="00276067" w:rsidP="00276067">
                  <w:pPr>
                    <w:rPr>
                      <w:rFonts w:cs="Arial"/>
                      <w:b w:val="0"/>
                      <w:color w:val="000000"/>
                    </w:rPr>
                  </w:pPr>
                  <w:r w:rsidRPr="00202FE4">
                    <w:rPr>
                      <w:rFonts w:cs="Arial"/>
                      <w:b w:val="0"/>
                      <w:color w:val="000000"/>
                    </w:rPr>
                    <w:t>A town or parish councillor</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4B8132C8" w14:textId="40AF5D50" w:rsidR="00276067" w:rsidRPr="00C41ABA" w:rsidRDefault="00167042"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11</w:t>
                  </w:r>
                </w:p>
              </w:tc>
              <w:tc>
                <w:tcPr>
                  <w:tcW w:w="89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36861260" w14:textId="2432D43F" w:rsidR="00276067" w:rsidRPr="00C41ABA" w:rsidRDefault="00167042"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4</w:t>
                  </w:r>
                  <w:r w:rsidR="00276067" w:rsidRPr="00C41ABA">
                    <w:rPr>
                      <w:rFonts w:cs="Arial"/>
                      <w:color w:val="auto"/>
                    </w:rPr>
                    <w:t>%</w:t>
                  </w:r>
                </w:p>
              </w:tc>
              <w:tc>
                <w:tcPr>
                  <w:tcW w:w="960" w:type="dxa"/>
                  <w:vMerge/>
                  <w:tcBorders>
                    <w:left w:val="single" w:sz="2" w:space="0" w:color="595959" w:themeColor="text1" w:themeTint="A6"/>
                    <w:right w:val="single" w:sz="12" w:space="0" w:color="404040" w:themeColor="text1" w:themeTint="BF"/>
                  </w:tcBorders>
                  <w:shd w:val="clear" w:color="auto" w:fill="D9D9D9" w:themeFill="background1" w:themeFillShade="D9"/>
                  <w:hideMark/>
                </w:tcPr>
                <w:p w14:paraId="507BC00B" w14:textId="77777777" w:rsidR="00276067" w:rsidRPr="00581FFA" w:rsidRDefault="00276067" w:rsidP="00276067">
                  <w:pPr>
                    <w:cnfStyle w:val="000000000000" w:firstRow="0" w:lastRow="0" w:firstColumn="0" w:lastColumn="0" w:oddVBand="0" w:evenVBand="0" w:oddHBand="0" w:evenHBand="0" w:firstRowFirstColumn="0" w:firstRowLastColumn="0" w:lastRowFirstColumn="0" w:lastRowLastColumn="0"/>
                    <w:rPr>
                      <w:rFonts w:cs="Arial"/>
                      <w:b/>
                      <w:bCs/>
                      <w:color w:val="auto"/>
                    </w:rPr>
                  </w:pPr>
                </w:p>
              </w:tc>
            </w:tr>
            <w:tr w:rsidR="00276067" w:rsidRPr="00202FE4" w14:paraId="603A525E" w14:textId="77777777" w:rsidTr="00250D6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595959" w:themeColor="text1" w:themeTint="A6"/>
                  </w:tcBorders>
                  <w:shd w:val="clear" w:color="auto" w:fill="D9D9D9" w:themeFill="background1" w:themeFillShade="D9"/>
                  <w:noWrap/>
                  <w:hideMark/>
                </w:tcPr>
                <w:p w14:paraId="67C6DD49" w14:textId="77777777" w:rsidR="00276067" w:rsidRPr="00202FE4" w:rsidRDefault="00276067" w:rsidP="00276067">
                  <w:pPr>
                    <w:rPr>
                      <w:rFonts w:cs="Arial"/>
                      <w:b w:val="0"/>
                      <w:color w:val="000000"/>
                    </w:rPr>
                  </w:pPr>
                  <w:r w:rsidRPr="00202FE4">
                    <w:rPr>
                      <w:rFonts w:cs="Arial"/>
                      <w:b w:val="0"/>
                      <w:color w:val="000000"/>
                    </w:rPr>
                    <w:t>A Norfolk County Council employee</w:t>
                  </w:r>
                </w:p>
              </w:tc>
              <w:tc>
                <w:tcPr>
                  <w:tcW w:w="1300" w:type="dxa"/>
                  <w:tcBorders>
                    <w:top w:val="single" w:sz="2" w:space="0" w:color="595959" w:themeColor="text1" w:themeTint="A6"/>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hideMark/>
                </w:tcPr>
                <w:p w14:paraId="53243321" w14:textId="476C116D" w:rsidR="00276067" w:rsidRPr="00C41ABA" w:rsidRDefault="00167042"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6</w:t>
                  </w:r>
                </w:p>
              </w:tc>
              <w:tc>
                <w:tcPr>
                  <w:tcW w:w="897" w:type="dxa"/>
                  <w:tcBorders>
                    <w:top w:val="single" w:sz="2" w:space="0" w:color="595959" w:themeColor="text1" w:themeTint="A6"/>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hideMark/>
                </w:tcPr>
                <w:p w14:paraId="2ECA4B43" w14:textId="30CF65A5" w:rsidR="00276067" w:rsidRPr="00C41ABA" w:rsidRDefault="00167042"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2</w:t>
                  </w:r>
                  <w:r w:rsidR="00276067" w:rsidRPr="00C41ABA">
                    <w:rPr>
                      <w:rFonts w:cs="Arial"/>
                      <w:color w:val="auto"/>
                    </w:rPr>
                    <w:t>%</w:t>
                  </w:r>
                </w:p>
              </w:tc>
              <w:tc>
                <w:tcPr>
                  <w:tcW w:w="96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D9D9D9" w:themeFill="background1" w:themeFillShade="D9"/>
                  <w:hideMark/>
                </w:tcPr>
                <w:p w14:paraId="21B60DC0" w14:textId="77777777" w:rsidR="00276067" w:rsidRPr="00581FFA" w:rsidRDefault="00276067"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p>
              </w:tc>
            </w:tr>
            <w:tr w:rsidR="00276067" w:rsidRPr="00202FE4" w14:paraId="60E92B90" w14:textId="77777777" w:rsidTr="00250D6A">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3876D543" w14:textId="77777777" w:rsidR="00276067" w:rsidRPr="00202FE4" w:rsidRDefault="00276067" w:rsidP="00276067">
                  <w:pPr>
                    <w:tabs>
                      <w:tab w:val="center" w:pos="2162"/>
                    </w:tabs>
                    <w:rPr>
                      <w:rFonts w:cs="Arial"/>
                      <w:b w:val="0"/>
                      <w:color w:val="000000"/>
                    </w:rPr>
                  </w:pPr>
                  <w:r w:rsidRPr="00202FE4">
                    <w:rPr>
                      <w:rFonts w:cs="Arial"/>
                      <w:b w:val="0"/>
                      <w:color w:val="000000"/>
                    </w:rPr>
                    <w:t>Not Answered</w:t>
                  </w:r>
                  <w:r w:rsidRPr="00AC68C4">
                    <w:rPr>
                      <w:rFonts w:cs="Arial"/>
                      <w:b w:val="0"/>
                      <w:color w:val="000000"/>
                    </w:rPr>
                    <w:tab/>
                  </w:r>
                </w:p>
              </w:tc>
              <w:tc>
                <w:tcPr>
                  <w:tcW w:w="1300"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hideMark/>
                </w:tcPr>
                <w:p w14:paraId="41E04182" w14:textId="5537A4F0" w:rsidR="00276067" w:rsidRPr="00C41ABA" w:rsidRDefault="00167042"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8</w:t>
                  </w:r>
                </w:p>
              </w:tc>
              <w:tc>
                <w:tcPr>
                  <w:tcW w:w="897"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hideMark/>
                </w:tcPr>
                <w:p w14:paraId="533DEDB8" w14:textId="114E3919" w:rsidR="00276067" w:rsidRPr="00C41ABA" w:rsidRDefault="00172B21"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3</w:t>
                  </w:r>
                  <w:r w:rsidR="00276067" w:rsidRPr="00C41ABA">
                    <w:rPr>
                      <w:rFonts w:cs="Arial"/>
                      <w:color w:val="auto"/>
                    </w:rPr>
                    <w:t>%</w:t>
                  </w:r>
                </w:p>
              </w:tc>
              <w:tc>
                <w:tcPr>
                  <w:tcW w:w="960" w:type="dxa"/>
                  <w:tcBorders>
                    <w:top w:val="single" w:sz="8" w:space="0" w:color="404040" w:themeColor="text1" w:themeTint="BF"/>
                    <w:left w:val="single" w:sz="2" w:space="0" w:color="595959" w:themeColor="text1" w:themeTint="A6"/>
                    <w:bottom w:val="single" w:sz="8" w:space="0" w:color="404040" w:themeColor="text1" w:themeTint="BF"/>
                    <w:right w:val="single" w:sz="12" w:space="0" w:color="404040" w:themeColor="text1" w:themeTint="BF"/>
                  </w:tcBorders>
                  <w:shd w:val="clear" w:color="auto" w:fill="auto"/>
                  <w:noWrap/>
                  <w:hideMark/>
                </w:tcPr>
                <w:p w14:paraId="09D58F5A" w14:textId="48EE3318" w:rsidR="00276067" w:rsidRPr="00581FFA" w:rsidRDefault="00581FFA" w:rsidP="00276067">
                  <w:pPr>
                    <w:cnfStyle w:val="000000000000" w:firstRow="0" w:lastRow="0" w:firstColumn="0" w:lastColumn="0" w:oddVBand="0" w:evenVBand="0" w:oddHBand="0" w:evenHBand="0" w:firstRowFirstColumn="0" w:firstRowLastColumn="0" w:lastRowFirstColumn="0" w:lastRowLastColumn="0"/>
                    <w:rPr>
                      <w:rFonts w:cs="Arial"/>
                      <w:b/>
                      <w:color w:val="auto"/>
                    </w:rPr>
                  </w:pPr>
                  <w:r w:rsidRPr="00581FFA">
                    <w:rPr>
                      <w:rFonts w:cs="Arial"/>
                      <w:b/>
                      <w:color w:val="auto"/>
                    </w:rPr>
                    <w:t>3%</w:t>
                  </w:r>
                </w:p>
              </w:tc>
            </w:tr>
            <w:tr w:rsidR="00276067" w:rsidRPr="00202FE4" w14:paraId="79F18426" w14:textId="77777777" w:rsidTr="00250D6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12" w:space="0" w:color="404040" w:themeColor="text1" w:themeTint="BF"/>
                    <w:right w:val="single" w:sz="2" w:space="0" w:color="595959" w:themeColor="text1" w:themeTint="A6"/>
                  </w:tcBorders>
                  <w:shd w:val="clear" w:color="auto" w:fill="D9D9D9" w:themeFill="background1" w:themeFillShade="D9"/>
                  <w:noWrap/>
                  <w:hideMark/>
                </w:tcPr>
                <w:p w14:paraId="6C39122B" w14:textId="77777777" w:rsidR="00276067" w:rsidRPr="00202FE4" w:rsidRDefault="00276067" w:rsidP="00276067">
                  <w:pPr>
                    <w:rPr>
                      <w:rFonts w:cs="Arial"/>
                      <w:color w:val="000000"/>
                    </w:rPr>
                  </w:pPr>
                  <w:r w:rsidRPr="00202FE4">
                    <w:rPr>
                      <w:rFonts w:cs="Arial"/>
                      <w:color w:val="000000"/>
                    </w:rPr>
                    <w:t xml:space="preserve">Total </w:t>
                  </w:r>
                </w:p>
              </w:tc>
              <w:tc>
                <w:tcPr>
                  <w:tcW w:w="1300" w:type="dxa"/>
                  <w:tcBorders>
                    <w:top w:val="single" w:sz="8" w:space="0" w:color="404040" w:themeColor="text1" w:themeTint="BF"/>
                    <w:left w:val="single" w:sz="2" w:space="0" w:color="595959" w:themeColor="text1" w:themeTint="A6"/>
                    <w:bottom w:val="single" w:sz="12" w:space="0" w:color="404040" w:themeColor="text1" w:themeTint="BF"/>
                    <w:right w:val="single" w:sz="2" w:space="0" w:color="595959" w:themeColor="text1" w:themeTint="A6"/>
                  </w:tcBorders>
                  <w:shd w:val="clear" w:color="auto" w:fill="D9D9D9" w:themeFill="background1" w:themeFillShade="D9"/>
                  <w:noWrap/>
                  <w:hideMark/>
                </w:tcPr>
                <w:p w14:paraId="647AFA2C" w14:textId="194CAF6E" w:rsidR="00276067" w:rsidRPr="00C41ABA" w:rsidRDefault="00641089"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r>
                    <w:rPr>
                      <w:rFonts w:cs="Arial"/>
                      <w:b/>
                      <w:bCs/>
                      <w:color w:val="auto"/>
                    </w:rPr>
                    <w:t>314</w:t>
                  </w:r>
                </w:p>
              </w:tc>
              <w:tc>
                <w:tcPr>
                  <w:tcW w:w="897" w:type="dxa"/>
                  <w:tcBorders>
                    <w:top w:val="single" w:sz="8" w:space="0" w:color="404040" w:themeColor="text1" w:themeTint="BF"/>
                    <w:left w:val="single" w:sz="2" w:space="0" w:color="595959" w:themeColor="text1" w:themeTint="A6"/>
                    <w:bottom w:val="single" w:sz="12" w:space="0" w:color="404040" w:themeColor="text1" w:themeTint="BF"/>
                    <w:right w:val="single" w:sz="2" w:space="0" w:color="595959" w:themeColor="text1" w:themeTint="A6"/>
                  </w:tcBorders>
                  <w:shd w:val="clear" w:color="auto" w:fill="D9D9D9" w:themeFill="background1" w:themeFillShade="D9"/>
                  <w:noWrap/>
                  <w:hideMark/>
                </w:tcPr>
                <w:p w14:paraId="5CDC623E" w14:textId="0EA31E61" w:rsidR="00276067" w:rsidRPr="00C41ABA" w:rsidRDefault="00641089" w:rsidP="00581FFA">
                  <w:pPr>
                    <w:cnfStyle w:val="000000100000" w:firstRow="0" w:lastRow="0" w:firstColumn="0" w:lastColumn="0" w:oddVBand="0" w:evenVBand="0" w:oddHBand="1" w:evenHBand="0" w:firstRowFirstColumn="0" w:firstRowLastColumn="0" w:lastRowFirstColumn="0" w:lastRowLastColumn="0"/>
                    <w:rPr>
                      <w:rFonts w:cs="Arial"/>
                      <w:b/>
                      <w:bCs/>
                      <w:color w:val="auto"/>
                    </w:rPr>
                  </w:pPr>
                  <w:r>
                    <w:rPr>
                      <w:rFonts w:cs="Arial"/>
                      <w:b/>
                      <w:bCs/>
                      <w:color w:val="auto"/>
                    </w:rPr>
                    <w:t>10</w:t>
                  </w:r>
                  <w:r w:rsidR="00581FFA">
                    <w:rPr>
                      <w:rFonts w:cs="Arial"/>
                      <w:b/>
                      <w:bCs/>
                      <w:color w:val="auto"/>
                    </w:rPr>
                    <w:t>1</w:t>
                  </w:r>
                  <w:r>
                    <w:rPr>
                      <w:rFonts w:cs="Arial"/>
                      <w:b/>
                      <w:bCs/>
                      <w:color w:val="auto"/>
                    </w:rPr>
                    <w:t>%</w:t>
                  </w:r>
                  <w:r w:rsidR="00581FFA">
                    <w:rPr>
                      <w:rFonts w:cs="Arial"/>
                      <w:b/>
                      <w:bCs/>
                      <w:color w:val="auto"/>
                    </w:rPr>
                    <w:t>*</w:t>
                  </w:r>
                </w:p>
              </w:tc>
              <w:tc>
                <w:tcPr>
                  <w:tcW w:w="960" w:type="dxa"/>
                  <w:tcBorders>
                    <w:top w:val="single" w:sz="8" w:space="0" w:color="404040" w:themeColor="text1" w:themeTint="BF"/>
                    <w:left w:val="single" w:sz="2" w:space="0" w:color="595959" w:themeColor="text1" w:themeTint="A6"/>
                    <w:bottom w:val="single" w:sz="12" w:space="0" w:color="404040" w:themeColor="text1" w:themeTint="BF"/>
                    <w:right w:val="single" w:sz="12" w:space="0" w:color="404040" w:themeColor="text1" w:themeTint="BF"/>
                  </w:tcBorders>
                  <w:shd w:val="clear" w:color="auto" w:fill="D9D9D9" w:themeFill="background1" w:themeFillShade="D9"/>
                  <w:noWrap/>
                  <w:hideMark/>
                </w:tcPr>
                <w:p w14:paraId="0DB1D2D2" w14:textId="22D1367F" w:rsidR="00276067" w:rsidRPr="00581FFA" w:rsidRDefault="00581FFA" w:rsidP="00276067">
                  <w:pPr>
                    <w:cnfStyle w:val="000000100000" w:firstRow="0" w:lastRow="0" w:firstColumn="0" w:lastColumn="0" w:oddVBand="0" w:evenVBand="0" w:oddHBand="1" w:evenHBand="0" w:firstRowFirstColumn="0" w:firstRowLastColumn="0" w:lastRowFirstColumn="0" w:lastRowLastColumn="0"/>
                    <w:rPr>
                      <w:rFonts w:cs="Arial"/>
                      <w:b/>
                      <w:color w:val="auto"/>
                    </w:rPr>
                  </w:pPr>
                  <w:r w:rsidRPr="00581FFA">
                    <w:rPr>
                      <w:rFonts w:cs="Arial"/>
                      <w:b/>
                      <w:color w:val="auto"/>
                    </w:rPr>
                    <w:t>101%</w:t>
                  </w:r>
                  <w:r>
                    <w:rPr>
                      <w:rFonts w:cs="Arial"/>
                      <w:b/>
                      <w:color w:val="auto"/>
                    </w:rPr>
                    <w:t>*</w:t>
                  </w:r>
                </w:p>
              </w:tc>
            </w:tr>
          </w:tbl>
          <w:p w14:paraId="4167990B" w14:textId="77777777" w:rsidR="00276067" w:rsidRDefault="00276067" w:rsidP="00276067"/>
          <w:p w14:paraId="07E6224F" w14:textId="77777777" w:rsidR="00581FFA" w:rsidRPr="006162B1" w:rsidRDefault="00581FFA" w:rsidP="00E6157C">
            <w:pPr>
              <w:pStyle w:val="ListParagraph"/>
              <w:ind w:left="1080"/>
            </w:pPr>
          </w:p>
        </w:tc>
      </w:tr>
    </w:tbl>
    <w:p w14:paraId="12E7E5A2" w14:textId="77777777" w:rsidR="00BD7A1E" w:rsidRDefault="00BD7A1E" w:rsidP="00BD7A1E">
      <w:pPr>
        <w:rPr>
          <w:i/>
        </w:rPr>
      </w:pPr>
    </w:p>
    <w:p w14:paraId="2FBA902C" w14:textId="77777777" w:rsidR="00A83EC8" w:rsidRDefault="00A83EC8" w:rsidP="00A83EC8">
      <w:pPr>
        <w:rPr>
          <w:b/>
          <w:i/>
          <w:sz w:val="28"/>
          <w:szCs w:val="28"/>
        </w:rPr>
      </w:pPr>
    </w:p>
    <w:p w14:paraId="133D9C32" w14:textId="77777777" w:rsidR="00A83EC8" w:rsidRPr="00A83EC8" w:rsidRDefault="00A83EC8" w:rsidP="00A83EC8">
      <w:pPr>
        <w:rPr>
          <w:b/>
          <w:sz w:val="28"/>
          <w:szCs w:val="28"/>
        </w:rPr>
      </w:pPr>
    </w:p>
    <w:p w14:paraId="3D9DD4A6" w14:textId="77777777" w:rsidR="00A83EC8" w:rsidRDefault="00A83EC8" w:rsidP="00A83EC8">
      <w:pPr>
        <w:rPr>
          <w:b/>
          <w:i/>
          <w:sz w:val="28"/>
          <w:szCs w:val="2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68"/>
        <w:gridCol w:w="1097"/>
        <w:gridCol w:w="1109"/>
        <w:gridCol w:w="2374"/>
      </w:tblGrid>
      <w:tr w:rsidR="00A83EC8" w14:paraId="23C403C3" w14:textId="77777777" w:rsidTr="002E4AD1">
        <w:tc>
          <w:tcPr>
            <w:tcW w:w="10475" w:type="dxa"/>
            <w:gridSpan w:val="4"/>
            <w:tcBorders>
              <w:top w:val="single" w:sz="12" w:space="0" w:color="auto"/>
              <w:left w:val="single" w:sz="12" w:space="0" w:color="auto"/>
              <w:bottom w:val="nil"/>
              <w:right w:val="single" w:sz="12" w:space="0" w:color="auto"/>
            </w:tcBorders>
          </w:tcPr>
          <w:p w14:paraId="6AF3BDC4" w14:textId="77777777" w:rsidR="00A83EC8" w:rsidRPr="00232DCD" w:rsidRDefault="00A83EC8" w:rsidP="002E4AD1">
            <w:pPr>
              <w:rPr>
                <w:rFonts w:cs="Arial"/>
                <w:b/>
              </w:rPr>
            </w:pPr>
            <w:r w:rsidRPr="00232DCD">
              <w:rPr>
                <w:rFonts w:cs="Arial"/>
                <w:b/>
              </w:rPr>
              <w:t>How we received the response</w:t>
            </w:r>
          </w:p>
        </w:tc>
      </w:tr>
      <w:tr w:rsidR="00A83EC8" w14:paraId="0C90C076" w14:textId="77777777" w:rsidTr="002E4AD1">
        <w:tc>
          <w:tcPr>
            <w:tcW w:w="5665" w:type="dxa"/>
            <w:tcBorders>
              <w:top w:val="nil"/>
              <w:left w:val="single" w:sz="12" w:space="0" w:color="auto"/>
              <w:bottom w:val="nil"/>
            </w:tcBorders>
            <w:shd w:val="clear" w:color="auto" w:fill="D0CECE" w:themeFill="background2" w:themeFillShade="E6"/>
          </w:tcPr>
          <w:p w14:paraId="31D1178C" w14:textId="77777777" w:rsidR="00A83EC8" w:rsidRPr="00232DCD" w:rsidRDefault="00A83EC8" w:rsidP="002E4AD1">
            <w:pPr>
              <w:rPr>
                <w:rFonts w:cs="Arial"/>
                <w:color w:val="000000" w:themeColor="text1"/>
              </w:rPr>
            </w:pPr>
            <w:r w:rsidRPr="00232DCD">
              <w:rPr>
                <w:rFonts w:cs="Arial"/>
                <w:color w:val="000000" w:themeColor="text1"/>
              </w:rPr>
              <w:t>Email</w:t>
            </w:r>
          </w:p>
        </w:tc>
        <w:tc>
          <w:tcPr>
            <w:tcW w:w="1134" w:type="dxa"/>
            <w:tcBorders>
              <w:top w:val="nil"/>
              <w:bottom w:val="nil"/>
            </w:tcBorders>
            <w:shd w:val="clear" w:color="auto" w:fill="D0CECE" w:themeFill="background2" w:themeFillShade="E6"/>
          </w:tcPr>
          <w:p w14:paraId="3D81292E" w14:textId="4173DDE3" w:rsidR="00A83EC8" w:rsidRPr="00232DCD" w:rsidRDefault="00396E94" w:rsidP="002E4AD1">
            <w:pPr>
              <w:rPr>
                <w:rFonts w:cs="Arial"/>
                <w:color w:val="000000" w:themeColor="text1"/>
              </w:rPr>
            </w:pPr>
            <w:r>
              <w:rPr>
                <w:rFonts w:cs="Arial"/>
                <w:color w:val="000000" w:themeColor="text1"/>
              </w:rPr>
              <w:t>19</w:t>
            </w:r>
          </w:p>
        </w:tc>
        <w:tc>
          <w:tcPr>
            <w:tcW w:w="1134" w:type="dxa"/>
            <w:tcBorders>
              <w:top w:val="nil"/>
              <w:bottom w:val="nil"/>
            </w:tcBorders>
            <w:shd w:val="clear" w:color="auto" w:fill="D0CECE" w:themeFill="background2" w:themeFillShade="E6"/>
          </w:tcPr>
          <w:p w14:paraId="1F15A2F4" w14:textId="351206DD" w:rsidR="00A83EC8" w:rsidRPr="00232DCD" w:rsidRDefault="00396E94" w:rsidP="002E4AD1">
            <w:pPr>
              <w:rPr>
                <w:color w:val="000000" w:themeColor="text1"/>
              </w:rPr>
            </w:pPr>
            <w:r>
              <w:rPr>
                <w:color w:val="000000" w:themeColor="text1"/>
              </w:rPr>
              <w:t>6</w:t>
            </w:r>
            <w:r w:rsidR="00A83EC8">
              <w:rPr>
                <w:color w:val="000000" w:themeColor="text1"/>
              </w:rPr>
              <w:t>%</w:t>
            </w:r>
          </w:p>
        </w:tc>
        <w:tc>
          <w:tcPr>
            <w:tcW w:w="2542" w:type="dxa"/>
            <w:tcBorders>
              <w:top w:val="nil"/>
              <w:bottom w:val="nil"/>
              <w:right w:val="single" w:sz="12" w:space="0" w:color="auto"/>
            </w:tcBorders>
            <w:shd w:val="clear" w:color="auto" w:fill="D0CECE" w:themeFill="background2" w:themeFillShade="E6"/>
          </w:tcPr>
          <w:p w14:paraId="1C192AEE" w14:textId="77777777" w:rsidR="00A83EC8" w:rsidRPr="00232DCD" w:rsidRDefault="00A83EC8" w:rsidP="002E4AD1">
            <w:pPr>
              <w:rPr>
                <w:color w:val="000000" w:themeColor="text1"/>
              </w:rPr>
            </w:pPr>
          </w:p>
        </w:tc>
      </w:tr>
      <w:tr w:rsidR="00A83EC8" w14:paraId="17377355" w14:textId="77777777" w:rsidTr="002E4AD1">
        <w:tc>
          <w:tcPr>
            <w:tcW w:w="5665" w:type="dxa"/>
            <w:tcBorders>
              <w:top w:val="nil"/>
              <w:left w:val="single" w:sz="12" w:space="0" w:color="auto"/>
              <w:bottom w:val="nil"/>
            </w:tcBorders>
          </w:tcPr>
          <w:p w14:paraId="283413BC" w14:textId="17487009" w:rsidR="00A83EC8" w:rsidRPr="00232DCD" w:rsidRDefault="00396E94" w:rsidP="002E4AD1">
            <w:pPr>
              <w:rPr>
                <w:rFonts w:cs="Arial"/>
              </w:rPr>
            </w:pPr>
            <w:r>
              <w:rPr>
                <w:rFonts w:cs="Arial"/>
              </w:rPr>
              <w:t>Letter</w:t>
            </w:r>
          </w:p>
        </w:tc>
        <w:tc>
          <w:tcPr>
            <w:tcW w:w="1134" w:type="dxa"/>
            <w:tcBorders>
              <w:top w:val="nil"/>
              <w:bottom w:val="nil"/>
            </w:tcBorders>
          </w:tcPr>
          <w:p w14:paraId="70E5D4DB" w14:textId="50FEBD0B" w:rsidR="00A83EC8" w:rsidRPr="00232DCD" w:rsidRDefault="00396E94" w:rsidP="002E4AD1">
            <w:pPr>
              <w:rPr>
                <w:rFonts w:cs="Arial"/>
              </w:rPr>
            </w:pPr>
            <w:r>
              <w:rPr>
                <w:rFonts w:cs="Arial"/>
              </w:rPr>
              <w:t>1</w:t>
            </w:r>
          </w:p>
        </w:tc>
        <w:tc>
          <w:tcPr>
            <w:tcW w:w="1134" w:type="dxa"/>
            <w:tcBorders>
              <w:top w:val="nil"/>
              <w:bottom w:val="nil"/>
            </w:tcBorders>
          </w:tcPr>
          <w:p w14:paraId="3C23D34A" w14:textId="457E847D" w:rsidR="00A83EC8" w:rsidRDefault="00396E94" w:rsidP="002E4AD1">
            <w:r>
              <w:t>0%</w:t>
            </w:r>
          </w:p>
        </w:tc>
        <w:tc>
          <w:tcPr>
            <w:tcW w:w="2542" w:type="dxa"/>
            <w:vMerge w:val="restart"/>
            <w:tcBorders>
              <w:top w:val="nil"/>
              <w:bottom w:val="nil"/>
              <w:right w:val="single" w:sz="12" w:space="0" w:color="auto"/>
            </w:tcBorders>
          </w:tcPr>
          <w:p w14:paraId="456D8FEE" w14:textId="77777777" w:rsidR="00A83EC8" w:rsidRDefault="00A83EC8" w:rsidP="002E4AD1"/>
        </w:tc>
      </w:tr>
      <w:tr w:rsidR="00A83EC8" w14:paraId="3D7C1940" w14:textId="77777777" w:rsidTr="002E4AD1">
        <w:tc>
          <w:tcPr>
            <w:tcW w:w="5665" w:type="dxa"/>
            <w:tcBorders>
              <w:top w:val="nil"/>
              <w:left w:val="single" w:sz="12" w:space="0" w:color="auto"/>
              <w:bottom w:val="nil"/>
            </w:tcBorders>
          </w:tcPr>
          <w:p w14:paraId="45503D80" w14:textId="77777777" w:rsidR="00A83EC8" w:rsidRPr="00232DCD" w:rsidRDefault="00A83EC8" w:rsidP="002E4AD1">
            <w:pPr>
              <w:rPr>
                <w:rFonts w:cs="Arial"/>
              </w:rPr>
            </w:pPr>
            <w:r w:rsidRPr="00232DCD">
              <w:rPr>
                <w:rFonts w:cs="Arial"/>
              </w:rPr>
              <w:t>Consultation paper feedback form</w:t>
            </w:r>
          </w:p>
        </w:tc>
        <w:tc>
          <w:tcPr>
            <w:tcW w:w="1134" w:type="dxa"/>
            <w:tcBorders>
              <w:top w:val="nil"/>
              <w:bottom w:val="nil"/>
            </w:tcBorders>
          </w:tcPr>
          <w:p w14:paraId="32542520" w14:textId="57A73C8A" w:rsidR="00A83EC8" w:rsidRPr="00232DCD" w:rsidRDefault="00396E94" w:rsidP="002E4AD1">
            <w:pPr>
              <w:rPr>
                <w:rFonts w:cs="Arial"/>
              </w:rPr>
            </w:pPr>
            <w:r>
              <w:rPr>
                <w:rFonts w:cs="Arial"/>
              </w:rPr>
              <w:t>1</w:t>
            </w:r>
          </w:p>
        </w:tc>
        <w:tc>
          <w:tcPr>
            <w:tcW w:w="1134" w:type="dxa"/>
            <w:tcBorders>
              <w:top w:val="nil"/>
              <w:bottom w:val="nil"/>
            </w:tcBorders>
          </w:tcPr>
          <w:p w14:paraId="61211D5B" w14:textId="180CC403" w:rsidR="00A83EC8" w:rsidRDefault="00396E94" w:rsidP="002E4AD1">
            <w:r>
              <w:t>0%</w:t>
            </w:r>
          </w:p>
        </w:tc>
        <w:tc>
          <w:tcPr>
            <w:tcW w:w="2542" w:type="dxa"/>
            <w:vMerge/>
            <w:tcBorders>
              <w:top w:val="nil"/>
              <w:bottom w:val="nil"/>
              <w:right w:val="single" w:sz="12" w:space="0" w:color="auto"/>
            </w:tcBorders>
          </w:tcPr>
          <w:p w14:paraId="4E701901" w14:textId="77777777" w:rsidR="00A83EC8" w:rsidRDefault="00A83EC8" w:rsidP="002E4AD1"/>
        </w:tc>
      </w:tr>
      <w:tr w:rsidR="00A83EC8" w14:paraId="4BB7E318" w14:textId="77777777" w:rsidTr="002E4AD1">
        <w:tc>
          <w:tcPr>
            <w:tcW w:w="5665" w:type="dxa"/>
            <w:tcBorders>
              <w:top w:val="nil"/>
              <w:left w:val="single" w:sz="12" w:space="0" w:color="auto"/>
              <w:bottom w:val="nil"/>
            </w:tcBorders>
            <w:shd w:val="clear" w:color="auto" w:fill="D0CECE" w:themeFill="background2" w:themeFillShade="E6"/>
          </w:tcPr>
          <w:p w14:paraId="5CE17694" w14:textId="77777777" w:rsidR="00A83EC8" w:rsidRPr="00232DCD" w:rsidRDefault="00A83EC8" w:rsidP="002E4AD1">
            <w:pPr>
              <w:rPr>
                <w:rFonts w:cs="Arial"/>
              </w:rPr>
            </w:pPr>
            <w:r w:rsidRPr="00232DCD">
              <w:rPr>
                <w:rFonts w:cs="Arial"/>
              </w:rPr>
              <w:t>Online submission</w:t>
            </w:r>
          </w:p>
        </w:tc>
        <w:tc>
          <w:tcPr>
            <w:tcW w:w="1134" w:type="dxa"/>
            <w:tcBorders>
              <w:top w:val="nil"/>
              <w:bottom w:val="nil"/>
            </w:tcBorders>
            <w:shd w:val="clear" w:color="auto" w:fill="D0CECE" w:themeFill="background2" w:themeFillShade="E6"/>
          </w:tcPr>
          <w:p w14:paraId="508EECCC" w14:textId="3F8B19FB" w:rsidR="00A83EC8" w:rsidRPr="00232DCD" w:rsidRDefault="00396E94" w:rsidP="002E4AD1">
            <w:pPr>
              <w:rPr>
                <w:rFonts w:cs="Arial"/>
              </w:rPr>
            </w:pPr>
            <w:r>
              <w:rPr>
                <w:rFonts w:cs="Arial"/>
              </w:rPr>
              <w:t>293</w:t>
            </w:r>
          </w:p>
        </w:tc>
        <w:tc>
          <w:tcPr>
            <w:tcW w:w="1134" w:type="dxa"/>
            <w:tcBorders>
              <w:top w:val="nil"/>
              <w:bottom w:val="nil"/>
            </w:tcBorders>
            <w:shd w:val="clear" w:color="auto" w:fill="D0CECE" w:themeFill="background2" w:themeFillShade="E6"/>
          </w:tcPr>
          <w:p w14:paraId="161F3091" w14:textId="29BD9350" w:rsidR="00A83EC8" w:rsidRDefault="00A83EC8" w:rsidP="00396E94">
            <w:r>
              <w:t>9</w:t>
            </w:r>
            <w:r w:rsidR="00396E94">
              <w:t>3</w:t>
            </w:r>
            <w:r>
              <w:t>%</w:t>
            </w:r>
          </w:p>
        </w:tc>
        <w:tc>
          <w:tcPr>
            <w:tcW w:w="2542" w:type="dxa"/>
            <w:tcBorders>
              <w:top w:val="nil"/>
              <w:bottom w:val="nil"/>
              <w:right w:val="single" w:sz="12" w:space="0" w:color="auto"/>
            </w:tcBorders>
            <w:shd w:val="clear" w:color="auto" w:fill="D0CECE" w:themeFill="background2" w:themeFillShade="E6"/>
          </w:tcPr>
          <w:p w14:paraId="4596F814" w14:textId="77777777" w:rsidR="00A83EC8" w:rsidRDefault="00A83EC8" w:rsidP="002E4AD1"/>
        </w:tc>
      </w:tr>
      <w:tr w:rsidR="00A83EC8" w14:paraId="645FFF5D" w14:textId="77777777" w:rsidTr="002E4AD1">
        <w:tc>
          <w:tcPr>
            <w:tcW w:w="5665" w:type="dxa"/>
            <w:tcBorders>
              <w:top w:val="nil"/>
              <w:left w:val="single" w:sz="12" w:space="0" w:color="auto"/>
              <w:bottom w:val="single" w:sz="12" w:space="0" w:color="auto"/>
            </w:tcBorders>
          </w:tcPr>
          <w:p w14:paraId="688FE2AA" w14:textId="77777777" w:rsidR="00A83EC8" w:rsidRPr="00232DCD" w:rsidRDefault="00A83EC8" w:rsidP="002E4AD1">
            <w:pPr>
              <w:rPr>
                <w:rFonts w:cs="Arial"/>
                <w:b/>
              </w:rPr>
            </w:pPr>
            <w:r w:rsidRPr="00232DCD">
              <w:rPr>
                <w:rFonts w:cs="Arial"/>
                <w:b/>
              </w:rPr>
              <w:t>Total</w:t>
            </w:r>
          </w:p>
        </w:tc>
        <w:tc>
          <w:tcPr>
            <w:tcW w:w="1134" w:type="dxa"/>
            <w:tcBorders>
              <w:top w:val="nil"/>
              <w:bottom w:val="single" w:sz="12" w:space="0" w:color="auto"/>
            </w:tcBorders>
          </w:tcPr>
          <w:p w14:paraId="72F77084" w14:textId="38209D1C" w:rsidR="00A83EC8" w:rsidRPr="00232DCD" w:rsidRDefault="00396E94" w:rsidP="002E4AD1">
            <w:pPr>
              <w:rPr>
                <w:rFonts w:cs="Arial"/>
              </w:rPr>
            </w:pPr>
            <w:r>
              <w:rPr>
                <w:rFonts w:cs="Arial"/>
              </w:rPr>
              <w:t>314</w:t>
            </w:r>
          </w:p>
        </w:tc>
        <w:tc>
          <w:tcPr>
            <w:tcW w:w="1134" w:type="dxa"/>
            <w:tcBorders>
              <w:top w:val="nil"/>
              <w:bottom w:val="single" w:sz="12" w:space="0" w:color="auto"/>
            </w:tcBorders>
          </w:tcPr>
          <w:p w14:paraId="19A47336" w14:textId="6FC2CD0B" w:rsidR="00A83EC8" w:rsidRDefault="00396E94" w:rsidP="002E4AD1">
            <w:r>
              <w:t>99%</w:t>
            </w:r>
            <w:r w:rsidR="00E6157C">
              <w:t>*</w:t>
            </w:r>
          </w:p>
        </w:tc>
        <w:tc>
          <w:tcPr>
            <w:tcW w:w="2542" w:type="dxa"/>
            <w:tcBorders>
              <w:top w:val="nil"/>
              <w:bottom w:val="single" w:sz="12" w:space="0" w:color="auto"/>
              <w:right w:val="single" w:sz="12" w:space="0" w:color="auto"/>
            </w:tcBorders>
          </w:tcPr>
          <w:p w14:paraId="54E4B0D0" w14:textId="77777777" w:rsidR="00A83EC8" w:rsidRDefault="00A83EC8" w:rsidP="002E4AD1"/>
        </w:tc>
      </w:tr>
    </w:tbl>
    <w:p w14:paraId="51D490E4" w14:textId="77777777" w:rsidR="00A83EC8" w:rsidRDefault="00A83EC8" w:rsidP="00A83EC8">
      <w:pPr>
        <w:rPr>
          <w:b/>
          <w:i/>
          <w:sz w:val="28"/>
          <w:szCs w:val="28"/>
        </w:rPr>
      </w:pPr>
    </w:p>
    <w:p w14:paraId="03C9B646" w14:textId="77777777" w:rsidR="00E6157C" w:rsidRDefault="00E6157C" w:rsidP="00E6157C">
      <w:pPr>
        <w:pStyle w:val="ListParagraph"/>
        <w:ind w:left="1080" w:hanging="1080"/>
      </w:pPr>
      <w:r>
        <w:t>*</w:t>
      </w:r>
      <w:r w:rsidRPr="000B05F7">
        <w:t xml:space="preserve">Please note: </w:t>
      </w:r>
      <w:r w:rsidRPr="00B0110C">
        <w:rPr>
          <w:rFonts w:cs="Arial"/>
          <w:shd w:val="clear" w:color="auto" w:fill="FFFFFF"/>
        </w:rPr>
        <w:t>Due to </w:t>
      </w:r>
      <w:r w:rsidRPr="00B0110C">
        <w:rPr>
          <w:rStyle w:val="Emphasis"/>
          <w:rFonts w:cs="Arial"/>
          <w:bCs/>
          <w:i w:val="0"/>
          <w:shd w:val="clear" w:color="auto" w:fill="FFFFFF"/>
        </w:rPr>
        <w:t>rounding</w:t>
      </w:r>
      <w:r w:rsidRPr="00B0110C">
        <w:rPr>
          <w:rFonts w:cs="Arial"/>
          <w:shd w:val="clear" w:color="auto" w:fill="FFFFFF"/>
        </w:rPr>
        <w:t>, percentages may </w:t>
      </w:r>
      <w:r w:rsidRPr="00B0110C">
        <w:rPr>
          <w:rStyle w:val="Emphasis"/>
          <w:rFonts w:cs="Arial"/>
          <w:bCs/>
          <w:i w:val="0"/>
          <w:shd w:val="clear" w:color="auto" w:fill="FFFFFF"/>
        </w:rPr>
        <w:t>not</w:t>
      </w:r>
      <w:r w:rsidRPr="00B0110C">
        <w:rPr>
          <w:rFonts w:cs="Arial"/>
          <w:shd w:val="clear" w:color="auto" w:fill="FFFFFF"/>
        </w:rPr>
        <w:t> always appear to </w:t>
      </w:r>
      <w:r w:rsidRPr="00B0110C">
        <w:rPr>
          <w:rStyle w:val="Emphasis"/>
          <w:rFonts w:cs="Arial"/>
          <w:bCs/>
          <w:i w:val="0"/>
          <w:shd w:val="clear" w:color="auto" w:fill="FFFFFF"/>
        </w:rPr>
        <w:t>add up to 100</w:t>
      </w:r>
      <w:r w:rsidRPr="00B0110C">
        <w:rPr>
          <w:rFonts w:cs="Arial"/>
          <w:i/>
          <w:shd w:val="clear" w:color="auto" w:fill="FFFFFF"/>
        </w:rPr>
        <w:t>%</w:t>
      </w:r>
    </w:p>
    <w:p w14:paraId="62C74934" w14:textId="77777777" w:rsidR="00A83EC8" w:rsidRDefault="00A83EC8" w:rsidP="00A83EC8">
      <w:pPr>
        <w:rPr>
          <w:b/>
          <w:i/>
          <w:sz w:val="28"/>
          <w:szCs w:val="28"/>
        </w:rPr>
      </w:pPr>
    </w:p>
    <w:p w14:paraId="79490847" w14:textId="77777777" w:rsidR="00AB3E8A" w:rsidRDefault="00AB3E8A" w:rsidP="00BD7A1E">
      <w:pPr>
        <w:rPr>
          <w:i/>
        </w:rPr>
      </w:pPr>
    </w:p>
    <w:p w14:paraId="772E7BC3" w14:textId="77777777" w:rsidR="009C4157" w:rsidRDefault="009C4157" w:rsidP="00BD7A1E">
      <w:pPr>
        <w:rPr>
          <w:i/>
        </w:rPr>
      </w:pPr>
    </w:p>
    <w:tbl>
      <w:tblPr>
        <w:tblpPr w:leftFromText="180" w:rightFromText="180" w:vertAnchor="text" w:horzAnchor="margin" w:tblpY="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AC46E8" w:rsidRPr="00230CA7" w14:paraId="7805D840" w14:textId="77777777" w:rsidTr="00AC46E8">
        <w:tc>
          <w:tcPr>
            <w:tcW w:w="10485" w:type="dxa"/>
            <w:shd w:val="clear" w:color="auto" w:fill="CCCCCC"/>
          </w:tcPr>
          <w:p w14:paraId="49706600" w14:textId="77777777" w:rsidR="00AC46E8" w:rsidRPr="00981F81" w:rsidRDefault="00AC46E8" w:rsidP="00AC46E8">
            <w:pPr>
              <w:rPr>
                <w:b/>
              </w:rPr>
            </w:pPr>
            <w:r>
              <w:rPr>
                <w:b/>
              </w:rPr>
              <w:t>Responses by groups, organisations and businesses</w:t>
            </w:r>
          </w:p>
        </w:tc>
      </w:tr>
      <w:tr w:rsidR="00AC46E8" w:rsidRPr="00230CA7" w14:paraId="060B3A5A" w14:textId="77777777" w:rsidTr="00AC46E8">
        <w:trPr>
          <w:trHeight w:val="296"/>
        </w:trPr>
        <w:tc>
          <w:tcPr>
            <w:tcW w:w="10485" w:type="dxa"/>
            <w:shd w:val="clear" w:color="auto" w:fill="FFFFFF" w:themeFill="background1"/>
          </w:tcPr>
          <w:p w14:paraId="13460FAE" w14:textId="77777777" w:rsidR="00AC46E8" w:rsidRDefault="00AC46E8" w:rsidP="00AC46E8">
            <w:pPr>
              <w:pStyle w:val="NoSpacing"/>
              <w:rPr>
                <w:b/>
                <w:color w:val="FF0000"/>
              </w:rPr>
            </w:pPr>
          </w:p>
          <w:p w14:paraId="05ABED43" w14:textId="41BBF827" w:rsidR="00AC46E8" w:rsidRPr="004918C5" w:rsidRDefault="00AC46E8" w:rsidP="004918C5">
            <w:pPr>
              <w:pStyle w:val="NoSpacing"/>
              <w:rPr>
                <w:b/>
              </w:rPr>
            </w:pPr>
            <w:r w:rsidRPr="008C4633">
              <w:t xml:space="preserve">Broadland Older People’s Partnership </w:t>
            </w:r>
            <w:r>
              <w:t xml:space="preserve">responded but did not identify as a </w:t>
            </w:r>
            <w:r w:rsidR="00502AE0">
              <w:rPr>
                <w:b/>
              </w:rPr>
              <w:t xml:space="preserve">voluntary or community group. </w:t>
            </w:r>
            <w:r w:rsidR="004918C5" w:rsidRPr="004918C5">
              <w:t>The partnership</w:t>
            </w:r>
            <w:r w:rsidR="004918C5">
              <w:rPr>
                <w:b/>
              </w:rPr>
              <w:t xml:space="preserve"> </w:t>
            </w:r>
            <w:r w:rsidR="004918C5" w:rsidRPr="004918C5">
              <w:t xml:space="preserve">were </w:t>
            </w:r>
            <w:r>
              <w:rPr>
                <w:rFonts w:cs="Arial"/>
                <w:color w:val="000000"/>
              </w:rPr>
              <w:t>broadly supportive of the proposal</w:t>
            </w:r>
            <w:r w:rsidR="009C16B3">
              <w:rPr>
                <w:rFonts w:cs="Arial"/>
                <w:color w:val="000000"/>
              </w:rPr>
              <w:t xml:space="preserve"> to increase council tax</w:t>
            </w:r>
            <w:r w:rsidRPr="009C4157">
              <w:rPr>
                <w:rFonts w:cs="Arial"/>
                <w:color w:val="000000"/>
              </w:rPr>
              <w:t xml:space="preserve"> provide</w:t>
            </w:r>
            <w:r>
              <w:rPr>
                <w:rFonts w:cs="Arial"/>
                <w:color w:val="000000"/>
              </w:rPr>
              <w:t>d the 3% social care precept is</w:t>
            </w:r>
            <w:r w:rsidRPr="009C4157">
              <w:rPr>
                <w:rFonts w:cs="Arial"/>
                <w:color w:val="000000"/>
              </w:rPr>
              <w:t xml:space="preserve"> rin</w:t>
            </w:r>
            <w:r>
              <w:rPr>
                <w:rFonts w:cs="Arial"/>
                <w:color w:val="000000"/>
              </w:rPr>
              <w:t xml:space="preserve">g fenced for Adult Social Care. </w:t>
            </w:r>
          </w:p>
          <w:p w14:paraId="2FB9D5EB" w14:textId="77777777" w:rsidR="00AC46E8" w:rsidRDefault="00AC46E8" w:rsidP="00AC46E8">
            <w:pPr>
              <w:pStyle w:val="NoSpacing"/>
              <w:rPr>
                <w:b/>
              </w:rPr>
            </w:pPr>
          </w:p>
          <w:p w14:paraId="07506327" w14:textId="35564561" w:rsidR="00AC46E8" w:rsidRDefault="00AC46E8" w:rsidP="00AC46E8">
            <w:pPr>
              <w:pStyle w:val="NoSpacing"/>
              <w:rPr>
                <w:rFonts w:cs="Arial"/>
                <w:color w:val="000000"/>
              </w:rPr>
            </w:pPr>
            <w:r w:rsidRPr="007272A9">
              <w:rPr>
                <w:b/>
              </w:rPr>
              <w:lastRenderedPageBreak/>
              <w:t>Four</w:t>
            </w:r>
            <w:r>
              <w:t xml:space="preserve"> respondents told us they were responding on behalf of a </w:t>
            </w:r>
            <w:r w:rsidRPr="007272A9">
              <w:rPr>
                <w:b/>
              </w:rPr>
              <w:t>statutory organisation</w:t>
            </w:r>
            <w:r>
              <w:t xml:space="preserve">. The respondents are: </w:t>
            </w:r>
            <w:r w:rsidR="00502AE0">
              <w:rPr>
                <w:rFonts w:cs="Arial"/>
                <w:color w:val="000000"/>
              </w:rPr>
              <w:t xml:space="preserve">Costessey Town Council, </w:t>
            </w:r>
            <w:r w:rsidR="007C2023">
              <w:rPr>
                <w:rFonts w:cs="Arial"/>
                <w:color w:val="000000"/>
              </w:rPr>
              <w:t xml:space="preserve">Shipdham Parish Council, </w:t>
            </w:r>
            <w:r w:rsidRPr="007272A9">
              <w:rPr>
                <w:rFonts w:cs="Arial"/>
                <w:color w:val="000000"/>
              </w:rPr>
              <w:t>Snettisham Parish Council</w:t>
            </w:r>
            <w:r w:rsidR="007C2023">
              <w:rPr>
                <w:rFonts w:cs="Arial"/>
                <w:color w:val="000000"/>
              </w:rPr>
              <w:t xml:space="preserve"> and </w:t>
            </w:r>
            <w:r w:rsidR="007C2023" w:rsidRPr="007272A9">
              <w:rPr>
                <w:rFonts w:cs="Arial"/>
                <w:color w:val="000000"/>
              </w:rPr>
              <w:t>South Norfolk Council</w:t>
            </w:r>
            <w:r>
              <w:rPr>
                <w:rFonts w:cs="Arial"/>
                <w:color w:val="000000"/>
              </w:rPr>
              <w:t xml:space="preserve">. The statutory organisations expressed the following views: </w:t>
            </w:r>
          </w:p>
          <w:p w14:paraId="31F88D49" w14:textId="77777777" w:rsidR="00AC46E8" w:rsidRDefault="00AC46E8" w:rsidP="00AC46E8">
            <w:pPr>
              <w:rPr>
                <w:lang w:val="en"/>
              </w:rPr>
            </w:pPr>
          </w:p>
          <w:p w14:paraId="2750F340" w14:textId="0FC6E76F" w:rsidR="00AC46E8" w:rsidRPr="00433E1B" w:rsidRDefault="00502AE0" w:rsidP="0031529E">
            <w:pPr>
              <w:pStyle w:val="ListParagraph"/>
              <w:numPr>
                <w:ilvl w:val="0"/>
                <w:numId w:val="36"/>
              </w:numPr>
            </w:pPr>
            <w:r>
              <w:rPr>
                <w:lang w:val="en"/>
              </w:rPr>
              <w:t>C</w:t>
            </w:r>
            <w:r w:rsidR="00910E60">
              <w:rPr>
                <w:lang w:val="en"/>
              </w:rPr>
              <w:t xml:space="preserve">ouncils were worried that the proposal could push demand and costs onto other public sector partners. </w:t>
            </w:r>
          </w:p>
          <w:p w14:paraId="6790ADE6" w14:textId="00BED144" w:rsidR="00AC46E8" w:rsidRPr="00156686" w:rsidRDefault="00502AE0" w:rsidP="0031529E">
            <w:pPr>
              <w:pStyle w:val="ListParagraph"/>
              <w:numPr>
                <w:ilvl w:val="0"/>
                <w:numId w:val="36"/>
              </w:numPr>
            </w:pPr>
            <w:r>
              <w:rPr>
                <w:rFonts w:cs="Arial"/>
                <w:color w:val="000000"/>
              </w:rPr>
              <w:t>C</w:t>
            </w:r>
            <w:r w:rsidR="00AC46E8">
              <w:rPr>
                <w:rFonts w:cs="Arial"/>
                <w:color w:val="000000"/>
              </w:rPr>
              <w:t xml:space="preserve">uncils were </w:t>
            </w:r>
            <w:r w:rsidR="00AC46E8" w:rsidRPr="00DE3B43">
              <w:rPr>
                <w:rFonts w:cs="Arial"/>
                <w:color w:val="000000"/>
              </w:rPr>
              <w:t>concern</w:t>
            </w:r>
            <w:r w:rsidR="00AC46E8">
              <w:rPr>
                <w:rFonts w:cs="Arial"/>
                <w:color w:val="000000"/>
              </w:rPr>
              <w:t>ed</w:t>
            </w:r>
            <w:r w:rsidR="00AC46E8" w:rsidRPr="00DE3B43">
              <w:rPr>
                <w:rFonts w:cs="Arial"/>
                <w:color w:val="000000"/>
              </w:rPr>
              <w:t xml:space="preserve"> about the affordability of the proposal</w:t>
            </w:r>
            <w:r w:rsidR="00AC46E8">
              <w:rPr>
                <w:lang w:val="en"/>
              </w:rPr>
              <w:t xml:space="preserve"> for local residents</w:t>
            </w:r>
            <w:r w:rsidR="00D82186">
              <w:rPr>
                <w:lang w:val="en"/>
              </w:rPr>
              <w:t>.</w:t>
            </w:r>
          </w:p>
          <w:p w14:paraId="346C2D9E" w14:textId="3A2B481D" w:rsidR="00AC46E8" w:rsidRPr="004555FA" w:rsidRDefault="00502AE0" w:rsidP="0031529E">
            <w:pPr>
              <w:pStyle w:val="ListParagraph"/>
              <w:numPr>
                <w:ilvl w:val="0"/>
                <w:numId w:val="36"/>
              </w:numPr>
              <w:rPr>
                <w:lang w:val="en"/>
              </w:rPr>
            </w:pPr>
            <w:r>
              <w:rPr>
                <w:lang w:val="en"/>
              </w:rPr>
              <w:t>C</w:t>
            </w:r>
            <w:r w:rsidR="00AC46E8">
              <w:rPr>
                <w:lang w:val="en"/>
              </w:rPr>
              <w:t>ouncils should continue to work in collaboration to tackle issues and seize opportunities rooted in the principle of what will make a difference for people rather than what works best for organisational structures.</w:t>
            </w:r>
          </w:p>
          <w:p w14:paraId="351ED0CE" w14:textId="4092F51D" w:rsidR="00AC46E8" w:rsidRPr="00156686" w:rsidRDefault="00502AE0" w:rsidP="0031529E">
            <w:pPr>
              <w:pStyle w:val="ListParagraph"/>
              <w:numPr>
                <w:ilvl w:val="0"/>
                <w:numId w:val="36"/>
              </w:numPr>
            </w:pPr>
            <w:r>
              <w:rPr>
                <w:lang w:val="en"/>
              </w:rPr>
              <w:t>O</w:t>
            </w:r>
            <w:r w:rsidR="00AC46E8">
              <w:rPr>
                <w:lang w:val="en"/>
              </w:rPr>
              <w:t>thers took the opportunity to express their views on the decision to increase County Councillors</w:t>
            </w:r>
            <w:r>
              <w:rPr>
                <w:lang w:val="en"/>
              </w:rPr>
              <w:t>’</w:t>
            </w:r>
            <w:r w:rsidR="00AC46E8">
              <w:rPr>
                <w:lang w:val="en"/>
              </w:rPr>
              <w:t xml:space="preserve"> allowances. </w:t>
            </w:r>
          </w:p>
          <w:p w14:paraId="7A3D3078" w14:textId="77777777" w:rsidR="00AC46E8" w:rsidRDefault="00AC46E8" w:rsidP="00AC46E8"/>
          <w:p w14:paraId="51BC01E6" w14:textId="03B36A6E" w:rsidR="004918C5" w:rsidRDefault="00AC46E8" w:rsidP="00AC46E8">
            <w:r w:rsidRPr="00FF17E4">
              <w:rPr>
                <w:b/>
              </w:rPr>
              <w:t>Two</w:t>
            </w:r>
            <w:r w:rsidRPr="00FF17E4">
              <w:t xml:space="preserve"> respondents told us they were </w:t>
            </w:r>
            <w:r w:rsidRPr="00FF17E4">
              <w:rPr>
                <w:b/>
              </w:rPr>
              <w:t>district or borough councillor</w:t>
            </w:r>
            <w:r w:rsidR="00D82186">
              <w:rPr>
                <w:b/>
              </w:rPr>
              <w:t>s</w:t>
            </w:r>
            <w:r w:rsidR="00FF17E4" w:rsidRPr="00FF17E4">
              <w:t xml:space="preserve"> but didn’t name the council. District and borough councillors were concerned </w:t>
            </w:r>
            <w:r w:rsidR="004918C5" w:rsidRPr="0006266D">
              <w:rPr>
                <w:rFonts w:cs="Arial"/>
                <w:color w:val="000000"/>
              </w:rPr>
              <w:t>about the affordability of the proposal</w:t>
            </w:r>
            <w:r w:rsidR="004918C5" w:rsidRPr="0006266D">
              <w:rPr>
                <w:lang w:val="en"/>
              </w:rPr>
              <w:t xml:space="preserve">, </w:t>
            </w:r>
            <w:r w:rsidR="00776FA7">
              <w:rPr>
                <w:lang w:val="en"/>
              </w:rPr>
              <w:t>an</w:t>
            </w:r>
            <w:r w:rsidR="004918C5" w:rsidRPr="0006266D">
              <w:rPr>
                <w:rFonts w:cs="Arial"/>
              </w:rPr>
              <w:t xml:space="preserve"> above inflationary increase during a period when people’s incomes </w:t>
            </w:r>
            <w:r w:rsidR="00D82186">
              <w:rPr>
                <w:rFonts w:cs="Arial"/>
              </w:rPr>
              <w:t xml:space="preserve">are not keeping pace </w:t>
            </w:r>
            <w:r w:rsidR="004918C5">
              <w:rPr>
                <w:rFonts w:cs="Arial"/>
              </w:rPr>
              <w:t xml:space="preserve">and the decision to increase councillors allowances.  </w:t>
            </w:r>
          </w:p>
          <w:p w14:paraId="68742C96" w14:textId="77777777" w:rsidR="00AC46E8" w:rsidRDefault="00AC46E8" w:rsidP="00AC46E8">
            <w:pPr>
              <w:rPr>
                <w:lang w:val="en"/>
              </w:rPr>
            </w:pPr>
          </w:p>
          <w:p w14:paraId="15941E28" w14:textId="6FC93533" w:rsidR="00E6348C" w:rsidRPr="0006266D" w:rsidRDefault="00776FA7" w:rsidP="0006266D">
            <w:pPr>
              <w:rPr>
                <w:rFonts w:cs="Arial"/>
                <w:color w:val="000000"/>
              </w:rPr>
            </w:pPr>
            <w:r>
              <w:rPr>
                <w:b/>
                <w:lang w:val="en"/>
              </w:rPr>
              <w:t>Eleven</w:t>
            </w:r>
            <w:r w:rsidR="0006266D" w:rsidRPr="0006266D">
              <w:rPr>
                <w:b/>
                <w:lang w:val="en"/>
              </w:rPr>
              <w:t xml:space="preserve"> </w:t>
            </w:r>
            <w:r w:rsidR="00AC46E8" w:rsidRPr="0006266D">
              <w:rPr>
                <w:lang w:val="en"/>
              </w:rPr>
              <w:t xml:space="preserve">respondents told us they were </w:t>
            </w:r>
            <w:r w:rsidR="00AC46E8" w:rsidRPr="0006266D">
              <w:rPr>
                <w:b/>
                <w:lang w:val="en"/>
              </w:rPr>
              <w:t>town or parish councillors</w:t>
            </w:r>
            <w:r w:rsidR="00AC46E8" w:rsidRPr="0006266D">
              <w:rPr>
                <w:lang w:val="en"/>
              </w:rPr>
              <w:t xml:space="preserve"> although eight did not name the council. The named councils are: </w:t>
            </w:r>
            <w:r w:rsidR="004C3218" w:rsidRPr="00AC46E8">
              <w:t>Redenh</w:t>
            </w:r>
            <w:r w:rsidR="004C3218">
              <w:t xml:space="preserve">all with Harleston Town Council, </w:t>
            </w:r>
            <w:r w:rsidR="004C3218">
              <w:rPr>
                <w:rFonts w:cs="Arial"/>
                <w:color w:val="000000"/>
              </w:rPr>
              <w:t xml:space="preserve">Rollesby Parish Council </w:t>
            </w:r>
            <w:r w:rsidR="00AC46E8" w:rsidRPr="00AC46E8">
              <w:t xml:space="preserve">and </w:t>
            </w:r>
            <w:r w:rsidR="00502AE0">
              <w:rPr>
                <w:rFonts w:cs="Arial"/>
                <w:color w:val="000000"/>
              </w:rPr>
              <w:t xml:space="preserve">Warham Parish council. </w:t>
            </w:r>
            <w:r w:rsidR="00AC46E8" w:rsidRPr="0006266D">
              <w:rPr>
                <w:rFonts w:cs="Arial"/>
                <w:color w:val="000000"/>
              </w:rPr>
              <w:t>Town and parish councillors</w:t>
            </w:r>
            <w:r w:rsidR="00E057CB" w:rsidRPr="0006266D">
              <w:rPr>
                <w:rFonts w:cs="Arial"/>
                <w:color w:val="000000"/>
              </w:rPr>
              <w:t xml:space="preserve"> were concerned about </w:t>
            </w:r>
            <w:r w:rsidR="0031529E" w:rsidRPr="0006266D">
              <w:rPr>
                <w:rFonts w:cs="Arial"/>
                <w:color w:val="000000"/>
              </w:rPr>
              <w:t>the affordability of the proposal</w:t>
            </w:r>
            <w:r w:rsidR="00E057CB" w:rsidRPr="0006266D">
              <w:rPr>
                <w:lang w:val="en"/>
              </w:rPr>
              <w:t xml:space="preserve">, </w:t>
            </w:r>
            <w:r w:rsidR="0031529E" w:rsidRPr="0006266D">
              <w:rPr>
                <w:rFonts w:cs="Arial"/>
              </w:rPr>
              <w:t xml:space="preserve">an above inflationary increase during a period when people’s incomes </w:t>
            </w:r>
            <w:r w:rsidR="0006266D">
              <w:rPr>
                <w:rFonts w:cs="Arial"/>
              </w:rPr>
              <w:t xml:space="preserve">are not keeping pace and </w:t>
            </w:r>
            <w:r w:rsidR="00465140">
              <w:rPr>
                <w:rFonts w:cs="Arial"/>
              </w:rPr>
              <w:t xml:space="preserve">suggested that </w:t>
            </w:r>
            <w:r w:rsidR="0006266D">
              <w:rPr>
                <w:lang w:val="en"/>
              </w:rPr>
              <w:t xml:space="preserve">efficiencies </w:t>
            </w:r>
            <w:r w:rsidR="00465140">
              <w:rPr>
                <w:lang w:val="en"/>
              </w:rPr>
              <w:t>should be</w:t>
            </w:r>
            <w:r w:rsidR="00E6348C" w:rsidRPr="0006266D">
              <w:rPr>
                <w:lang w:val="en"/>
              </w:rPr>
              <w:t xml:space="preserve"> realised </w:t>
            </w:r>
            <w:r w:rsidR="0031529E" w:rsidRPr="0006266D">
              <w:rPr>
                <w:lang w:val="en"/>
              </w:rPr>
              <w:t>before</w:t>
            </w:r>
            <w:r w:rsidR="00E6348C" w:rsidRPr="0006266D">
              <w:rPr>
                <w:lang w:val="en"/>
              </w:rPr>
              <w:t xml:space="preserve"> proposing an increase in</w:t>
            </w:r>
            <w:r w:rsidR="0031529E" w:rsidRPr="0006266D">
              <w:rPr>
                <w:lang w:val="en"/>
              </w:rPr>
              <w:t xml:space="preserve"> council tax. </w:t>
            </w:r>
          </w:p>
          <w:p w14:paraId="68334E2D" w14:textId="77777777" w:rsidR="00E6348C" w:rsidRPr="006624D6" w:rsidRDefault="00E6348C" w:rsidP="00E6348C">
            <w:pPr>
              <w:pStyle w:val="ListParagraph"/>
              <w:rPr>
                <w:lang w:val="en"/>
              </w:rPr>
            </w:pPr>
          </w:p>
          <w:p w14:paraId="48A1E283" w14:textId="5D55B1AD" w:rsidR="006624D6" w:rsidRPr="006624D6" w:rsidRDefault="006624D6" w:rsidP="006624D6">
            <w:pPr>
              <w:rPr>
                <w:rFonts w:ascii="Calibri" w:hAnsi="Calibri"/>
                <w:sz w:val="22"/>
                <w:szCs w:val="22"/>
                <w:lang w:val="en"/>
              </w:rPr>
            </w:pPr>
            <w:r w:rsidRPr="006624D6">
              <w:rPr>
                <w:lang w:val="en"/>
              </w:rPr>
              <w:t xml:space="preserve">A response from </w:t>
            </w:r>
            <w:r w:rsidRPr="006624D6">
              <w:rPr>
                <w:b/>
                <w:lang w:val="en"/>
              </w:rPr>
              <w:t>Brandon Lewis MP</w:t>
            </w:r>
            <w:r w:rsidRPr="006624D6">
              <w:rPr>
                <w:lang w:val="en"/>
              </w:rPr>
              <w:t xml:space="preserve"> was also received which noted the importance of protecting services for local residents while continuing to find further efficiencies and generate income, for example by increased returns from property assets. Brandon Lewis also asked the council to take the effect of our proposals on other local authorities and partners into account and consider savings in administrative functions before making changes to frontline services. He also expressed his regret that the Council had decided to increase councillors’ allowances, rather than use the funding to mitigate the impact of some of the budget proposals.</w:t>
            </w:r>
          </w:p>
          <w:p w14:paraId="0D6F6891" w14:textId="77777777" w:rsidR="00AC46E8" w:rsidRPr="009C4157" w:rsidRDefault="00AC46E8" w:rsidP="00AC46E8">
            <w:pPr>
              <w:pStyle w:val="ListParagraph"/>
              <w:rPr>
                <w:rFonts w:cs="Arial"/>
                <w:color w:val="000000"/>
              </w:rPr>
            </w:pPr>
          </w:p>
        </w:tc>
      </w:tr>
    </w:tbl>
    <w:p w14:paraId="4D4ED0D0" w14:textId="77777777" w:rsidR="009C4157" w:rsidRDefault="009C4157" w:rsidP="00BD7A1E">
      <w:pPr>
        <w:rPr>
          <w:i/>
        </w:rPr>
      </w:pPr>
    </w:p>
    <w:p w14:paraId="01CF90A5" w14:textId="77777777" w:rsidR="00AB3E8A" w:rsidRDefault="00AB3E8A" w:rsidP="00BD7A1E">
      <w:pPr>
        <w:rPr>
          <w:i/>
        </w:rPr>
      </w:pPr>
    </w:p>
    <w:p w14:paraId="12ECBF5E" w14:textId="77777777" w:rsidR="00AB3E8A" w:rsidRDefault="00AB3E8A" w:rsidP="00BD7A1E">
      <w:pPr>
        <w:rPr>
          <w:i/>
        </w:rPr>
      </w:pPr>
    </w:p>
    <w:p w14:paraId="223FD798" w14:textId="0D5EB1A7" w:rsidR="00BD7A1E" w:rsidRDefault="00BD7A1E" w:rsidP="00BD7A1E">
      <w:pPr>
        <w:rPr>
          <w:b/>
          <w:i/>
          <w:sz w:val="28"/>
          <w:szCs w:val="28"/>
        </w:rPr>
      </w:pPr>
    </w:p>
    <w:p w14:paraId="642EEEA0" w14:textId="77856562" w:rsidR="00A83EC8" w:rsidRDefault="00A83EC8" w:rsidP="00BD7A1E">
      <w:pPr>
        <w:rPr>
          <w:b/>
          <w:i/>
          <w:sz w:val="28"/>
          <w:szCs w:val="28"/>
        </w:rPr>
        <w:sectPr w:rsidR="00A83EC8" w:rsidSect="00A83EC8">
          <w:pgSz w:w="11906" w:h="16838" w:code="9"/>
          <w:pgMar w:top="1134" w:right="964" w:bottom="1134" w:left="964" w:header="709" w:footer="709" w:gutter="0"/>
          <w:cols w:space="708"/>
          <w:docGrid w:linePitch="360"/>
        </w:sectPr>
      </w:pPr>
    </w:p>
    <w:p w14:paraId="01945D9F" w14:textId="74E083D8" w:rsidR="0041032D" w:rsidRDefault="0041032D" w:rsidP="00BD7A1E">
      <w:pPr>
        <w:rPr>
          <w:b/>
          <w:i/>
          <w:sz w:val="28"/>
          <w:szCs w:val="28"/>
        </w:rPr>
      </w:pPr>
    </w:p>
    <w:tbl>
      <w:tblPr>
        <w:tblStyle w:val="TableGrid"/>
        <w:tblW w:w="14737" w:type="dxa"/>
        <w:tblLook w:val="04A0" w:firstRow="1" w:lastRow="0" w:firstColumn="1" w:lastColumn="0" w:noHBand="0" w:noVBand="1"/>
      </w:tblPr>
      <w:tblGrid>
        <w:gridCol w:w="14737"/>
      </w:tblGrid>
      <w:tr w:rsidR="00B71240" w14:paraId="4907BF68" w14:textId="77777777" w:rsidTr="00935A43">
        <w:tc>
          <w:tcPr>
            <w:tcW w:w="14737" w:type="dxa"/>
            <w:shd w:val="clear" w:color="auto" w:fill="BFBFBF" w:themeFill="background1" w:themeFillShade="BF"/>
          </w:tcPr>
          <w:p w14:paraId="215EB30D" w14:textId="660FA511" w:rsidR="00B71240" w:rsidRPr="00780036" w:rsidRDefault="00780036" w:rsidP="0041032D">
            <w:pPr>
              <w:rPr>
                <w:b/>
                <w:sz w:val="28"/>
                <w:szCs w:val="28"/>
              </w:rPr>
            </w:pPr>
            <w:r w:rsidRPr="00780036">
              <w:rPr>
                <w:rStyle w:val="Hyperlink"/>
                <w:color w:val="auto"/>
                <w:sz w:val="28"/>
                <w:szCs w:val="28"/>
                <w:u w:val="none"/>
              </w:rPr>
              <w:t>What do you think about our proposal to increase council tax by 4.9% in 2018/19? How, if at all, do you think that the proposal might impact on you? Please write in below:</w:t>
            </w:r>
          </w:p>
        </w:tc>
      </w:tr>
    </w:tbl>
    <w:p w14:paraId="692A2C6F" w14:textId="5A0679BA" w:rsidR="00C44835" w:rsidRDefault="00C44835"/>
    <w:tbl>
      <w:tblPr>
        <w:tblStyle w:val="TableGrid"/>
        <w:tblW w:w="14737" w:type="dxa"/>
        <w:tblLook w:val="04A0" w:firstRow="1" w:lastRow="0" w:firstColumn="1" w:lastColumn="0" w:noHBand="0" w:noVBand="1"/>
      </w:tblPr>
      <w:tblGrid>
        <w:gridCol w:w="14737"/>
      </w:tblGrid>
      <w:tr w:rsidR="00790CCA" w14:paraId="498BFACF" w14:textId="77777777" w:rsidTr="00935A43">
        <w:tc>
          <w:tcPr>
            <w:tcW w:w="14737" w:type="dxa"/>
            <w:shd w:val="clear" w:color="auto" w:fill="auto"/>
          </w:tcPr>
          <w:p w14:paraId="190FCBDC" w14:textId="4A16D65B" w:rsidR="00790CCA" w:rsidRPr="006B59EE" w:rsidRDefault="00790CCA" w:rsidP="006B59EE"/>
          <w:tbl>
            <w:tblPr>
              <w:tblW w:w="14511" w:type="dxa"/>
              <w:tblBorders>
                <w:top w:val="single" w:sz="4" w:space="0" w:color="auto"/>
                <w:left w:val="single" w:sz="4" w:space="0" w:color="auto"/>
                <w:bottom w:val="single" w:sz="4" w:space="0" w:color="auto"/>
                <w:right w:val="single" w:sz="4" w:space="0" w:color="auto"/>
                <w:insideH w:val="single" w:sz="4" w:space="0" w:color="305496"/>
                <w:insideV w:val="single" w:sz="4" w:space="0" w:color="305496"/>
              </w:tblBorders>
              <w:tblLook w:val="04A0" w:firstRow="1" w:lastRow="0" w:firstColumn="1" w:lastColumn="0" w:noHBand="0" w:noVBand="1"/>
            </w:tblPr>
            <w:tblGrid>
              <w:gridCol w:w="2998"/>
              <w:gridCol w:w="4532"/>
              <w:gridCol w:w="1430"/>
              <w:gridCol w:w="5551"/>
            </w:tblGrid>
            <w:tr w:rsidR="00740D74" w:rsidRPr="00935A43" w14:paraId="07A6B31E" w14:textId="2F079E4E" w:rsidTr="00D94444">
              <w:trPr>
                <w:trHeight w:val="315"/>
              </w:trPr>
              <w:tc>
                <w:tcPr>
                  <w:tcW w:w="2998" w:type="dxa"/>
                  <w:shd w:val="clear" w:color="4472C4" w:fill="4472C4"/>
                  <w:hideMark/>
                </w:tcPr>
                <w:p w14:paraId="4CB194E0" w14:textId="77777777" w:rsidR="00740D74" w:rsidRPr="00935A43" w:rsidRDefault="00740D74" w:rsidP="00935A43">
                  <w:pPr>
                    <w:rPr>
                      <w:rFonts w:cs="Arial"/>
                      <w:b/>
                      <w:bCs/>
                      <w:color w:val="FFFFFF"/>
                    </w:rPr>
                  </w:pPr>
                  <w:r w:rsidRPr="00935A43">
                    <w:rPr>
                      <w:rFonts w:cs="Arial"/>
                      <w:b/>
                      <w:bCs/>
                      <w:color w:val="FFFFFF"/>
                    </w:rPr>
                    <w:t>Overall theme</w:t>
                  </w:r>
                </w:p>
              </w:tc>
              <w:tc>
                <w:tcPr>
                  <w:tcW w:w="4532" w:type="dxa"/>
                  <w:shd w:val="clear" w:color="4472C4" w:fill="4472C4"/>
                  <w:hideMark/>
                </w:tcPr>
                <w:p w14:paraId="53A92386" w14:textId="77777777" w:rsidR="00740D74" w:rsidRPr="00935A43" w:rsidRDefault="00740D74" w:rsidP="00935A43">
                  <w:pPr>
                    <w:rPr>
                      <w:rFonts w:cs="Arial"/>
                      <w:b/>
                      <w:bCs/>
                      <w:color w:val="FFFFFF"/>
                    </w:rPr>
                  </w:pPr>
                  <w:r w:rsidRPr="00935A43">
                    <w:rPr>
                      <w:rFonts w:cs="Arial"/>
                      <w:b/>
                      <w:bCs/>
                      <w:color w:val="FFFFFF"/>
                    </w:rPr>
                    <w:t>Issues raised</w:t>
                  </w:r>
                </w:p>
              </w:tc>
              <w:tc>
                <w:tcPr>
                  <w:tcW w:w="1430" w:type="dxa"/>
                  <w:shd w:val="clear" w:color="4472C4" w:fill="4472C4"/>
                  <w:noWrap/>
                  <w:vAlign w:val="bottom"/>
                  <w:hideMark/>
                </w:tcPr>
                <w:p w14:paraId="1AC4B6D4" w14:textId="4A121E71" w:rsidR="00740D74" w:rsidRPr="00935A43" w:rsidRDefault="00740D74" w:rsidP="003F0BBC">
                  <w:pPr>
                    <w:rPr>
                      <w:rFonts w:cs="Arial"/>
                      <w:b/>
                      <w:bCs/>
                      <w:color w:val="FFFFFF"/>
                    </w:rPr>
                  </w:pPr>
                  <w:r w:rsidRPr="00935A43">
                    <w:rPr>
                      <w:rFonts w:cs="Arial"/>
                      <w:b/>
                      <w:bCs/>
                      <w:color w:val="FFFFFF"/>
                    </w:rPr>
                    <w:t xml:space="preserve">Number of </w:t>
                  </w:r>
                  <w:r w:rsidR="003F0BBC">
                    <w:rPr>
                      <w:rFonts w:cs="Arial"/>
                      <w:b/>
                      <w:bCs/>
                      <w:color w:val="FFFFFF"/>
                    </w:rPr>
                    <w:t>times mentioned</w:t>
                  </w:r>
                </w:p>
              </w:tc>
              <w:tc>
                <w:tcPr>
                  <w:tcW w:w="5551" w:type="dxa"/>
                  <w:shd w:val="clear" w:color="4472C4" w:fill="4472C4"/>
                </w:tcPr>
                <w:p w14:paraId="5250E54F" w14:textId="0C51F409" w:rsidR="00740D74" w:rsidRPr="00935A43" w:rsidRDefault="00740D74" w:rsidP="00935A43">
                  <w:pPr>
                    <w:rPr>
                      <w:rFonts w:cs="Arial"/>
                      <w:b/>
                      <w:bCs/>
                      <w:color w:val="FFFFFF"/>
                    </w:rPr>
                  </w:pPr>
                  <w:r>
                    <w:rPr>
                      <w:rFonts w:cs="Arial"/>
                      <w:b/>
                      <w:bCs/>
                      <w:color w:val="FFFFFF"/>
                    </w:rPr>
                    <w:t>Quotes</w:t>
                  </w:r>
                </w:p>
              </w:tc>
            </w:tr>
            <w:tr w:rsidR="00F72EDD" w:rsidRPr="00935A43" w14:paraId="537E5C1B" w14:textId="77777777" w:rsidTr="00D94444">
              <w:trPr>
                <w:trHeight w:val="600"/>
              </w:trPr>
              <w:tc>
                <w:tcPr>
                  <w:tcW w:w="2998" w:type="dxa"/>
                  <w:shd w:val="clear" w:color="auto" w:fill="auto"/>
                </w:tcPr>
                <w:p w14:paraId="7B69E660" w14:textId="5D10FB10" w:rsidR="002E51BE" w:rsidRDefault="007526D7" w:rsidP="00F72EDD">
                  <w:pPr>
                    <w:rPr>
                      <w:rFonts w:cs="Arial"/>
                      <w:color w:val="000000"/>
                    </w:rPr>
                  </w:pPr>
                  <w:r>
                    <w:rPr>
                      <w:rFonts w:cs="Arial"/>
                      <w:color w:val="000000"/>
                    </w:rPr>
                    <w:t>Proposal would be difficult for people to afford</w:t>
                  </w:r>
                </w:p>
                <w:p w14:paraId="28B7EB89" w14:textId="77777777" w:rsidR="002E51BE" w:rsidRDefault="002E51BE" w:rsidP="00F72EDD">
                  <w:pPr>
                    <w:rPr>
                      <w:rFonts w:cs="Arial"/>
                      <w:color w:val="000000"/>
                    </w:rPr>
                  </w:pPr>
                </w:p>
                <w:p w14:paraId="32D3A795" w14:textId="77777777" w:rsidR="002E51BE" w:rsidRDefault="002E51BE" w:rsidP="00F72EDD">
                  <w:pPr>
                    <w:rPr>
                      <w:rFonts w:cs="Arial"/>
                      <w:color w:val="000000"/>
                    </w:rPr>
                  </w:pPr>
                </w:p>
                <w:p w14:paraId="7CD0DD89" w14:textId="77777777" w:rsidR="002E51BE" w:rsidRDefault="002E51BE" w:rsidP="00F72EDD">
                  <w:pPr>
                    <w:rPr>
                      <w:rFonts w:cs="Arial"/>
                      <w:color w:val="000000"/>
                    </w:rPr>
                  </w:pPr>
                </w:p>
                <w:p w14:paraId="73CFCBE0" w14:textId="77777777" w:rsidR="002E51BE" w:rsidRDefault="002E51BE" w:rsidP="00F72EDD">
                  <w:pPr>
                    <w:rPr>
                      <w:rFonts w:cs="Arial"/>
                      <w:color w:val="000000"/>
                    </w:rPr>
                  </w:pPr>
                </w:p>
                <w:p w14:paraId="35183291" w14:textId="07B3FC63" w:rsidR="00F72EDD" w:rsidRDefault="00F72EDD" w:rsidP="00F72EDD">
                  <w:pPr>
                    <w:rPr>
                      <w:rFonts w:cs="Arial"/>
                      <w:color w:val="000000"/>
                    </w:rPr>
                  </w:pPr>
                  <w:r>
                    <w:rPr>
                      <w:rFonts w:cs="Arial"/>
                      <w:color w:val="000000"/>
                    </w:rPr>
                    <w:t xml:space="preserve"> </w:t>
                  </w:r>
                </w:p>
              </w:tc>
              <w:tc>
                <w:tcPr>
                  <w:tcW w:w="4532" w:type="dxa"/>
                  <w:shd w:val="clear" w:color="auto" w:fill="auto"/>
                </w:tcPr>
                <w:p w14:paraId="07548AB1" w14:textId="77777777" w:rsidR="006F4C76" w:rsidRPr="00DE3B43" w:rsidRDefault="00F72EDD" w:rsidP="00DE3B43">
                  <w:pPr>
                    <w:pStyle w:val="ListParagraph"/>
                    <w:numPr>
                      <w:ilvl w:val="0"/>
                      <w:numId w:val="10"/>
                    </w:numPr>
                    <w:ind w:left="175" w:hanging="141"/>
                    <w:rPr>
                      <w:rFonts w:cs="Arial"/>
                      <w:color w:val="000000"/>
                    </w:rPr>
                  </w:pPr>
                  <w:r w:rsidRPr="00DE3B43">
                    <w:rPr>
                      <w:rFonts w:cs="Arial"/>
                      <w:color w:val="000000"/>
                    </w:rPr>
                    <w:t>There was a great deal of</w:t>
                  </w:r>
                  <w:r w:rsidR="00FA2ADF" w:rsidRPr="00DE3B43">
                    <w:rPr>
                      <w:rFonts w:cs="Arial"/>
                      <w:color w:val="000000"/>
                    </w:rPr>
                    <w:t xml:space="preserve"> concern </w:t>
                  </w:r>
                  <w:r w:rsidRPr="00DE3B43">
                    <w:rPr>
                      <w:rFonts w:cs="Arial"/>
                      <w:color w:val="000000"/>
                    </w:rPr>
                    <w:t xml:space="preserve">about the </w:t>
                  </w:r>
                  <w:r w:rsidR="00114235" w:rsidRPr="00DE3B43">
                    <w:rPr>
                      <w:rFonts w:cs="Arial"/>
                      <w:color w:val="000000"/>
                    </w:rPr>
                    <w:t>affordability of the proposal</w:t>
                  </w:r>
                  <w:r w:rsidR="002E51BE" w:rsidRPr="00DE3B43">
                    <w:rPr>
                      <w:rFonts w:cs="Arial"/>
                      <w:color w:val="000000"/>
                    </w:rPr>
                    <w:t xml:space="preserve">, even amongst those that </w:t>
                  </w:r>
                  <w:r w:rsidR="00114235" w:rsidRPr="00DE3B43">
                    <w:rPr>
                      <w:rFonts w:cs="Arial"/>
                      <w:color w:val="000000"/>
                    </w:rPr>
                    <w:t xml:space="preserve">felt </w:t>
                  </w:r>
                  <w:r w:rsidR="002E51BE" w:rsidRPr="00DE3B43">
                    <w:rPr>
                      <w:rFonts w:cs="Arial"/>
                      <w:color w:val="000000"/>
                    </w:rPr>
                    <w:t>increasing council tax was reasonable.</w:t>
                  </w:r>
                </w:p>
                <w:p w14:paraId="6C61F01E" w14:textId="77777777" w:rsidR="006F4C76" w:rsidRDefault="006F4C76" w:rsidP="00114235">
                  <w:pPr>
                    <w:rPr>
                      <w:rFonts w:cs="Arial"/>
                      <w:color w:val="000000"/>
                    </w:rPr>
                  </w:pPr>
                </w:p>
                <w:p w14:paraId="39DC1507" w14:textId="584FB5DD" w:rsidR="00F72EDD" w:rsidRPr="00DE3B43" w:rsidRDefault="00962EC5" w:rsidP="00DE3B43">
                  <w:pPr>
                    <w:pStyle w:val="ListParagraph"/>
                    <w:numPr>
                      <w:ilvl w:val="0"/>
                      <w:numId w:val="10"/>
                    </w:numPr>
                    <w:ind w:left="175" w:hanging="141"/>
                    <w:rPr>
                      <w:rFonts w:cs="Arial"/>
                      <w:color w:val="000000"/>
                    </w:rPr>
                  </w:pPr>
                  <w:r w:rsidRPr="00DE3B43">
                    <w:rPr>
                      <w:rFonts w:cs="Arial"/>
                      <w:color w:val="000000"/>
                    </w:rPr>
                    <w:t xml:space="preserve">Some </w:t>
                  </w:r>
                  <w:r w:rsidR="006F4C76" w:rsidRPr="00DE3B43">
                    <w:rPr>
                      <w:rFonts w:cs="Arial"/>
                      <w:color w:val="000000"/>
                    </w:rPr>
                    <w:t xml:space="preserve">people were particularly </w:t>
                  </w:r>
                  <w:r w:rsidRPr="00DE3B43">
                    <w:rPr>
                      <w:rFonts w:cs="Arial"/>
                      <w:color w:val="000000"/>
                    </w:rPr>
                    <w:t xml:space="preserve">concerned about </w:t>
                  </w:r>
                  <w:r w:rsidR="00180AF6" w:rsidRPr="00DE3B43">
                    <w:rPr>
                      <w:rFonts w:cs="Arial"/>
                      <w:color w:val="000000"/>
                    </w:rPr>
                    <w:t>pensioners</w:t>
                  </w:r>
                  <w:r w:rsidR="004703DB">
                    <w:rPr>
                      <w:rFonts w:cs="Arial"/>
                      <w:color w:val="000000"/>
                    </w:rPr>
                    <w:t>’</w:t>
                  </w:r>
                  <w:r w:rsidR="00180AF6" w:rsidRPr="00DE3B43">
                    <w:rPr>
                      <w:rFonts w:cs="Arial"/>
                      <w:color w:val="000000"/>
                    </w:rPr>
                    <w:t xml:space="preserve"> ability to affor</w:t>
                  </w:r>
                  <w:r w:rsidR="00DE3B43">
                    <w:rPr>
                      <w:rFonts w:cs="Arial"/>
                      <w:color w:val="000000"/>
                    </w:rPr>
                    <w:t>d</w:t>
                  </w:r>
                  <w:r w:rsidR="00180AF6" w:rsidRPr="00DE3B43">
                    <w:rPr>
                      <w:rFonts w:cs="Arial"/>
                      <w:color w:val="000000"/>
                    </w:rPr>
                    <w:t xml:space="preserve"> the increase (21).</w:t>
                  </w:r>
                </w:p>
                <w:p w14:paraId="7C58C182" w14:textId="3FB5238C" w:rsidR="006F4C76" w:rsidRPr="00687BC3" w:rsidRDefault="006F4C76" w:rsidP="006F4C76">
                  <w:pPr>
                    <w:rPr>
                      <w:rFonts w:cs="Arial"/>
                      <w:color w:val="000000"/>
                    </w:rPr>
                  </w:pPr>
                  <w:r>
                    <w:rPr>
                      <w:rFonts w:cs="Arial"/>
                      <w:color w:val="000000"/>
                    </w:rPr>
                    <w:t xml:space="preserve"> </w:t>
                  </w:r>
                </w:p>
              </w:tc>
              <w:tc>
                <w:tcPr>
                  <w:tcW w:w="1430" w:type="dxa"/>
                  <w:shd w:val="clear" w:color="auto" w:fill="auto"/>
                  <w:noWrap/>
                </w:tcPr>
                <w:p w14:paraId="3BD07FB4" w14:textId="2E957691" w:rsidR="00F72EDD" w:rsidRDefault="004360AC" w:rsidP="00F72EDD">
                  <w:pPr>
                    <w:rPr>
                      <w:rFonts w:cs="Arial"/>
                      <w:color w:val="000000"/>
                    </w:rPr>
                  </w:pPr>
                  <w:r>
                    <w:rPr>
                      <w:rFonts w:cs="Arial"/>
                      <w:color w:val="000000"/>
                    </w:rPr>
                    <w:t>131</w:t>
                  </w:r>
                </w:p>
                <w:p w14:paraId="48BFE48C" w14:textId="77777777" w:rsidR="00687BC3" w:rsidRDefault="00687BC3" w:rsidP="00F72EDD">
                  <w:pPr>
                    <w:rPr>
                      <w:rFonts w:cs="Arial"/>
                      <w:color w:val="000000"/>
                    </w:rPr>
                  </w:pPr>
                </w:p>
                <w:p w14:paraId="04AFA5A1" w14:textId="77777777" w:rsidR="00687BC3" w:rsidRDefault="00687BC3" w:rsidP="00F72EDD">
                  <w:pPr>
                    <w:rPr>
                      <w:rFonts w:cs="Arial"/>
                      <w:color w:val="000000"/>
                    </w:rPr>
                  </w:pPr>
                </w:p>
                <w:p w14:paraId="655B2DD8" w14:textId="77777777" w:rsidR="002E51BE" w:rsidRDefault="002E51BE" w:rsidP="00F72EDD">
                  <w:pPr>
                    <w:rPr>
                      <w:rFonts w:cs="Arial"/>
                      <w:color w:val="000000"/>
                    </w:rPr>
                  </w:pPr>
                </w:p>
                <w:p w14:paraId="75FAB1AC" w14:textId="77777777" w:rsidR="002E51BE" w:rsidRDefault="002E51BE" w:rsidP="00F72EDD">
                  <w:pPr>
                    <w:rPr>
                      <w:rFonts w:cs="Arial"/>
                      <w:color w:val="000000"/>
                    </w:rPr>
                  </w:pPr>
                </w:p>
                <w:p w14:paraId="6171D200" w14:textId="77777777" w:rsidR="00687BC3" w:rsidRDefault="00687BC3" w:rsidP="00F72EDD">
                  <w:pPr>
                    <w:rPr>
                      <w:rFonts w:cs="Arial"/>
                      <w:color w:val="000000"/>
                    </w:rPr>
                  </w:pPr>
                </w:p>
                <w:p w14:paraId="74049A73" w14:textId="46DF622F" w:rsidR="00687BC3" w:rsidRPr="00935A43" w:rsidRDefault="00687BC3" w:rsidP="00F72EDD">
                  <w:pPr>
                    <w:rPr>
                      <w:rFonts w:cs="Arial"/>
                      <w:color w:val="000000"/>
                    </w:rPr>
                  </w:pPr>
                </w:p>
              </w:tc>
              <w:tc>
                <w:tcPr>
                  <w:tcW w:w="5551" w:type="dxa"/>
                </w:tcPr>
                <w:p w14:paraId="18660337" w14:textId="53710892" w:rsidR="00F72EDD" w:rsidRDefault="002E51BE" w:rsidP="00F72EDD">
                  <w:r>
                    <w:t>“</w:t>
                  </w:r>
                  <w:r w:rsidR="00F72EDD">
                    <w:t>I don’t agree with the council increase of 4.9% as times are getting harder for families and we are struggling at the moment</w:t>
                  </w:r>
                  <w:r>
                    <w:t>”.</w:t>
                  </w:r>
                </w:p>
                <w:p w14:paraId="1C961F63" w14:textId="77777777" w:rsidR="00F72EDD" w:rsidRDefault="00F72EDD" w:rsidP="00F72EDD">
                  <w:pPr>
                    <w:rPr>
                      <w:rFonts w:cs="Arial"/>
                      <w:b/>
                      <w:color w:val="000000"/>
                    </w:rPr>
                  </w:pPr>
                </w:p>
                <w:p w14:paraId="463EDA9A" w14:textId="62F8B82A" w:rsidR="00F72EDD" w:rsidRDefault="002E51BE" w:rsidP="00F72EDD">
                  <w:r>
                    <w:t>“</w:t>
                  </w:r>
                  <w:r w:rsidR="00F72EDD">
                    <w:t>It is a big increase and will cause difficulties for many people, but it must be done I guess.</w:t>
                  </w:r>
                  <w:r>
                    <w:t>”</w:t>
                  </w:r>
                </w:p>
                <w:p w14:paraId="74552447" w14:textId="77777777" w:rsidR="00F72EDD" w:rsidRDefault="00F72EDD" w:rsidP="00F72EDD"/>
                <w:p w14:paraId="015DABF0" w14:textId="68B5736A" w:rsidR="00F72EDD" w:rsidRDefault="002E51BE" w:rsidP="00F72EDD">
                  <w:pPr>
                    <w:rPr>
                      <w:rFonts w:cs="Arial"/>
                      <w:b/>
                      <w:color w:val="000000"/>
                    </w:rPr>
                  </w:pPr>
                  <w:r>
                    <w:t>“</w:t>
                  </w:r>
                  <w:r w:rsidR="00F72EDD">
                    <w:t>It's the only way to support people who live in Norfolk. It won't be easy to pay the increase however more cuts would impact too much.</w:t>
                  </w:r>
                  <w:r>
                    <w:t>”</w:t>
                  </w:r>
                </w:p>
                <w:p w14:paraId="0199B849" w14:textId="77777777" w:rsidR="00F72EDD" w:rsidRDefault="00F72EDD" w:rsidP="00F72EDD">
                  <w:pPr>
                    <w:rPr>
                      <w:rFonts w:cs="Arial"/>
                      <w:b/>
                      <w:color w:val="000000"/>
                    </w:rPr>
                  </w:pPr>
                </w:p>
                <w:p w14:paraId="68CC710C" w14:textId="77777777" w:rsidR="00687BC3" w:rsidRDefault="00687BC3" w:rsidP="00687BC3">
                  <w:r>
                    <w:t>“We simply can’t afford it!! We currently don’t turn our heating on unless we really have to as can’t afford the oil”</w:t>
                  </w:r>
                </w:p>
                <w:p w14:paraId="488671E6" w14:textId="77777777" w:rsidR="00687BC3" w:rsidRDefault="00687BC3" w:rsidP="00F72EDD">
                  <w:pPr>
                    <w:rPr>
                      <w:rFonts w:cs="Arial"/>
                      <w:b/>
                      <w:color w:val="000000"/>
                    </w:rPr>
                  </w:pPr>
                </w:p>
                <w:p w14:paraId="013F6E70" w14:textId="5E57D237" w:rsidR="00F72EDD" w:rsidRDefault="002E51BE" w:rsidP="00F72EDD">
                  <w:r>
                    <w:t>“</w:t>
                  </w:r>
                  <w:r w:rsidR="00F72EDD">
                    <w:t>This comes on top of an increase last year. Increasing council tax two years in a row is bad news and my families council tax bill is the single biggest bill we face every month!</w:t>
                  </w:r>
                  <w:r>
                    <w:t>”</w:t>
                  </w:r>
                </w:p>
                <w:p w14:paraId="797C7A36" w14:textId="77777777" w:rsidR="00F72EDD" w:rsidRDefault="00F72EDD" w:rsidP="00F72EDD">
                  <w:pPr>
                    <w:rPr>
                      <w:rFonts w:cs="Arial"/>
                      <w:b/>
                      <w:color w:val="000000"/>
                    </w:rPr>
                  </w:pPr>
                </w:p>
                <w:p w14:paraId="47F48850" w14:textId="74F00F95" w:rsidR="00F72EDD" w:rsidRPr="00114235" w:rsidRDefault="002E51BE" w:rsidP="00F72EDD">
                  <w:r>
                    <w:t>“</w:t>
                  </w:r>
                  <w:r w:rsidR="00F72EDD">
                    <w:t>I understand the need to raise funds etc, but it hits us at the bottom of the ladder the hardest. I struggle to make ends meet as it is! Every time I get the annual "living wage" pay rise (for which I am grateful) it ends up being swallowed up by the increase in my council tax, so I am no better off</w:t>
                  </w:r>
                  <w:r>
                    <w:t>”.</w:t>
                  </w:r>
                </w:p>
                <w:p w14:paraId="6FA6224A" w14:textId="77777777" w:rsidR="00F72EDD" w:rsidRDefault="00F72EDD" w:rsidP="002E51BE"/>
              </w:tc>
            </w:tr>
            <w:tr w:rsidR="00FA2ADF" w:rsidRPr="00935A43" w14:paraId="1207AE60" w14:textId="77777777" w:rsidTr="00D94444">
              <w:trPr>
                <w:trHeight w:val="600"/>
              </w:trPr>
              <w:tc>
                <w:tcPr>
                  <w:tcW w:w="2998" w:type="dxa"/>
                  <w:shd w:val="clear" w:color="auto" w:fill="auto"/>
                </w:tcPr>
                <w:p w14:paraId="5E92B7BC" w14:textId="4B1F8E0D" w:rsidR="00FA2ADF" w:rsidRDefault="001425E9" w:rsidP="00F72EDD">
                  <w:pPr>
                    <w:rPr>
                      <w:rFonts w:cs="Arial"/>
                      <w:color w:val="000000"/>
                    </w:rPr>
                  </w:pPr>
                  <w:r>
                    <w:rPr>
                      <w:rFonts w:cs="Arial"/>
                      <w:color w:val="000000"/>
                    </w:rPr>
                    <w:t>Proposal would directly affect</w:t>
                  </w:r>
                  <w:r w:rsidR="00FA2ADF">
                    <w:rPr>
                      <w:rFonts w:cs="Arial"/>
                      <w:color w:val="000000"/>
                    </w:rPr>
                    <w:t xml:space="preserve"> </w:t>
                  </w:r>
                  <w:r>
                    <w:rPr>
                      <w:rFonts w:cs="Arial"/>
                      <w:color w:val="000000"/>
                    </w:rPr>
                    <w:t xml:space="preserve">people’s lives </w:t>
                  </w:r>
                </w:p>
              </w:tc>
              <w:tc>
                <w:tcPr>
                  <w:tcW w:w="4532" w:type="dxa"/>
                  <w:shd w:val="clear" w:color="auto" w:fill="auto"/>
                </w:tcPr>
                <w:p w14:paraId="3D9F88EE" w14:textId="0B65C0C2" w:rsidR="00FA2ADF" w:rsidRPr="00DE3B43" w:rsidRDefault="00AE5291" w:rsidP="00AE5291">
                  <w:pPr>
                    <w:pStyle w:val="ListParagraph"/>
                    <w:numPr>
                      <w:ilvl w:val="0"/>
                      <w:numId w:val="32"/>
                    </w:numPr>
                    <w:ind w:left="175" w:hanging="175"/>
                    <w:rPr>
                      <w:rFonts w:cs="Arial"/>
                      <w:color w:val="000000"/>
                    </w:rPr>
                  </w:pPr>
                  <w:r>
                    <w:rPr>
                      <w:rFonts w:cs="Arial"/>
                      <w:color w:val="000000"/>
                    </w:rPr>
                    <w:t>Several</w:t>
                  </w:r>
                  <w:r w:rsidR="004703DB">
                    <w:rPr>
                      <w:rFonts w:cs="Arial"/>
                      <w:color w:val="000000"/>
                    </w:rPr>
                    <w:t xml:space="preserve"> respondents commented that the</w:t>
                  </w:r>
                  <w:r w:rsidR="00FA2ADF" w:rsidRPr="00DE3B43">
                    <w:rPr>
                      <w:rFonts w:cs="Arial"/>
                      <w:color w:val="000000"/>
                    </w:rPr>
                    <w:t>y would be directly affected by an increase to council tax</w:t>
                  </w:r>
                  <w:r w:rsidR="001425E9" w:rsidRPr="00DE3B43">
                    <w:rPr>
                      <w:rFonts w:cs="Arial"/>
                      <w:color w:val="000000"/>
                    </w:rPr>
                    <w:t>.</w:t>
                  </w:r>
                </w:p>
              </w:tc>
              <w:tc>
                <w:tcPr>
                  <w:tcW w:w="1430" w:type="dxa"/>
                  <w:shd w:val="clear" w:color="auto" w:fill="auto"/>
                  <w:noWrap/>
                </w:tcPr>
                <w:p w14:paraId="2C54DFF0" w14:textId="0A03F2F6" w:rsidR="00FA2ADF" w:rsidRDefault="004360AC" w:rsidP="00F72EDD">
                  <w:pPr>
                    <w:rPr>
                      <w:rFonts w:cs="Arial"/>
                      <w:color w:val="000000"/>
                    </w:rPr>
                  </w:pPr>
                  <w:r>
                    <w:rPr>
                      <w:rFonts w:cs="Arial"/>
                      <w:color w:val="000000"/>
                    </w:rPr>
                    <w:t>87</w:t>
                  </w:r>
                </w:p>
              </w:tc>
              <w:tc>
                <w:tcPr>
                  <w:tcW w:w="5551" w:type="dxa"/>
                </w:tcPr>
                <w:p w14:paraId="07FB4CF8" w14:textId="77777777" w:rsidR="00FA2ADF" w:rsidRDefault="00FA2ADF" w:rsidP="002E51BE">
                  <w:r>
                    <w:t xml:space="preserve">“It will have a direct effect on my income/ standard of living as I am retired and therefore on a fixed income”. </w:t>
                  </w:r>
                </w:p>
                <w:p w14:paraId="4EC4803D" w14:textId="77777777" w:rsidR="009E5B26" w:rsidRDefault="009E5B26" w:rsidP="002E51BE"/>
                <w:p w14:paraId="153749F6" w14:textId="77777777" w:rsidR="009E5B26" w:rsidRDefault="009E5B26" w:rsidP="002E51BE">
                  <w:r>
                    <w:t>“I think this is excessive and it would impact on my monthly family budget.”</w:t>
                  </w:r>
                </w:p>
                <w:p w14:paraId="051D22A9" w14:textId="77777777" w:rsidR="009E5B26" w:rsidRDefault="009E5B26" w:rsidP="002E51BE"/>
                <w:p w14:paraId="76E149FE" w14:textId="77777777" w:rsidR="009E5B26" w:rsidRDefault="009E5B26" w:rsidP="002E51BE">
                  <w:r>
                    <w:t>“I can not believe you are even thinking of doing this, we are struggling with our bills and having to make ends meet”</w:t>
                  </w:r>
                </w:p>
                <w:p w14:paraId="3BE091E1" w14:textId="77777777" w:rsidR="009E5B26" w:rsidRDefault="009E5B26" w:rsidP="002E51BE"/>
                <w:p w14:paraId="4F1FCCFC" w14:textId="6CF4655B" w:rsidR="009E5B26" w:rsidRDefault="009E5B26" w:rsidP="002E51BE"/>
              </w:tc>
            </w:tr>
            <w:tr w:rsidR="002E51BE" w:rsidRPr="00935A43" w14:paraId="2C15A039" w14:textId="77777777" w:rsidTr="00D94444">
              <w:trPr>
                <w:trHeight w:val="600"/>
              </w:trPr>
              <w:tc>
                <w:tcPr>
                  <w:tcW w:w="2998" w:type="dxa"/>
                  <w:shd w:val="clear" w:color="auto" w:fill="auto"/>
                </w:tcPr>
                <w:p w14:paraId="4338A988" w14:textId="1F0F8998" w:rsidR="002E51BE" w:rsidRDefault="001425E9" w:rsidP="00F72EDD">
                  <w:pPr>
                    <w:rPr>
                      <w:rFonts w:cs="Arial"/>
                      <w:color w:val="000000"/>
                    </w:rPr>
                  </w:pPr>
                  <w:r>
                    <w:rPr>
                      <w:rFonts w:cs="Arial"/>
                      <w:color w:val="000000"/>
                    </w:rPr>
                    <w:t>Impact of above i</w:t>
                  </w:r>
                  <w:r w:rsidR="002E51BE">
                    <w:rPr>
                      <w:rFonts w:cs="Arial"/>
                      <w:color w:val="000000"/>
                    </w:rPr>
                    <w:t>nflation</w:t>
                  </w:r>
                  <w:r>
                    <w:rPr>
                      <w:rFonts w:cs="Arial"/>
                      <w:color w:val="000000"/>
                    </w:rPr>
                    <w:t xml:space="preserve">ary </w:t>
                  </w:r>
                  <w:r w:rsidR="00786D83">
                    <w:rPr>
                      <w:rFonts w:cs="Arial"/>
                      <w:color w:val="000000"/>
                    </w:rPr>
                    <w:t>rise in council tax</w:t>
                  </w:r>
                </w:p>
              </w:tc>
              <w:tc>
                <w:tcPr>
                  <w:tcW w:w="4532" w:type="dxa"/>
                  <w:shd w:val="clear" w:color="auto" w:fill="auto"/>
                </w:tcPr>
                <w:p w14:paraId="31157F74" w14:textId="0546C253" w:rsidR="002E51BE" w:rsidRPr="00DE3B43" w:rsidRDefault="00AE5291" w:rsidP="00DE3B43">
                  <w:pPr>
                    <w:pStyle w:val="ListParagraph"/>
                    <w:numPr>
                      <w:ilvl w:val="0"/>
                      <w:numId w:val="32"/>
                    </w:numPr>
                    <w:ind w:left="175" w:hanging="175"/>
                    <w:rPr>
                      <w:rFonts w:cs="Arial"/>
                      <w:color w:val="000000"/>
                    </w:rPr>
                  </w:pPr>
                  <w:r>
                    <w:rPr>
                      <w:rFonts w:cs="Arial"/>
                      <w:color w:val="000000"/>
                    </w:rPr>
                    <w:t xml:space="preserve">Several </w:t>
                  </w:r>
                  <w:r w:rsidR="002E51BE" w:rsidRPr="00DE3B43">
                    <w:rPr>
                      <w:rFonts w:cs="Arial"/>
                      <w:color w:val="000000"/>
                    </w:rPr>
                    <w:t>respondents were worried about being able to afford an above inflationary increase in council tax during a period when</w:t>
                  </w:r>
                  <w:r w:rsidR="00E23EA8">
                    <w:rPr>
                      <w:rFonts w:cs="Arial"/>
                      <w:color w:val="000000"/>
                    </w:rPr>
                    <w:t xml:space="preserve"> they felt</w:t>
                  </w:r>
                  <w:r w:rsidR="002E51BE" w:rsidRPr="00DE3B43">
                    <w:rPr>
                      <w:rFonts w:cs="Arial"/>
                      <w:color w:val="000000"/>
                    </w:rPr>
                    <w:t xml:space="preserve"> people’s incomes </w:t>
                  </w:r>
                  <w:r w:rsidR="00114235" w:rsidRPr="00DE3B43">
                    <w:rPr>
                      <w:rFonts w:cs="Arial"/>
                      <w:color w:val="000000"/>
                    </w:rPr>
                    <w:t>are not increasing.</w:t>
                  </w:r>
                </w:p>
                <w:p w14:paraId="6FCCB047" w14:textId="77777777" w:rsidR="002E51BE" w:rsidRPr="002E51BE" w:rsidRDefault="002E51BE" w:rsidP="002E51BE">
                  <w:pPr>
                    <w:ind w:left="360"/>
                    <w:rPr>
                      <w:rFonts w:cs="Arial"/>
                      <w:color w:val="000000"/>
                    </w:rPr>
                  </w:pPr>
                </w:p>
              </w:tc>
              <w:tc>
                <w:tcPr>
                  <w:tcW w:w="1430" w:type="dxa"/>
                  <w:shd w:val="clear" w:color="auto" w:fill="auto"/>
                  <w:noWrap/>
                </w:tcPr>
                <w:p w14:paraId="1A9386E3" w14:textId="2E11EDF8" w:rsidR="002E51BE" w:rsidRDefault="004360AC" w:rsidP="00F72EDD">
                  <w:pPr>
                    <w:rPr>
                      <w:rFonts w:cs="Arial"/>
                      <w:color w:val="000000"/>
                    </w:rPr>
                  </w:pPr>
                  <w:r>
                    <w:rPr>
                      <w:rFonts w:cs="Arial"/>
                      <w:color w:val="000000"/>
                    </w:rPr>
                    <w:t>83</w:t>
                  </w:r>
                </w:p>
              </w:tc>
              <w:tc>
                <w:tcPr>
                  <w:tcW w:w="5551" w:type="dxa"/>
                </w:tcPr>
                <w:p w14:paraId="2908D017" w14:textId="157BFA9C" w:rsidR="002E51BE" w:rsidRDefault="00114235" w:rsidP="002E51BE">
                  <w:r>
                    <w:t>“</w:t>
                  </w:r>
                  <w:r w:rsidR="002E51BE">
                    <w:t>Wages are stagnant and most people see less than inflation pay “rises” meaning in real terms a pay cut</w:t>
                  </w:r>
                  <w:r>
                    <w:t xml:space="preserve">”. </w:t>
                  </w:r>
                </w:p>
                <w:p w14:paraId="3892C921" w14:textId="77777777" w:rsidR="00114235" w:rsidRDefault="00114235" w:rsidP="002E51BE">
                  <w:pPr>
                    <w:rPr>
                      <w:rFonts w:cs="Arial"/>
                      <w:color w:val="000000"/>
                    </w:rPr>
                  </w:pPr>
                </w:p>
                <w:p w14:paraId="40484F70" w14:textId="16AA68AF" w:rsidR="002E51BE" w:rsidRDefault="00114235" w:rsidP="002E51BE">
                  <w:r>
                    <w:rPr>
                      <w:rFonts w:cs="Arial"/>
                      <w:color w:val="000000"/>
                    </w:rPr>
                    <w:t>“</w:t>
                  </w:r>
                  <w:r w:rsidR="002E51BE">
                    <w:t>Salaries have not increased at a comparable rate to the cost of living while council tax and other costs continue to rise at a rate beyond any salary increase.</w:t>
                  </w:r>
                  <w:r>
                    <w:t>”</w:t>
                  </w:r>
                </w:p>
                <w:p w14:paraId="311C4FC2" w14:textId="77777777" w:rsidR="002E51BE" w:rsidRDefault="002E51BE" w:rsidP="002E51BE"/>
                <w:p w14:paraId="262C97AD" w14:textId="2E23DF3E" w:rsidR="002E51BE" w:rsidRDefault="00114235" w:rsidP="002E51BE">
                  <w:r>
                    <w:t>“</w:t>
                  </w:r>
                  <w:r w:rsidR="002E51BE">
                    <w:t>Haven't had a pay rise for years, so how can I afford more?</w:t>
                  </w:r>
                  <w:r>
                    <w:t>”</w:t>
                  </w:r>
                </w:p>
                <w:p w14:paraId="17C3854B" w14:textId="77777777" w:rsidR="002E51BE" w:rsidRDefault="002E51BE" w:rsidP="002E51BE"/>
                <w:p w14:paraId="42DD3FA0" w14:textId="77578E03" w:rsidR="002E51BE" w:rsidRDefault="00114235" w:rsidP="002E51BE">
                  <w:r>
                    <w:t>“</w:t>
                  </w:r>
                  <w:r w:rsidR="002E51BE">
                    <w:t>My (public sector pay) has only increased by 1% in the last 7 years an</w:t>
                  </w:r>
                  <w:r>
                    <w:t xml:space="preserve">d inflation is higher than this”. </w:t>
                  </w:r>
                  <w:r w:rsidR="002E51BE">
                    <w:t xml:space="preserve"> </w:t>
                  </w:r>
                </w:p>
                <w:p w14:paraId="28AA65F1" w14:textId="77777777" w:rsidR="002E51BE" w:rsidRDefault="002E51BE" w:rsidP="00F72EDD"/>
              </w:tc>
            </w:tr>
            <w:tr w:rsidR="00D148CE" w:rsidRPr="00935A43" w14:paraId="34A6CF20" w14:textId="77777777" w:rsidTr="00D94444">
              <w:trPr>
                <w:trHeight w:val="600"/>
              </w:trPr>
              <w:tc>
                <w:tcPr>
                  <w:tcW w:w="2998" w:type="dxa"/>
                  <w:shd w:val="clear" w:color="auto" w:fill="auto"/>
                </w:tcPr>
                <w:p w14:paraId="10774AD6" w14:textId="277FBDAB" w:rsidR="00D148CE" w:rsidRDefault="00E23EA8" w:rsidP="00E23EA8">
                  <w:pPr>
                    <w:rPr>
                      <w:rFonts w:cs="Arial"/>
                      <w:color w:val="000000"/>
                    </w:rPr>
                  </w:pPr>
                  <w:r>
                    <w:rPr>
                      <w:rFonts w:cs="Arial"/>
                      <w:color w:val="000000"/>
                    </w:rPr>
                    <w:t>Support for</w:t>
                  </w:r>
                  <w:r w:rsidR="007526D7">
                    <w:rPr>
                      <w:rFonts w:cs="Arial"/>
                      <w:color w:val="000000"/>
                    </w:rPr>
                    <w:t xml:space="preserve"> </w:t>
                  </w:r>
                  <w:r w:rsidR="00A305F7">
                    <w:rPr>
                      <w:rFonts w:cs="Arial"/>
                      <w:color w:val="000000"/>
                    </w:rPr>
                    <w:t>increas</w:t>
                  </w:r>
                  <w:r>
                    <w:rPr>
                      <w:rFonts w:cs="Arial"/>
                      <w:color w:val="000000"/>
                    </w:rPr>
                    <w:t>ing</w:t>
                  </w:r>
                  <w:r w:rsidR="00A305F7">
                    <w:rPr>
                      <w:rFonts w:cs="Arial"/>
                      <w:color w:val="000000"/>
                    </w:rPr>
                    <w:t xml:space="preserve"> </w:t>
                  </w:r>
                  <w:r w:rsidR="007526D7">
                    <w:rPr>
                      <w:rFonts w:cs="Arial"/>
                      <w:color w:val="000000"/>
                    </w:rPr>
                    <w:t xml:space="preserve">council tax by </w:t>
                  </w:r>
                  <w:r w:rsidR="00D148CE">
                    <w:rPr>
                      <w:rFonts w:cs="Arial"/>
                      <w:color w:val="000000"/>
                    </w:rPr>
                    <w:t>4.9%</w:t>
                  </w:r>
                </w:p>
              </w:tc>
              <w:tc>
                <w:tcPr>
                  <w:tcW w:w="4532" w:type="dxa"/>
                  <w:shd w:val="clear" w:color="auto" w:fill="auto"/>
                </w:tcPr>
                <w:p w14:paraId="078A68C6" w14:textId="03C2119C" w:rsidR="00114235" w:rsidRDefault="00FA2ADF" w:rsidP="00DE3B43">
                  <w:pPr>
                    <w:pStyle w:val="ListParagraph"/>
                    <w:numPr>
                      <w:ilvl w:val="0"/>
                      <w:numId w:val="32"/>
                    </w:numPr>
                    <w:ind w:left="175" w:hanging="141"/>
                  </w:pPr>
                  <w:r>
                    <w:t>S</w:t>
                  </w:r>
                  <w:r w:rsidR="00AE5291">
                    <w:t xml:space="preserve">everal </w:t>
                  </w:r>
                  <w:r w:rsidR="00114235">
                    <w:t xml:space="preserve">respondents </w:t>
                  </w:r>
                  <w:r w:rsidR="0016183E">
                    <w:t>felt the proposed increase</w:t>
                  </w:r>
                  <w:r w:rsidR="00114235">
                    <w:t xml:space="preserve"> was reasonable to protect services for Norfolk residents. </w:t>
                  </w:r>
                </w:p>
                <w:p w14:paraId="4B7EB2D5" w14:textId="0EEC9A85" w:rsidR="00D148CE" w:rsidRPr="00114235" w:rsidRDefault="00D148CE" w:rsidP="00114235">
                  <w:pPr>
                    <w:rPr>
                      <w:rFonts w:cs="Arial"/>
                      <w:color w:val="000000"/>
                    </w:rPr>
                  </w:pPr>
                </w:p>
              </w:tc>
              <w:tc>
                <w:tcPr>
                  <w:tcW w:w="1430" w:type="dxa"/>
                  <w:shd w:val="clear" w:color="auto" w:fill="auto"/>
                  <w:noWrap/>
                </w:tcPr>
                <w:p w14:paraId="569F6CF8" w14:textId="194B7088" w:rsidR="00D148CE" w:rsidRPr="00935A43" w:rsidRDefault="008C282D" w:rsidP="00D148CE">
                  <w:pPr>
                    <w:rPr>
                      <w:rFonts w:cs="Arial"/>
                      <w:color w:val="000000"/>
                    </w:rPr>
                  </w:pPr>
                  <w:r>
                    <w:rPr>
                      <w:rFonts w:cs="Arial"/>
                      <w:color w:val="000000"/>
                    </w:rPr>
                    <w:t>77</w:t>
                  </w:r>
                </w:p>
              </w:tc>
              <w:tc>
                <w:tcPr>
                  <w:tcW w:w="5551" w:type="dxa"/>
                </w:tcPr>
                <w:p w14:paraId="49477638" w14:textId="77777777" w:rsidR="00D148CE" w:rsidRDefault="00D148CE" w:rsidP="00D148CE">
                  <w:r>
                    <w:rPr>
                      <w:rFonts w:cs="Arial"/>
                      <w:color w:val="000000"/>
                    </w:rPr>
                    <w:t>“</w:t>
                  </w:r>
                  <w:r>
                    <w:t>I am in full agreement that council tax should be increased. It is necessary to maintain vital and valued services for the people of Norfolk that affect us all, whether directly or indirectly. On the whole, council tax is a fair tax based on ability to pay.”</w:t>
                  </w:r>
                </w:p>
                <w:p w14:paraId="558F1F2E" w14:textId="77777777" w:rsidR="00D148CE" w:rsidRDefault="00D148CE" w:rsidP="00D148CE"/>
                <w:p w14:paraId="6EAC0392" w14:textId="77777777" w:rsidR="00D148CE" w:rsidRDefault="00D148CE" w:rsidP="00D148CE">
                  <w:r>
                    <w:t>“It will be hard but we need to do it. The alternative of paring back services yet further is unthinkable. I support the County Council on this.”</w:t>
                  </w:r>
                </w:p>
                <w:p w14:paraId="5811EC67" w14:textId="77777777" w:rsidR="00D148CE" w:rsidRDefault="00D148CE" w:rsidP="00D148CE">
                  <w:pPr>
                    <w:rPr>
                      <w:rFonts w:cs="Arial"/>
                      <w:color w:val="000000"/>
                    </w:rPr>
                  </w:pPr>
                </w:p>
                <w:p w14:paraId="42A708B4" w14:textId="77777777" w:rsidR="00D148CE" w:rsidRDefault="00D148CE" w:rsidP="00D148CE">
                  <w:r>
                    <w:t>“Yes increase the council tax. I pay all of my council tax although I'm a very variable low income of a few hundred pounds a month but this is what we have to do to maintain services so go ahead”</w:t>
                  </w:r>
                </w:p>
                <w:p w14:paraId="1D05C0B4" w14:textId="77777777" w:rsidR="00D148CE" w:rsidRDefault="00D148CE" w:rsidP="00D148CE"/>
                <w:p w14:paraId="3D244CE5" w14:textId="00BE6EAB" w:rsidR="00D148CE" w:rsidRDefault="00D148CE" w:rsidP="00D148CE">
                  <w:r>
                    <w:rPr>
                      <w:lang w:val="en"/>
                    </w:rPr>
                    <w:t>“I think that increasing level of council tax is crucial. I will be impacted as a council tax payer but cannot see how vital services can be protected without additional income.”</w:t>
                  </w:r>
                </w:p>
              </w:tc>
            </w:tr>
            <w:tr w:rsidR="00D148CE" w:rsidRPr="00935A43" w14:paraId="1559230C" w14:textId="77777777" w:rsidTr="00D94444">
              <w:trPr>
                <w:trHeight w:val="600"/>
              </w:trPr>
              <w:tc>
                <w:tcPr>
                  <w:tcW w:w="2998" w:type="dxa"/>
                  <w:shd w:val="clear" w:color="auto" w:fill="auto"/>
                </w:tcPr>
                <w:p w14:paraId="275F60DC" w14:textId="725C9B52" w:rsidR="00D148CE" w:rsidRDefault="007526D7" w:rsidP="004B1DB0">
                  <w:pPr>
                    <w:rPr>
                      <w:rFonts w:cs="Arial"/>
                      <w:color w:val="000000"/>
                    </w:rPr>
                  </w:pPr>
                  <w:r>
                    <w:rPr>
                      <w:rFonts w:cs="Arial"/>
                      <w:color w:val="000000"/>
                    </w:rPr>
                    <w:t xml:space="preserve">General </w:t>
                  </w:r>
                  <w:r w:rsidR="004B1DB0">
                    <w:rPr>
                      <w:rFonts w:cs="Arial"/>
                      <w:color w:val="000000"/>
                    </w:rPr>
                    <w:t xml:space="preserve">opposition to </w:t>
                  </w:r>
                  <w:r>
                    <w:rPr>
                      <w:rFonts w:cs="Arial"/>
                      <w:color w:val="000000"/>
                    </w:rPr>
                    <w:t xml:space="preserve">proposal </w:t>
                  </w:r>
                  <w:r w:rsidR="00D148CE">
                    <w:rPr>
                      <w:rFonts w:cs="Arial"/>
                      <w:color w:val="000000"/>
                    </w:rPr>
                    <w:t xml:space="preserve"> </w:t>
                  </w:r>
                </w:p>
              </w:tc>
              <w:tc>
                <w:tcPr>
                  <w:tcW w:w="4532" w:type="dxa"/>
                  <w:shd w:val="clear" w:color="auto" w:fill="auto"/>
                </w:tcPr>
                <w:p w14:paraId="47A444E0" w14:textId="745D48A6" w:rsidR="00D148CE" w:rsidRPr="00DE3B43" w:rsidRDefault="00AE5291" w:rsidP="00DE3B43">
                  <w:pPr>
                    <w:pStyle w:val="ListParagraph"/>
                    <w:numPr>
                      <w:ilvl w:val="0"/>
                      <w:numId w:val="32"/>
                    </w:numPr>
                    <w:ind w:left="175" w:hanging="175"/>
                    <w:rPr>
                      <w:rFonts w:cs="Arial"/>
                      <w:color w:val="000000"/>
                    </w:rPr>
                  </w:pPr>
                  <w:r>
                    <w:rPr>
                      <w:rFonts w:cs="Arial"/>
                      <w:color w:val="000000"/>
                    </w:rPr>
                    <w:t xml:space="preserve">Several </w:t>
                  </w:r>
                  <w:r w:rsidR="00FA2ADF" w:rsidRPr="00DE3B43">
                    <w:rPr>
                      <w:rFonts w:cs="Arial"/>
                      <w:color w:val="000000"/>
                    </w:rPr>
                    <w:t xml:space="preserve">respondents did not want to see any increase in council tax. </w:t>
                  </w:r>
                </w:p>
                <w:p w14:paraId="1113A27B" w14:textId="29823C6C" w:rsidR="00D148CE" w:rsidRDefault="00D148CE" w:rsidP="00114235">
                  <w:r w:rsidRPr="00114235">
                    <w:rPr>
                      <w:rFonts w:cs="Arial"/>
                      <w:color w:val="000000"/>
                    </w:rPr>
                    <w:t xml:space="preserve"> </w:t>
                  </w:r>
                </w:p>
              </w:tc>
              <w:tc>
                <w:tcPr>
                  <w:tcW w:w="1430" w:type="dxa"/>
                  <w:shd w:val="clear" w:color="auto" w:fill="auto"/>
                  <w:noWrap/>
                </w:tcPr>
                <w:p w14:paraId="394CF1E5" w14:textId="0423576A" w:rsidR="00D148CE" w:rsidRPr="00935A43" w:rsidRDefault="004360AC" w:rsidP="00D148CE">
                  <w:pPr>
                    <w:rPr>
                      <w:rFonts w:cs="Arial"/>
                      <w:color w:val="000000"/>
                    </w:rPr>
                  </w:pPr>
                  <w:r>
                    <w:rPr>
                      <w:rFonts w:cs="Arial"/>
                      <w:color w:val="000000"/>
                    </w:rPr>
                    <w:t>72</w:t>
                  </w:r>
                </w:p>
              </w:tc>
              <w:tc>
                <w:tcPr>
                  <w:tcW w:w="5551" w:type="dxa"/>
                </w:tcPr>
                <w:p w14:paraId="3283EB51" w14:textId="3834D920" w:rsidR="005B6693" w:rsidRDefault="005B6693" w:rsidP="00FA2ADF">
                  <w:r>
                    <w:t>“I can not believe you are even thinking of doing this, we are struggli</w:t>
                  </w:r>
                  <w:r w:rsidR="0016183E">
                    <w:t xml:space="preserve">ng with our bills and having </w:t>
                  </w:r>
                  <w:r>
                    <w:t>make ends meet</w:t>
                  </w:r>
                  <w:r w:rsidR="00833B32">
                    <w:t xml:space="preserve">” </w:t>
                  </w:r>
                </w:p>
                <w:p w14:paraId="0520DE4D" w14:textId="77777777" w:rsidR="00833B32" w:rsidRDefault="00833B32" w:rsidP="00FA2ADF"/>
                <w:p w14:paraId="164D5E5D" w14:textId="77777777" w:rsidR="00D148CE" w:rsidRDefault="00D148CE" w:rsidP="00D148CE">
                  <w:r>
                    <w:t>“This comes on top of an increase last year. Increasing council tax two years in a row is bad news and my families council tax bill is the single biggest bill we face every month!”</w:t>
                  </w:r>
                </w:p>
                <w:p w14:paraId="3129E4D6" w14:textId="77777777" w:rsidR="00D148CE" w:rsidRDefault="00D148CE" w:rsidP="00D148CE"/>
                <w:p w14:paraId="2F3CB16C" w14:textId="77777777" w:rsidR="00D148CE" w:rsidRDefault="00D148CE" w:rsidP="00D148CE">
                  <w:r>
                    <w:t>“I don’t agree with the council increase of 4.9% as times are getting harder for families and we are struggling at the moment.”</w:t>
                  </w:r>
                </w:p>
                <w:p w14:paraId="466F413E" w14:textId="77777777" w:rsidR="00D148CE" w:rsidRDefault="00D148CE" w:rsidP="00D148CE"/>
                <w:p w14:paraId="25276D33" w14:textId="77777777" w:rsidR="00D148CE" w:rsidRDefault="00D148CE" w:rsidP="00D148CE">
                  <w:r>
                    <w:rPr>
                      <w:rFonts w:cs="Arial"/>
                      <w:color w:val="000000"/>
                    </w:rPr>
                    <w:t>“</w:t>
                  </w:r>
                  <w:r>
                    <w:t>I don't agree with this large increase in tax. It will affect me because I am a pensioner and each year find it more and more difficult to make ends meet. There is a limit to how much I can reduce my food intake and lower the thermostat on my heater.”</w:t>
                  </w:r>
                </w:p>
                <w:p w14:paraId="7494F412" w14:textId="77777777" w:rsidR="00833B32" w:rsidRDefault="00833B32" w:rsidP="00D148CE"/>
                <w:p w14:paraId="30E50B33" w14:textId="77777777" w:rsidR="00833B32" w:rsidRDefault="00833B32" w:rsidP="00D148CE">
                  <w:r>
                    <w:t>“This increase should NOT happen, we are struggling with bills everyday”.</w:t>
                  </w:r>
                </w:p>
                <w:p w14:paraId="5DEB6204" w14:textId="77777777" w:rsidR="00833B32" w:rsidRDefault="00833B32" w:rsidP="00D148CE"/>
                <w:p w14:paraId="57E8B448" w14:textId="166EBA12" w:rsidR="00833B32" w:rsidRPr="00833B32" w:rsidRDefault="00833B32" w:rsidP="00D148CE"/>
              </w:tc>
            </w:tr>
            <w:tr w:rsidR="00D0706D" w:rsidRPr="00935A43" w14:paraId="3DD94937" w14:textId="77777777" w:rsidTr="00D94444">
              <w:trPr>
                <w:trHeight w:val="300"/>
              </w:trPr>
              <w:tc>
                <w:tcPr>
                  <w:tcW w:w="2998" w:type="dxa"/>
                  <w:shd w:val="clear" w:color="auto" w:fill="auto"/>
                </w:tcPr>
                <w:p w14:paraId="2623F3D7" w14:textId="3989FD9D" w:rsidR="00D0706D" w:rsidRDefault="00542B6E" w:rsidP="00542B6E">
                  <w:pPr>
                    <w:rPr>
                      <w:rFonts w:cs="Arial"/>
                      <w:color w:val="000000"/>
                    </w:rPr>
                  </w:pPr>
                  <w:r>
                    <w:rPr>
                      <w:rFonts w:cs="Arial"/>
                      <w:color w:val="000000"/>
                    </w:rPr>
                    <w:t>Support for raising</w:t>
                  </w:r>
                  <w:r w:rsidR="007526D7">
                    <w:rPr>
                      <w:rFonts w:cs="Arial"/>
                      <w:color w:val="000000"/>
                    </w:rPr>
                    <w:t xml:space="preserve"> council tax but </w:t>
                  </w:r>
                  <w:r w:rsidR="00DD51FD">
                    <w:rPr>
                      <w:rFonts w:cs="Arial"/>
                      <w:color w:val="000000"/>
                    </w:rPr>
                    <w:t>by less than</w:t>
                  </w:r>
                  <w:r w:rsidR="007526D7">
                    <w:rPr>
                      <w:rFonts w:cs="Arial"/>
                      <w:color w:val="000000"/>
                    </w:rPr>
                    <w:t xml:space="preserve"> 4.9%</w:t>
                  </w:r>
                  <w:r w:rsidR="00D0706D">
                    <w:rPr>
                      <w:rFonts w:cs="Arial"/>
                      <w:color w:val="000000"/>
                    </w:rPr>
                    <w:t xml:space="preserve"> </w:t>
                  </w:r>
                </w:p>
              </w:tc>
              <w:tc>
                <w:tcPr>
                  <w:tcW w:w="4532" w:type="dxa"/>
                  <w:shd w:val="clear" w:color="auto" w:fill="auto"/>
                </w:tcPr>
                <w:p w14:paraId="2BFB9BAF" w14:textId="6B82579B" w:rsidR="00D0706D" w:rsidRPr="00DE3B43" w:rsidRDefault="00D0706D" w:rsidP="00DE3B43">
                  <w:pPr>
                    <w:pStyle w:val="ListParagraph"/>
                    <w:numPr>
                      <w:ilvl w:val="0"/>
                      <w:numId w:val="32"/>
                    </w:numPr>
                    <w:ind w:left="175" w:hanging="141"/>
                    <w:rPr>
                      <w:rFonts w:ascii="Calibri" w:hAnsi="Calibri"/>
                      <w:sz w:val="22"/>
                      <w:szCs w:val="22"/>
                    </w:rPr>
                  </w:pPr>
                  <w:r>
                    <w:t xml:space="preserve">Others </w:t>
                  </w:r>
                  <w:r w:rsidR="00EB2561">
                    <w:t xml:space="preserve">commented that </w:t>
                  </w:r>
                  <w:r>
                    <w:t>although they recognised the need for an increase in council</w:t>
                  </w:r>
                  <w:r w:rsidR="00EB2561" w:rsidRPr="00DE3B43">
                    <w:rPr>
                      <w:rFonts w:ascii="Calibri" w:hAnsi="Calibri"/>
                      <w:sz w:val="22"/>
                      <w:szCs w:val="22"/>
                    </w:rPr>
                    <w:t xml:space="preserve"> </w:t>
                  </w:r>
                  <w:r>
                    <w:t xml:space="preserve">tax they thought that this should </w:t>
                  </w:r>
                  <w:r w:rsidR="00EB2561">
                    <w:t>be a smaller increase</w:t>
                  </w:r>
                  <w:r w:rsidR="00A07AA2">
                    <w:t xml:space="preserve">. </w:t>
                  </w:r>
                  <w:r>
                    <w:t xml:space="preserve">For example, some respondents were happy to pay the 3% social care precept but not the 1.9% </w:t>
                  </w:r>
                  <w:r w:rsidR="00542B6E">
                    <w:t>increase in general council tax</w:t>
                  </w:r>
                  <w:r>
                    <w:t xml:space="preserve">. </w:t>
                  </w:r>
                </w:p>
                <w:p w14:paraId="4C4E593E" w14:textId="46D35693" w:rsidR="00D0706D" w:rsidRDefault="00D0706D" w:rsidP="00D0706D"/>
              </w:tc>
              <w:tc>
                <w:tcPr>
                  <w:tcW w:w="1430" w:type="dxa"/>
                  <w:shd w:val="clear" w:color="auto" w:fill="auto"/>
                  <w:noWrap/>
                </w:tcPr>
                <w:p w14:paraId="74C28D11" w14:textId="7CDCD7EB" w:rsidR="00D0706D" w:rsidRPr="00935A43" w:rsidRDefault="00EF368A" w:rsidP="00D0706D">
                  <w:pPr>
                    <w:rPr>
                      <w:rFonts w:cs="Arial"/>
                      <w:color w:val="000000"/>
                    </w:rPr>
                  </w:pPr>
                  <w:r>
                    <w:rPr>
                      <w:rFonts w:cs="Arial"/>
                      <w:color w:val="000000"/>
                    </w:rPr>
                    <w:t>23</w:t>
                  </w:r>
                </w:p>
              </w:tc>
              <w:tc>
                <w:tcPr>
                  <w:tcW w:w="5551" w:type="dxa"/>
                </w:tcPr>
                <w:p w14:paraId="18E8F341" w14:textId="77777777" w:rsidR="00D0706D" w:rsidRDefault="00D0706D" w:rsidP="00D0706D">
                  <w:r>
                    <w:t>“I don't mind paying towards the social care bill but disagree with a rise due to inflation. My husband and I are both public service workers and have had our pay capped at 1% for years and inflation has meant we have had a significant pay cut over the years.”</w:t>
                  </w:r>
                </w:p>
                <w:p w14:paraId="3BC8B611" w14:textId="77777777" w:rsidR="00D0706D" w:rsidRDefault="00D0706D" w:rsidP="00D0706D"/>
                <w:p w14:paraId="66AAB471" w14:textId="1DFD7F86" w:rsidR="00D0706D" w:rsidRDefault="00D0706D" w:rsidP="00D0706D">
                  <w:r>
                    <w:t>“It is a disgrace. We should have regular smaller increases”</w:t>
                  </w:r>
                </w:p>
              </w:tc>
            </w:tr>
            <w:tr w:rsidR="00301B45" w:rsidRPr="00935A43" w14:paraId="22BFCE1C" w14:textId="1ABAD1EB" w:rsidTr="00D94444">
              <w:trPr>
                <w:trHeight w:val="600"/>
              </w:trPr>
              <w:tc>
                <w:tcPr>
                  <w:tcW w:w="2998" w:type="dxa"/>
                  <w:shd w:val="clear" w:color="auto" w:fill="auto"/>
                </w:tcPr>
                <w:p w14:paraId="24FB0E6F" w14:textId="77777777" w:rsidR="00301B45" w:rsidRDefault="00301B45" w:rsidP="00301B45">
                  <w:pPr>
                    <w:rPr>
                      <w:rFonts w:cs="Arial"/>
                      <w:color w:val="000000"/>
                    </w:rPr>
                  </w:pPr>
                  <w:r>
                    <w:rPr>
                      <w:rFonts w:cs="Arial"/>
                      <w:color w:val="000000"/>
                    </w:rPr>
                    <w:t xml:space="preserve">Proposed increase not high enough </w:t>
                  </w:r>
                </w:p>
                <w:p w14:paraId="72F9A2F9" w14:textId="4E658640" w:rsidR="00301B45" w:rsidRPr="00935A43" w:rsidRDefault="00301B45" w:rsidP="00301B45">
                  <w:pPr>
                    <w:rPr>
                      <w:rFonts w:cs="Arial"/>
                      <w:color w:val="000000"/>
                    </w:rPr>
                  </w:pPr>
                  <w:r>
                    <w:rPr>
                      <w:rFonts w:cs="Arial"/>
                      <w:color w:val="000000"/>
                    </w:rPr>
                    <w:t xml:space="preserve"> </w:t>
                  </w:r>
                </w:p>
              </w:tc>
              <w:tc>
                <w:tcPr>
                  <w:tcW w:w="4532" w:type="dxa"/>
                  <w:shd w:val="clear" w:color="auto" w:fill="auto"/>
                </w:tcPr>
                <w:p w14:paraId="42178D3C" w14:textId="77777777" w:rsidR="00301B45" w:rsidRPr="00DE3B43" w:rsidRDefault="00301B45" w:rsidP="00301B45">
                  <w:pPr>
                    <w:pStyle w:val="ListParagraph"/>
                    <w:numPr>
                      <w:ilvl w:val="0"/>
                      <w:numId w:val="32"/>
                    </w:numPr>
                    <w:ind w:left="175" w:hanging="141"/>
                    <w:rPr>
                      <w:rFonts w:ascii="Calibri" w:hAnsi="Calibri"/>
                      <w:sz w:val="22"/>
                      <w:szCs w:val="22"/>
                    </w:rPr>
                  </w:pPr>
                  <w:r>
                    <w:t>Some respondents thought that the council should go</w:t>
                  </w:r>
                  <w:r w:rsidRPr="00DE3B43">
                    <w:rPr>
                      <w:rFonts w:ascii="Calibri" w:hAnsi="Calibri"/>
                      <w:sz w:val="22"/>
                      <w:szCs w:val="22"/>
                    </w:rPr>
                    <w:t xml:space="preserve"> </w:t>
                  </w:r>
                  <w:r>
                    <w:t>further and increase the council tax by the full amount available to them.</w:t>
                  </w:r>
                </w:p>
                <w:p w14:paraId="6DEE1A66" w14:textId="27DC1B7F" w:rsidR="00301B45" w:rsidRPr="00DE3B43" w:rsidRDefault="00301B45" w:rsidP="00301B45">
                  <w:pPr>
                    <w:pStyle w:val="ListParagraph"/>
                    <w:ind w:left="175"/>
                    <w:rPr>
                      <w:rFonts w:cs="Arial"/>
                      <w:color w:val="000000"/>
                    </w:rPr>
                  </w:pPr>
                </w:p>
              </w:tc>
              <w:tc>
                <w:tcPr>
                  <w:tcW w:w="1430" w:type="dxa"/>
                  <w:shd w:val="clear" w:color="auto" w:fill="auto"/>
                  <w:noWrap/>
                  <w:hideMark/>
                </w:tcPr>
                <w:p w14:paraId="6277A347" w14:textId="2B69C551" w:rsidR="00301B45" w:rsidRPr="00935A43" w:rsidRDefault="00301B45" w:rsidP="00301B45">
                  <w:pPr>
                    <w:rPr>
                      <w:rFonts w:cs="Arial"/>
                      <w:color w:val="000000"/>
                    </w:rPr>
                  </w:pPr>
                  <w:r>
                    <w:rPr>
                      <w:rFonts w:cs="Arial"/>
                      <w:color w:val="000000"/>
                    </w:rPr>
                    <w:t>15</w:t>
                  </w:r>
                </w:p>
              </w:tc>
              <w:tc>
                <w:tcPr>
                  <w:tcW w:w="5551" w:type="dxa"/>
                </w:tcPr>
                <w:p w14:paraId="506F15CA" w14:textId="77777777" w:rsidR="00301B45" w:rsidRDefault="00301B45" w:rsidP="00301B45">
                  <w:r>
                    <w:t>“I do not think this is enough. I would rather pay substantially more to receive IMPROVED services.”</w:t>
                  </w:r>
                </w:p>
                <w:p w14:paraId="50A3BA14" w14:textId="77777777" w:rsidR="00301B45" w:rsidRDefault="00301B45" w:rsidP="00301B45"/>
                <w:p w14:paraId="342666FC" w14:textId="77777777" w:rsidR="00301B45" w:rsidRDefault="00301B45" w:rsidP="00301B45">
                  <w:r>
                    <w:t>“I don't think it's enough. Council tax needs to levied at a rate which preserves services.”</w:t>
                  </w:r>
                </w:p>
                <w:p w14:paraId="4049A398" w14:textId="77777777" w:rsidR="00301B45" w:rsidRDefault="00301B45" w:rsidP="00301B45"/>
                <w:p w14:paraId="0C13F1C7" w14:textId="6415D416" w:rsidR="00301B45" w:rsidRPr="00935A43" w:rsidRDefault="00301B45" w:rsidP="00301B45">
                  <w:pPr>
                    <w:rPr>
                      <w:rFonts w:cs="Arial"/>
                      <w:color w:val="000000"/>
                    </w:rPr>
                  </w:pPr>
                  <w:r>
                    <w:t>“I fully support an increase in Council Tax. Indeed I would go further and support a more substantial increase if it were legally possible and in order to avoid any cuts in services”.</w:t>
                  </w:r>
                </w:p>
              </w:tc>
            </w:tr>
            <w:tr w:rsidR="00EB3D31" w:rsidRPr="00935A43" w14:paraId="347C75F0" w14:textId="77777777" w:rsidTr="00D94444">
              <w:trPr>
                <w:trHeight w:val="1200"/>
              </w:trPr>
              <w:tc>
                <w:tcPr>
                  <w:tcW w:w="2998" w:type="dxa"/>
                  <w:shd w:val="clear" w:color="auto" w:fill="auto"/>
                </w:tcPr>
                <w:p w14:paraId="227CDFF9" w14:textId="25C54AB0" w:rsidR="00EB3D31" w:rsidRDefault="00EB3D31" w:rsidP="00301B45">
                  <w:pPr>
                    <w:rPr>
                      <w:rFonts w:cs="Arial"/>
                      <w:color w:val="000000"/>
                    </w:rPr>
                  </w:pPr>
                  <w:r>
                    <w:rPr>
                      <w:rFonts w:cs="Arial"/>
                      <w:color w:val="000000"/>
                    </w:rPr>
                    <w:t>Concerns about partners raising precepts</w:t>
                  </w:r>
                </w:p>
              </w:tc>
              <w:tc>
                <w:tcPr>
                  <w:tcW w:w="4532" w:type="dxa"/>
                  <w:shd w:val="clear" w:color="auto" w:fill="auto"/>
                </w:tcPr>
                <w:p w14:paraId="2BA91E76" w14:textId="0267C003" w:rsidR="00EB3D31" w:rsidRPr="005770BF" w:rsidRDefault="00EB3D31" w:rsidP="00301B45">
                  <w:pPr>
                    <w:pStyle w:val="ListParagraph"/>
                    <w:numPr>
                      <w:ilvl w:val="0"/>
                      <w:numId w:val="32"/>
                    </w:numPr>
                    <w:ind w:left="175" w:hanging="175"/>
                  </w:pPr>
                  <w:r>
                    <w:t>Some respondents were worried that the overall council tax bill will increase by over 4.9% if partners also choose to increa</w:t>
                  </w:r>
                  <w:r w:rsidR="00A07AA2">
                    <w:t>s</w:t>
                  </w:r>
                  <w:r>
                    <w:t>e their precept.</w:t>
                  </w:r>
                </w:p>
              </w:tc>
              <w:tc>
                <w:tcPr>
                  <w:tcW w:w="1430" w:type="dxa"/>
                  <w:shd w:val="clear" w:color="auto" w:fill="auto"/>
                  <w:noWrap/>
                </w:tcPr>
                <w:p w14:paraId="120267E4" w14:textId="631478B1" w:rsidR="00EB3D31" w:rsidRDefault="00EB3D31" w:rsidP="00301B45">
                  <w:pPr>
                    <w:rPr>
                      <w:rFonts w:cs="Arial"/>
                      <w:color w:val="000000"/>
                    </w:rPr>
                  </w:pPr>
                  <w:r>
                    <w:rPr>
                      <w:rFonts w:cs="Arial"/>
                      <w:color w:val="000000"/>
                    </w:rPr>
                    <w:t>19</w:t>
                  </w:r>
                </w:p>
              </w:tc>
              <w:tc>
                <w:tcPr>
                  <w:tcW w:w="5551" w:type="dxa"/>
                </w:tcPr>
                <w:p w14:paraId="589B3587" w14:textId="77777777" w:rsidR="00EB3D31" w:rsidRDefault="00EB3D31" w:rsidP="00301B45">
                  <w:pPr>
                    <w:rPr>
                      <w:rFonts w:cs="Arial"/>
                      <w:color w:val="000000"/>
                    </w:rPr>
                  </w:pPr>
                  <w:r>
                    <w:rPr>
                      <w:rFonts w:cs="Arial"/>
                      <w:color w:val="000000"/>
                    </w:rPr>
                    <w:t>“If the County Council increases its Council Tax bill, the others (district councils, police and parish councils) all follow suit which means that a 4.9% increase becomes more like a 9% increase”</w:t>
                  </w:r>
                </w:p>
                <w:p w14:paraId="556167B7" w14:textId="77777777" w:rsidR="00EB3D31" w:rsidRDefault="00EB3D31" w:rsidP="00301B45">
                  <w:pPr>
                    <w:rPr>
                      <w:rFonts w:cs="Arial"/>
                      <w:color w:val="000000"/>
                    </w:rPr>
                  </w:pPr>
                </w:p>
                <w:p w14:paraId="3E462489" w14:textId="77777777" w:rsidR="00EB3D31" w:rsidRDefault="00EB3D31" w:rsidP="00301B45">
                  <w:pPr>
                    <w:rPr>
                      <w:rFonts w:cs="Arial"/>
                      <w:color w:val="000000"/>
                    </w:rPr>
                  </w:pPr>
                  <w:r>
                    <w:rPr>
                      <w:rFonts w:cs="Arial"/>
                      <w:color w:val="000000"/>
                    </w:rPr>
                    <w:t>“I disagree with this increase.  What happens is each time NCC increase the Council Tax is that the Parish Councils and District Councils also do the same.  This means that the Council Tax rise in real terms will be greater than 4.9%”</w:t>
                  </w:r>
                </w:p>
                <w:p w14:paraId="23F46BA5" w14:textId="77777777" w:rsidR="00EB3D31" w:rsidRDefault="00EB3D31" w:rsidP="00301B45">
                  <w:pPr>
                    <w:rPr>
                      <w:rFonts w:cs="Arial"/>
                      <w:color w:val="000000"/>
                    </w:rPr>
                  </w:pPr>
                </w:p>
                <w:p w14:paraId="01585333" w14:textId="3FD3269E" w:rsidR="00EB3D31" w:rsidRPr="005770BF" w:rsidRDefault="00EB3D31" w:rsidP="00301B45">
                  <w:pPr>
                    <w:rPr>
                      <w:rFonts w:cs="Arial"/>
                      <w:color w:val="000000"/>
                    </w:rPr>
                  </w:pPr>
                  <w:r>
                    <w:rPr>
                      <w:rFonts w:cs="Arial"/>
                      <w:color w:val="000000"/>
                    </w:rPr>
                    <w:t>“I simply cannot afford it.  Especially if the pcc puts his precept up by 1.99% or even higher if the cap isn’t lifted!!!”</w:t>
                  </w:r>
                </w:p>
              </w:tc>
            </w:tr>
            <w:tr w:rsidR="00EB3D31" w:rsidRPr="00935A43" w14:paraId="1ECFC415" w14:textId="77777777" w:rsidTr="00D94444">
              <w:trPr>
                <w:trHeight w:val="300"/>
              </w:trPr>
              <w:tc>
                <w:tcPr>
                  <w:tcW w:w="2998" w:type="dxa"/>
                  <w:shd w:val="clear" w:color="auto" w:fill="auto"/>
                </w:tcPr>
                <w:p w14:paraId="4235B60A" w14:textId="23A22B4E" w:rsidR="00EB3D31" w:rsidRDefault="00EB3D31" w:rsidP="00301B45">
                  <w:pPr>
                    <w:rPr>
                      <w:rFonts w:cs="Arial"/>
                      <w:color w:val="000000"/>
                    </w:rPr>
                  </w:pPr>
                  <w:r>
                    <w:rPr>
                      <w:rFonts w:cs="Arial"/>
                      <w:color w:val="000000"/>
                    </w:rPr>
                    <w:t>Meeting individual priorities and changes before agreeing to proposal</w:t>
                  </w:r>
                </w:p>
              </w:tc>
              <w:tc>
                <w:tcPr>
                  <w:tcW w:w="4532" w:type="dxa"/>
                  <w:shd w:val="clear" w:color="auto" w:fill="auto"/>
                </w:tcPr>
                <w:p w14:paraId="65FDBE20" w14:textId="77777777" w:rsidR="00EB3D31" w:rsidRDefault="00EB3D31" w:rsidP="00301B45">
                  <w:pPr>
                    <w:pStyle w:val="ListParagraph"/>
                    <w:numPr>
                      <w:ilvl w:val="0"/>
                      <w:numId w:val="32"/>
                    </w:numPr>
                    <w:ind w:left="175" w:hanging="141"/>
                    <w:rPr>
                      <w:rFonts w:cs="Arial"/>
                      <w:color w:val="000000"/>
                    </w:rPr>
                  </w:pPr>
                  <w:r>
                    <w:rPr>
                      <w:rFonts w:cs="Arial"/>
                      <w:color w:val="000000"/>
                    </w:rPr>
                    <w:t>Some respond</w:t>
                  </w:r>
                  <w:r w:rsidR="00F91857">
                    <w:rPr>
                      <w:rFonts w:cs="Arial"/>
                      <w:color w:val="000000"/>
                    </w:rPr>
                    <w:t>ents commented that they would like the tax revenue to be spent on specific services and for the council to be more transparent and efficient before agreeing to an increase in council tax.</w:t>
                  </w:r>
                </w:p>
                <w:p w14:paraId="21958171" w14:textId="1F64025D" w:rsidR="00F91857" w:rsidRDefault="00F91857" w:rsidP="00F91857">
                  <w:pPr>
                    <w:pStyle w:val="ListParagraph"/>
                    <w:ind w:left="175"/>
                    <w:rPr>
                      <w:rFonts w:cs="Arial"/>
                      <w:color w:val="000000"/>
                    </w:rPr>
                  </w:pPr>
                </w:p>
              </w:tc>
              <w:tc>
                <w:tcPr>
                  <w:tcW w:w="1430" w:type="dxa"/>
                  <w:shd w:val="clear" w:color="auto" w:fill="auto"/>
                  <w:noWrap/>
                </w:tcPr>
                <w:p w14:paraId="7F937D6D" w14:textId="3FA48AEE" w:rsidR="00EB3D31" w:rsidRDefault="00F91857" w:rsidP="00301B45">
                  <w:pPr>
                    <w:rPr>
                      <w:rFonts w:cs="Arial"/>
                      <w:color w:val="000000"/>
                    </w:rPr>
                  </w:pPr>
                  <w:r>
                    <w:rPr>
                      <w:rFonts w:cs="Arial"/>
                      <w:color w:val="000000"/>
                    </w:rPr>
                    <w:t>28</w:t>
                  </w:r>
                </w:p>
              </w:tc>
              <w:tc>
                <w:tcPr>
                  <w:tcW w:w="5551" w:type="dxa"/>
                </w:tcPr>
                <w:p w14:paraId="0CA6294E" w14:textId="77777777" w:rsidR="00EB3D31" w:rsidRDefault="00F91857" w:rsidP="00301B45">
                  <w:r>
                    <w:t>“Be more efficient in these areas first and ask tax payers for more money only when this has been done.”</w:t>
                  </w:r>
                </w:p>
                <w:p w14:paraId="5D8B5001" w14:textId="77777777" w:rsidR="00F91857" w:rsidRDefault="00F91857" w:rsidP="00301B45"/>
                <w:p w14:paraId="4DFC98FA" w14:textId="77777777" w:rsidR="00F91857" w:rsidRDefault="00F91857" w:rsidP="00301B45">
                  <w:r>
                    <w:t>“I agree with the increase, but only if some of the income can be spent on maintaining those services that improve the quality of life in Norfolk, eg libraries, mudeums, arts provision.”</w:t>
                  </w:r>
                </w:p>
                <w:p w14:paraId="6E858C07" w14:textId="77777777" w:rsidR="00F91857" w:rsidRDefault="00F91857" w:rsidP="00301B45"/>
                <w:p w14:paraId="583FB356" w14:textId="30E64860" w:rsidR="00F91857" w:rsidRDefault="00F91857" w:rsidP="00301B45">
                  <w:r>
                    <w:t>“The priority should be NHS, mental health and Education”</w:t>
                  </w:r>
                </w:p>
              </w:tc>
            </w:tr>
            <w:tr w:rsidR="00301B45" w:rsidRPr="00935A43" w14:paraId="341C5D5F" w14:textId="1C316113" w:rsidTr="00D94444">
              <w:trPr>
                <w:trHeight w:val="300"/>
              </w:trPr>
              <w:tc>
                <w:tcPr>
                  <w:tcW w:w="2998" w:type="dxa"/>
                  <w:shd w:val="clear" w:color="auto" w:fill="auto"/>
                </w:tcPr>
                <w:p w14:paraId="5039A68D" w14:textId="5273CDA1" w:rsidR="00301B45" w:rsidRPr="00935A43" w:rsidRDefault="00301B45" w:rsidP="00301B45">
                  <w:pPr>
                    <w:rPr>
                      <w:rFonts w:cs="Arial"/>
                      <w:color w:val="000000"/>
                    </w:rPr>
                  </w:pPr>
                  <w:r>
                    <w:rPr>
                      <w:rFonts w:cs="Arial"/>
                      <w:color w:val="000000"/>
                    </w:rPr>
                    <w:t xml:space="preserve">Central government  responsibility </w:t>
                  </w:r>
                </w:p>
              </w:tc>
              <w:tc>
                <w:tcPr>
                  <w:tcW w:w="4532" w:type="dxa"/>
                  <w:shd w:val="clear" w:color="auto" w:fill="auto"/>
                </w:tcPr>
                <w:p w14:paraId="37757929" w14:textId="6F67D5C8" w:rsidR="00301B45" w:rsidRPr="00DE3B43" w:rsidRDefault="00301B45" w:rsidP="00301B45">
                  <w:pPr>
                    <w:pStyle w:val="ListParagraph"/>
                    <w:numPr>
                      <w:ilvl w:val="0"/>
                      <w:numId w:val="32"/>
                    </w:numPr>
                    <w:ind w:left="175" w:hanging="141"/>
                    <w:rPr>
                      <w:rFonts w:cs="Arial"/>
                      <w:color w:val="000000"/>
                    </w:rPr>
                  </w:pPr>
                  <w:r>
                    <w:rPr>
                      <w:rFonts w:cs="Arial"/>
                      <w:color w:val="000000"/>
                    </w:rPr>
                    <w:t>Some</w:t>
                  </w:r>
                  <w:r w:rsidRPr="00DE3B43">
                    <w:rPr>
                      <w:rFonts w:cs="Arial"/>
                      <w:color w:val="000000"/>
                    </w:rPr>
                    <w:t xml:space="preserve"> respondents expressed strong opinions about national government decisions impacting on council tax locally and that Norfolk County Council should be doing more to advocate on behalf of its residents.   </w:t>
                  </w:r>
                </w:p>
                <w:p w14:paraId="4EB74191" w14:textId="2AAA9FE1" w:rsidR="00301B45" w:rsidRPr="002130FE" w:rsidRDefault="00301B45" w:rsidP="00301B45">
                  <w:pPr>
                    <w:ind w:left="360"/>
                    <w:rPr>
                      <w:rFonts w:cs="Arial"/>
                      <w:color w:val="000000"/>
                    </w:rPr>
                  </w:pPr>
                </w:p>
              </w:tc>
              <w:tc>
                <w:tcPr>
                  <w:tcW w:w="1430" w:type="dxa"/>
                  <w:shd w:val="clear" w:color="auto" w:fill="auto"/>
                  <w:noWrap/>
                  <w:hideMark/>
                </w:tcPr>
                <w:p w14:paraId="675B496A" w14:textId="38597342" w:rsidR="00301B45" w:rsidRPr="00935A43" w:rsidRDefault="00301B45" w:rsidP="00301B45">
                  <w:pPr>
                    <w:rPr>
                      <w:rFonts w:cs="Arial"/>
                      <w:color w:val="000000"/>
                    </w:rPr>
                  </w:pPr>
                  <w:r>
                    <w:rPr>
                      <w:rFonts w:cs="Arial"/>
                      <w:color w:val="000000"/>
                    </w:rPr>
                    <w:t>44</w:t>
                  </w:r>
                </w:p>
              </w:tc>
              <w:tc>
                <w:tcPr>
                  <w:tcW w:w="5551" w:type="dxa"/>
                </w:tcPr>
                <w:p w14:paraId="68B77A92" w14:textId="77777777" w:rsidR="00301B45" w:rsidRDefault="00301B45" w:rsidP="00301B45">
                  <w:r>
                    <w:t>“The government must be made to realise that the councils need help, we are still paying the same amount of tax to the government to help the councils, the councils are continually increasing the council tax and we are getting far less for that”</w:t>
                  </w:r>
                </w:p>
                <w:p w14:paraId="16140D4C" w14:textId="77777777" w:rsidR="00C672F9" w:rsidRDefault="00C672F9" w:rsidP="00301B45"/>
                <w:p w14:paraId="1A4ECD04" w14:textId="74117C63" w:rsidR="00C672F9" w:rsidRDefault="00C672F9" w:rsidP="00301B45">
                  <w:r>
                    <w:t>“I think this proposal is essential. The government has cut money for councils drastically and we must do our best to continue to fund public services which we all use.</w:t>
                  </w:r>
                  <w:r w:rsidR="00615AAA">
                    <w:t>”</w:t>
                  </w:r>
                </w:p>
                <w:p w14:paraId="5DDDCC36" w14:textId="77777777" w:rsidR="00301B45" w:rsidRDefault="00301B45" w:rsidP="00301B45">
                  <w:pPr>
                    <w:rPr>
                      <w:lang w:val="en"/>
                    </w:rPr>
                  </w:pPr>
                  <w:r>
                    <w:rPr>
                      <w:lang w:val="en"/>
                    </w:rPr>
                    <w:t>“Members need to put pressure on MPs to redress the whole Council Ta</w:t>
                  </w:r>
                  <w:r w:rsidR="000F6061">
                    <w:rPr>
                      <w:lang w:val="en"/>
                    </w:rPr>
                    <w:t>x</w:t>
                  </w:r>
                  <w:r>
                    <w:rPr>
                      <w:lang w:val="en"/>
                    </w:rPr>
                    <w:t>.”</w:t>
                  </w:r>
                </w:p>
                <w:p w14:paraId="20F02EBA" w14:textId="77777777" w:rsidR="00615AAA" w:rsidRDefault="00615AAA" w:rsidP="00301B45">
                  <w:pPr>
                    <w:rPr>
                      <w:lang w:val="en"/>
                    </w:rPr>
                  </w:pPr>
                </w:p>
                <w:p w14:paraId="043C6033" w14:textId="77777777" w:rsidR="00615AAA" w:rsidRDefault="00615AAA" w:rsidP="00301B45">
                  <w:r>
                    <w:t>“It is regrettable that Council Tax has to increase, this is mainly due to the fact that central Government is no longer taking its responsibilities to support local services seriously, but in the current situation an increase in tax is preferable to an even further reduction in services.”</w:t>
                  </w:r>
                </w:p>
                <w:p w14:paraId="2D65CB67" w14:textId="63350637" w:rsidR="00615AAA" w:rsidRPr="00935A43" w:rsidRDefault="00615AAA" w:rsidP="00301B45">
                  <w:pPr>
                    <w:rPr>
                      <w:rFonts w:cs="Arial"/>
                      <w:color w:val="000000"/>
                    </w:rPr>
                  </w:pPr>
                </w:p>
              </w:tc>
            </w:tr>
            <w:tr w:rsidR="00301B45" w:rsidRPr="00935A43" w14:paraId="24658F69" w14:textId="3538FC6B" w:rsidTr="00D94444">
              <w:trPr>
                <w:trHeight w:val="600"/>
              </w:trPr>
              <w:tc>
                <w:tcPr>
                  <w:tcW w:w="2998" w:type="dxa"/>
                  <w:shd w:val="clear" w:color="auto" w:fill="auto"/>
                </w:tcPr>
                <w:p w14:paraId="358843DD" w14:textId="1A0AAA5A" w:rsidR="00301B45" w:rsidRPr="00935A43" w:rsidRDefault="00301B45" w:rsidP="00301B45">
                  <w:pPr>
                    <w:rPr>
                      <w:rFonts w:cs="Arial"/>
                      <w:color w:val="000000"/>
                    </w:rPr>
                  </w:pPr>
                  <w:r>
                    <w:rPr>
                      <w:rFonts w:cs="Arial"/>
                      <w:color w:val="000000"/>
                    </w:rPr>
                    <w:t xml:space="preserve">Proposal would have an impact on caring responsibilities  </w:t>
                  </w:r>
                </w:p>
              </w:tc>
              <w:tc>
                <w:tcPr>
                  <w:tcW w:w="4532" w:type="dxa"/>
                  <w:shd w:val="clear" w:color="auto" w:fill="auto"/>
                </w:tcPr>
                <w:p w14:paraId="47A0362C" w14:textId="27C2BF59" w:rsidR="00301B45" w:rsidRPr="00DE3B43" w:rsidRDefault="00301B45" w:rsidP="00301B45">
                  <w:pPr>
                    <w:pStyle w:val="ListParagraph"/>
                    <w:numPr>
                      <w:ilvl w:val="0"/>
                      <w:numId w:val="32"/>
                    </w:numPr>
                    <w:ind w:left="175" w:hanging="175"/>
                    <w:rPr>
                      <w:rFonts w:cs="Arial"/>
                      <w:color w:val="000000"/>
                    </w:rPr>
                  </w:pPr>
                  <w:r w:rsidRPr="00DE3B43">
                    <w:rPr>
                      <w:rFonts w:cs="Arial"/>
                      <w:color w:val="000000"/>
                    </w:rPr>
                    <w:t xml:space="preserve">A small number of respondents were worried about council tax increases having a detrimental effect on their caring responsibilities at a time when support services have been cut.   </w:t>
                  </w:r>
                </w:p>
              </w:tc>
              <w:tc>
                <w:tcPr>
                  <w:tcW w:w="1430" w:type="dxa"/>
                  <w:shd w:val="clear" w:color="auto" w:fill="auto"/>
                  <w:noWrap/>
                  <w:hideMark/>
                </w:tcPr>
                <w:p w14:paraId="684B1B5C" w14:textId="654092E2" w:rsidR="00301B45" w:rsidRPr="00935A43" w:rsidRDefault="00301B45" w:rsidP="00301B45">
                  <w:pPr>
                    <w:rPr>
                      <w:rFonts w:cs="Arial"/>
                      <w:color w:val="000000"/>
                    </w:rPr>
                  </w:pPr>
                  <w:r w:rsidRPr="00935A43">
                    <w:rPr>
                      <w:rFonts w:cs="Arial"/>
                      <w:color w:val="000000"/>
                    </w:rPr>
                    <w:t> </w:t>
                  </w:r>
                  <w:r>
                    <w:rPr>
                      <w:rFonts w:cs="Arial"/>
                      <w:color w:val="000000"/>
                    </w:rPr>
                    <w:t>8</w:t>
                  </w:r>
                </w:p>
              </w:tc>
              <w:tc>
                <w:tcPr>
                  <w:tcW w:w="5551" w:type="dxa"/>
                </w:tcPr>
                <w:p w14:paraId="471B3AC4" w14:textId="77777777" w:rsidR="00301B45" w:rsidRDefault="00301B45" w:rsidP="00301B45">
                  <w:r>
                    <w:rPr>
                      <w:rFonts w:cs="Arial"/>
                      <w:color w:val="000000"/>
                    </w:rPr>
                    <w:t>“</w:t>
                  </w:r>
                  <w:r>
                    <w:t>My son has a life long disability and cannot always work full time, so we have the added pressure of supporting him financially, medications, keeping the house warm and hot baths. Adding this increase will only put further financial pressures on myself and my husband.”</w:t>
                  </w:r>
                </w:p>
                <w:p w14:paraId="7AAA5AEC" w14:textId="77777777" w:rsidR="00301B45" w:rsidRDefault="00301B45" w:rsidP="00301B45"/>
                <w:p w14:paraId="2427FFC6" w14:textId="77777777" w:rsidR="00301B45" w:rsidRDefault="00301B45" w:rsidP="00301B45">
                  <w:r>
                    <w:t>“I think this is a high increase and will certainly make families like mine struggle more than we already are despite working all the hours that we physically can whilst supporting two children with additional needs.”</w:t>
                  </w:r>
                </w:p>
                <w:p w14:paraId="2D8C07E0" w14:textId="77777777" w:rsidR="00301B45" w:rsidRDefault="00301B45" w:rsidP="00301B45"/>
                <w:p w14:paraId="232D9D36" w14:textId="2167617F" w:rsidR="00E509C2" w:rsidRDefault="00301B45" w:rsidP="00301B45">
                  <w:r>
                    <w:t>“As a parent of 2 disabled young adults who have had their services slashed because of cuts you will have to excuse my cynasim.”</w:t>
                  </w:r>
                </w:p>
                <w:p w14:paraId="66387214" w14:textId="7B15B79C" w:rsidR="00E509C2" w:rsidRPr="00935A43" w:rsidRDefault="00E509C2" w:rsidP="00301B45">
                  <w:pPr>
                    <w:rPr>
                      <w:rFonts w:cs="Arial"/>
                      <w:color w:val="000000"/>
                    </w:rPr>
                  </w:pPr>
                </w:p>
              </w:tc>
            </w:tr>
            <w:tr w:rsidR="00301B45" w:rsidRPr="00935A43" w14:paraId="4DC8B139" w14:textId="77777777" w:rsidTr="00D94444">
              <w:trPr>
                <w:trHeight w:val="600"/>
              </w:trPr>
              <w:tc>
                <w:tcPr>
                  <w:tcW w:w="2998" w:type="dxa"/>
                  <w:shd w:val="clear" w:color="auto" w:fill="auto"/>
                </w:tcPr>
                <w:p w14:paraId="6D678369" w14:textId="669D4C62" w:rsidR="00301B45" w:rsidRPr="007373A4" w:rsidRDefault="00301B45" w:rsidP="00301B45">
                  <w:pPr>
                    <w:rPr>
                      <w:rFonts w:cs="Arial"/>
                      <w:color w:val="000000"/>
                      <w:highlight w:val="yellow"/>
                    </w:rPr>
                  </w:pPr>
                  <w:r>
                    <w:rPr>
                      <w:rFonts w:cs="Arial"/>
                      <w:color w:val="000000"/>
                    </w:rPr>
                    <w:t xml:space="preserve">Concerns over council’s efficiency   </w:t>
                  </w:r>
                </w:p>
              </w:tc>
              <w:tc>
                <w:tcPr>
                  <w:tcW w:w="4532" w:type="dxa"/>
                  <w:shd w:val="clear" w:color="auto" w:fill="auto"/>
                </w:tcPr>
                <w:p w14:paraId="37293A8C" w14:textId="1BD26DEC" w:rsidR="00301B45" w:rsidRPr="00DE3B43" w:rsidRDefault="00301B45" w:rsidP="00301B45">
                  <w:pPr>
                    <w:pStyle w:val="ListParagraph"/>
                    <w:numPr>
                      <w:ilvl w:val="0"/>
                      <w:numId w:val="32"/>
                    </w:numPr>
                    <w:ind w:left="175" w:hanging="141"/>
                    <w:rPr>
                      <w:rFonts w:cs="Arial"/>
                      <w:color w:val="000000"/>
                    </w:rPr>
                  </w:pPr>
                  <w:r w:rsidRPr="00DE3B43">
                    <w:rPr>
                      <w:rFonts w:cs="Arial"/>
                      <w:color w:val="000000"/>
                    </w:rPr>
                    <w:t xml:space="preserve">Some respondents were concerned that the council would </w:t>
                  </w:r>
                  <w:r>
                    <w:rPr>
                      <w:rFonts w:cs="Arial"/>
                      <w:color w:val="000000"/>
                    </w:rPr>
                    <w:t xml:space="preserve">be unable to spend revenue raised by council tax </w:t>
                  </w:r>
                  <w:r w:rsidRPr="00DE3B43">
                    <w:rPr>
                      <w:rFonts w:cs="Arial"/>
                      <w:color w:val="000000"/>
                    </w:rPr>
                    <w:t>efficiently or effectively.</w:t>
                  </w:r>
                </w:p>
              </w:tc>
              <w:tc>
                <w:tcPr>
                  <w:tcW w:w="1430" w:type="dxa"/>
                  <w:shd w:val="clear" w:color="auto" w:fill="auto"/>
                  <w:noWrap/>
                </w:tcPr>
                <w:p w14:paraId="43B7D9D0" w14:textId="079300E7" w:rsidR="00301B45" w:rsidRPr="00226F35" w:rsidRDefault="00301B45" w:rsidP="00301B45">
                  <w:pPr>
                    <w:rPr>
                      <w:rFonts w:cs="Arial"/>
                      <w:color w:val="000000"/>
                    </w:rPr>
                  </w:pPr>
                  <w:r>
                    <w:rPr>
                      <w:rFonts w:cs="Arial"/>
                      <w:color w:val="000000"/>
                    </w:rPr>
                    <w:t>44</w:t>
                  </w:r>
                </w:p>
              </w:tc>
              <w:tc>
                <w:tcPr>
                  <w:tcW w:w="5551" w:type="dxa"/>
                </w:tcPr>
                <w:p w14:paraId="674E4CAE" w14:textId="77777777" w:rsidR="00301B45" w:rsidRDefault="00301B45" w:rsidP="00301B45">
                  <w:r w:rsidRPr="00226F35">
                    <w:rPr>
                      <w:rFonts w:cs="Arial"/>
                      <w:color w:val="000000"/>
                    </w:rPr>
                    <w:t>“</w:t>
                  </w:r>
                  <w:r w:rsidRPr="00226F35">
                    <w:t>It is difficult as I appreciate the need for improved social care by raising the precept, but have little faith the money would be spent effectively. When you look at some of the pointless spending by NCC, and the waste in other areas, it can make you resent paying extra money to be frittered away.”</w:t>
                  </w:r>
                </w:p>
                <w:p w14:paraId="340067E8" w14:textId="77777777" w:rsidR="00301B45" w:rsidRDefault="00301B45" w:rsidP="00301B45"/>
                <w:p w14:paraId="0E9F0DEB" w14:textId="1D2C0800" w:rsidR="00301B45" w:rsidRPr="00226F35" w:rsidRDefault="00301B45" w:rsidP="00301B45">
                  <w:r>
                    <w:t>“…The council need to get priorities in check and stop wasting masses of cash on NDR, and other meaningless road projects”</w:t>
                  </w:r>
                </w:p>
                <w:p w14:paraId="41E0AB71" w14:textId="77777777" w:rsidR="00301B45" w:rsidRPr="00226F35" w:rsidRDefault="00301B45" w:rsidP="00301B45"/>
                <w:p w14:paraId="631DEE08" w14:textId="145A9138" w:rsidR="00301B45" w:rsidRPr="00226F35" w:rsidRDefault="00301B45" w:rsidP="00301B45">
                  <w:r w:rsidRPr="00226F35">
                    <w:t>“…It also seems that it cannot control costs for publicy awarded contracts and that the local tax payer is always left to pick up overrun costs. Be more efficient in these areas first and ask tax payers for more money only when this has been done.”</w:t>
                  </w:r>
                </w:p>
                <w:p w14:paraId="7181D321" w14:textId="77777777" w:rsidR="00301B45" w:rsidRPr="00226F35" w:rsidRDefault="00301B45" w:rsidP="00301B45"/>
                <w:p w14:paraId="1C8D8543" w14:textId="2290E345" w:rsidR="00301B45" w:rsidRPr="00226F35" w:rsidRDefault="00301B45" w:rsidP="00301B45">
                  <w:r w:rsidRPr="00226F35">
                    <w:t>…” Get your own house in order before expecting everyone else to pay for your wastage.”</w:t>
                  </w:r>
                </w:p>
                <w:p w14:paraId="7F2BC8F1" w14:textId="2CE8A91C" w:rsidR="00301B45" w:rsidRPr="00226F35" w:rsidRDefault="00301B45" w:rsidP="00301B45">
                  <w:pPr>
                    <w:rPr>
                      <w:rFonts w:cs="Arial"/>
                      <w:color w:val="000000"/>
                    </w:rPr>
                  </w:pPr>
                </w:p>
              </w:tc>
            </w:tr>
            <w:tr w:rsidR="00301B45" w:rsidRPr="00935A43" w14:paraId="6BA848D6" w14:textId="77777777" w:rsidTr="00D94444">
              <w:trPr>
                <w:trHeight w:val="600"/>
              </w:trPr>
              <w:tc>
                <w:tcPr>
                  <w:tcW w:w="2998" w:type="dxa"/>
                  <w:shd w:val="clear" w:color="auto" w:fill="auto"/>
                </w:tcPr>
                <w:p w14:paraId="07916436" w14:textId="31FF3573" w:rsidR="00301B45" w:rsidRDefault="00301B45" w:rsidP="00301B45">
                  <w:pPr>
                    <w:rPr>
                      <w:rFonts w:cs="Arial"/>
                      <w:color w:val="000000"/>
                    </w:rPr>
                  </w:pPr>
                  <w:r>
                    <w:rPr>
                      <w:rFonts w:cs="Arial"/>
                      <w:color w:val="000000"/>
                    </w:rPr>
                    <w:t xml:space="preserve">Disagree with banding </w:t>
                  </w:r>
                </w:p>
              </w:tc>
              <w:tc>
                <w:tcPr>
                  <w:tcW w:w="4532" w:type="dxa"/>
                  <w:shd w:val="clear" w:color="auto" w:fill="auto"/>
                </w:tcPr>
                <w:p w14:paraId="6FBE1FC4" w14:textId="7E530525" w:rsidR="00301B45" w:rsidRPr="00DE3B43" w:rsidRDefault="00301B45" w:rsidP="00301B45">
                  <w:pPr>
                    <w:pStyle w:val="ListParagraph"/>
                    <w:numPr>
                      <w:ilvl w:val="0"/>
                      <w:numId w:val="32"/>
                    </w:numPr>
                    <w:ind w:left="175" w:hanging="175"/>
                    <w:rPr>
                      <w:rFonts w:cs="Arial"/>
                      <w:color w:val="000000"/>
                    </w:rPr>
                  </w:pPr>
                  <w:r w:rsidRPr="00DE3B43">
                    <w:rPr>
                      <w:rFonts w:cs="Arial"/>
                      <w:color w:val="000000"/>
                    </w:rPr>
                    <w:t xml:space="preserve">Some respondents questioned the banding system and the overall fairness of council tax.  </w:t>
                  </w:r>
                </w:p>
              </w:tc>
              <w:tc>
                <w:tcPr>
                  <w:tcW w:w="1430" w:type="dxa"/>
                  <w:shd w:val="clear" w:color="auto" w:fill="auto"/>
                  <w:noWrap/>
                </w:tcPr>
                <w:p w14:paraId="6BD58C39" w14:textId="7AC3211A" w:rsidR="00301B45" w:rsidRDefault="00301B45" w:rsidP="00301B45">
                  <w:pPr>
                    <w:rPr>
                      <w:rFonts w:cs="Arial"/>
                      <w:color w:val="000000"/>
                    </w:rPr>
                  </w:pPr>
                  <w:r>
                    <w:rPr>
                      <w:rFonts w:cs="Arial"/>
                      <w:color w:val="000000"/>
                    </w:rPr>
                    <w:t>13</w:t>
                  </w:r>
                </w:p>
              </w:tc>
              <w:tc>
                <w:tcPr>
                  <w:tcW w:w="5551" w:type="dxa"/>
                </w:tcPr>
                <w:p w14:paraId="55B486D9" w14:textId="0A52D57C" w:rsidR="00301B45" w:rsidRDefault="00301B45" w:rsidP="00301B45">
                  <w:r>
                    <w:rPr>
                      <w:rFonts w:cs="Arial"/>
                      <w:color w:val="000000"/>
                    </w:rPr>
                    <w:t>“…</w:t>
                  </w:r>
                  <w:r>
                    <w:t>What we need is for Council tax bands to go beyond the current scale so that people with large expensive house pay more than they do now.”</w:t>
                  </w:r>
                </w:p>
                <w:p w14:paraId="09A617B0" w14:textId="77777777" w:rsidR="00301B45" w:rsidRDefault="00301B45" w:rsidP="00301B45"/>
                <w:p w14:paraId="7A7167CE" w14:textId="7A49DA13" w:rsidR="00301B45" w:rsidRDefault="00301B45" w:rsidP="00301B45">
                  <w:pPr>
                    <w:rPr>
                      <w:rFonts w:cs="Arial"/>
                      <w:color w:val="000000"/>
                    </w:rPr>
                  </w:pPr>
                  <w:r>
                    <w:t>“…A fairer way would be to have a graduated council tax so if you received all the amenities you paid a slightly higher rate.”</w:t>
                  </w:r>
                </w:p>
              </w:tc>
            </w:tr>
            <w:tr w:rsidR="00301B45" w:rsidRPr="00935A43" w14:paraId="7162FF8C" w14:textId="77777777" w:rsidTr="00D94444">
              <w:trPr>
                <w:trHeight w:val="600"/>
              </w:trPr>
              <w:tc>
                <w:tcPr>
                  <w:tcW w:w="2998" w:type="dxa"/>
                  <w:shd w:val="clear" w:color="auto" w:fill="auto"/>
                </w:tcPr>
                <w:p w14:paraId="70A04B6A" w14:textId="7B12FF41" w:rsidR="00301B45" w:rsidRDefault="00301B45" w:rsidP="00301B45">
                  <w:pPr>
                    <w:rPr>
                      <w:rFonts w:cs="Arial"/>
                      <w:color w:val="000000"/>
                    </w:rPr>
                  </w:pPr>
                  <w:r>
                    <w:rPr>
                      <w:rFonts w:cs="Arial"/>
                      <w:color w:val="000000"/>
                    </w:rPr>
                    <w:t xml:space="preserve">No alternative to the proposal </w:t>
                  </w:r>
                </w:p>
              </w:tc>
              <w:tc>
                <w:tcPr>
                  <w:tcW w:w="4532" w:type="dxa"/>
                  <w:shd w:val="clear" w:color="auto" w:fill="auto"/>
                </w:tcPr>
                <w:p w14:paraId="507A18A5" w14:textId="4ECFFD27" w:rsidR="00301B45" w:rsidRPr="00DE3B43" w:rsidRDefault="00301B45" w:rsidP="00301B45">
                  <w:pPr>
                    <w:pStyle w:val="ListParagraph"/>
                    <w:numPr>
                      <w:ilvl w:val="0"/>
                      <w:numId w:val="32"/>
                    </w:numPr>
                    <w:ind w:left="175" w:hanging="175"/>
                    <w:rPr>
                      <w:rFonts w:cs="Arial"/>
                      <w:color w:val="000000"/>
                    </w:rPr>
                  </w:pPr>
                  <w:r w:rsidRPr="00DE3B43">
                    <w:rPr>
                      <w:rFonts w:cs="Arial"/>
                      <w:color w:val="000000"/>
                    </w:rPr>
                    <w:t>S</w:t>
                  </w:r>
                  <w:r>
                    <w:rPr>
                      <w:rFonts w:cs="Arial"/>
                      <w:color w:val="000000"/>
                    </w:rPr>
                    <w:t>ome</w:t>
                  </w:r>
                  <w:r w:rsidRPr="00DE3B43">
                    <w:rPr>
                      <w:rFonts w:cs="Arial"/>
                      <w:color w:val="000000"/>
                    </w:rPr>
                    <w:t xml:space="preserve"> respondents felt there was no alternative to increasing council tax.   </w:t>
                  </w:r>
                </w:p>
              </w:tc>
              <w:tc>
                <w:tcPr>
                  <w:tcW w:w="1430" w:type="dxa"/>
                  <w:shd w:val="clear" w:color="auto" w:fill="auto"/>
                  <w:noWrap/>
                </w:tcPr>
                <w:p w14:paraId="77104496" w14:textId="028B5B0F" w:rsidR="00301B45" w:rsidRDefault="00301B45" w:rsidP="00301B45">
                  <w:pPr>
                    <w:rPr>
                      <w:rFonts w:cs="Arial"/>
                      <w:color w:val="000000"/>
                    </w:rPr>
                  </w:pPr>
                  <w:r>
                    <w:rPr>
                      <w:rFonts w:cs="Arial"/>
                      <w:color w:val="000000"/>
                    </w:rPr>
                    <w:t>12</w:t>
                  </w:r>
                </w:p>
              </w:tc>
              <w:tc>
                <w:tcPr>
                  <w:tcW w:w="5551" w:type="dxa"/>
                </w:tcPr>
                <w:p w14:paraId="2FF02C1C" w14:textId="77777777" w:rsidR="00301B45" w:rsidRDefault="00301B45" w:rsidP="00301B45">
                  <w:r>
                    <w:t>“It is too high but I understand you have no other choice.”</w:t>
                  </w:r>
                </w:p>
                <w:p w14:paraId="2BD90D08" w14:textId="77777777" w:rsidR="00301B45" w:rsidRDefault="00301B45" w:rsidP="00301B45"/>
                <w:p w14:paraId="462415BE" w14:textId="49A82530" w:rsidR="00301B45" w:rsidRDefault="00301B45" w:rsidP="00301B45">
                  <w:pPr>
                    <w:rPr>
                      <w:rFonts w:cs="Arial"/>
                      <w:color w:val="000000"/>
                    </w:rPr>
                  </w:pPr>
                  <w:r>
                    <w:t xml:space="preserve">“It will be hard but we need to do it. The alternative of paring back services yet further is unthinkable.” </w:t>
                  </w:r>
                </w:p>
              </w:tc>
            </w:tr>
            <w:tr w:rsidR="00301B45" w:rsidRPr="00935A43" w14:paraId="60E803C8" w14:textId="77777777" w:rsidTr="00D94444">
              <w:trPr>
                <w:trHeight w:val="600"/>
              </w:trPr>
              <w:tc>
                <w:tcPr>
                  <w:tcW w:w="2998" w:type="dxa"/>
                  <w:shd w:val="clear" w:color="auto" w:fill="auto"/>
                </w:tcPr>
                <w:p w14:paraId="5142E87A" w14:textId="3B882B36" w:rsidR="00301B45" w:rsidRDefault="00301B45" w:rsidP="00301B45">
                  <w:pPr>
                    <w:rPr>
                      <w:rFonts w:cs="Arial"/>
                      <w:color w:val="000000"/>
                    </w:rPr>
                  </w:pPr>
                  <w:r>
                    <w:rPr>
                      <w:rFonts w:cs="Arial"/>
                      <w:color w:val="000000"/>
                    </w:rPr>
                    <w:t>Explain how council tax is spent</w:t>
                  </w:r>
                </w:p>
              </w:tc>
              <w:tc>
                <w:tcPr>
                  <w:tcW w:w="4532" w:type="dxa"/>
                  <w:shd w:val="clear" w:color="auto" w:fill="auto"/>
                </w:tcPr>
                <w:p w14:paraId="0EDD6F1C" w14:textId="4711B7EF" w:rsidR="00301B45" w:rsidRPr="00DE3B43" w:rsidRDefault="00301B45" w:rsidP="00301B45">
                  <w:pPr>
                    <w:pStyle w:val="ListParagraph"/>
                    <w:numPr>
                      <w:ilvl w:val="0"/>
                      <w:numId w:val="32"/>
                    </w:numPr>
                    <w:ind w:left="175" w:hanging="175"/>
                    <w:rPr>
                      <w:rFonts w:cs="Arial"/>
                      <w:color w:val="000000"/>
                    </w:rPr>
                  </w:pPr>
                  <w:r w:rsidRPr="00DE3B43">
                    <w:rPr>
                      <w:rFonts w:cs="Arial"/>
                      <w:color w:val="000000"/>
                    </w:rPr>
                    <w:t xml:space="preserve">A </w:t>
                  </w:r>
                  <w:r>
                    <w:rPr>
                      <w:rFonts w:cs="Arial"/>
                      <w:color w:val="000000"/>
                    </w:rPr>
                    <w:t>few</w:t>
                  </w:r>
                  <w:r w:rsidRPr="00DE3B43">
                    <w:rPr>
                      <w:rFonts w:cs="Arial"/>
                      <w:color w:val="000000"/>
                    </w:rPr>
                    <w:t xml:space="preserve"> responden</w:t>
                  </w:r>
                  <w:r>
                    <w:rPr>
                      <w:rFonts w:cs="Arial"/>
                      <w:color w:val="000000"/>
                    </w:rPr>
                    <w:t xml:space="preserve">ts asked for more clarity over </w:t>
                  </w:r>
                  <w:r w:rsidRPr="00DE3B43">
                    <w:rPr>
                      <w:rFonts w:cs="Arial"/>
                      <w:color w:val="000000"/>
                    </w:rPr>
                    <w:t>how council tax is being spent.</w:t>
                  </w:r>
                </w:p>
              </w:tc>
              <w:tc>
                <w:tcPr>
                  <w:tcW w:w="1430" w:type="dxa"/>
                  <w:shd w:val="clear" w:color="auto" w:fill="auto"/>
                  <w:noWrap/>
                </w:tcPr>
                <w:p w14:paraId="5FFC3007" w14:textId="6C046B36" w:rsidR="00301B45" w:rsidRDefault="00301B45" w:rsidP="00301B45">
                  <w:pPr>
                    <w:rPr>
                      <w:rFonts w:cs="Arial"/>
                      <w:color w:val="000000"/>
                    </w:rPr>
                  </w:pPr>
                  <w:r>
                    <w:rPr>
                      <w:rFonts w:cs="Arial"/>
                      <w:color w:val="000000"/>
                    </w:rPr>
                    <w:t>12</w:t>
                  </w:r>
                </w:p>
              </w:tc>
              <w:tc>
                <w:tcPr>
                  <w:tcW w:w="5551" w:type="dxa"/>
                </w:tcPr>
                <w:p w14:paraId="1DC6C41E" w14:textId="77777777" w:rsidR="00301B45" w:rsidRDefault="00301B45" w:rsidP="00301B45">
                  <w:r>
                    <w:t>“…If I could see where that spending was going I would feel happier.”</w:t>
                  </w:r>
                </w:p>
                <w:p w14:paraId="6D5E7BBA" w14:textId="77777777" w:rsidR="00301B45" w:rsidRDefault="00301B45" w:rsidP="00301B45"/>
                <w:p w14:paraId="68CB78D9" w14:textId="51B10268" w:rsidR="00301B45" w:rsidRDefault="00301B45" w:rsidP="00301B45">
                  <w:r>
                    <w:t>“…I want to know you will not use the extra to pay off failing managers or those you’ve recruited Who don’t work out, or to give people a send off with a nice wad to go with their very early retirement. This is unfair when basic services are being cut.”</w:t>
                  </w:r>
                </w:p>
              </w:tc>
            </w:tr>
            <w:tr w:rsidR="00301B45" w:rsidRPr="00935A43" w14:paraId="7426CDEE" w14:textId="77777777" w:rsidTr="00D94444">
              <w:trPr>
                <w:trHeight w:val="600"/>
              </w:trPr>
              <w:tc>
                <w:tcPr>
                  <w:tcW w:w="2998" w:type="dxa"/>
                  <w:shd w:val="clear" w:color="auto" w:fill="auto"/>
                </w:tcPr>
                <w:p w14:paraId="485C99F1" w14:textId="08309A8A" w:rsidR="00301B45" w:rsidRDefault="00B33744" w:rsidP="00301B45">
                  <w:pPr>
                    <w:rPr>
                      <w:rFonts w:cs="Arial"/>
                      <w:color w:val="000000"/>
                    </w:rPr>
                  </w:pPr>
                  <w:r>
                    <w:rPr>
                      <w:rFonts w:cs="Arial"/>
                      <w:color w:val="000000"/>
                    </w:rPr>
                    <w:t>Lack of services / people not using council services</w:t>
                  </w:r>
                  <w:r w:rsidR="00301B45">
                    <w:rPr>
                      <w:rFonts w:cs="Arial"/>
                      <w:color w:val="000000"/>
                    </w:rPr>
                    <w:t xml:space="preserve"> </w:t>
                  </w:r>
                </w:p>
              </w:tc>
              <w:tc>
                <w:tcPr>
                  <w:tcW w:w="4532" w:type="dxa"/>
                  <w:shd w:val="clear" w:color="auto" w:fill="auto"/>
                </w:tcPr>
                <w:p w14:paraId="238A9B28" w14:textId="34D0FD9C" w:rsidR="00301B45" w:rsidRPr="00DE3B43" w:rsidRDefault="00301B45" w:rsidP="00D0511D">
                  <w:pPr>
                    <w:pStyle w:val="ListParagraph"/>
                    <w:numPr>
                      <w:ilvl w:val="0"/>
                      <w:numId w:val="32"/>
                    </w:numPr>
                    <w:ind w:left="317" w:hanging="283"/>
                    <w:rPr>
                      <w:rFonts w:cs="Arial"/>
                      <w:color w:val="000000"/>
                    </w:rPr>
                  </w:pPr>
                  <w:r>
                    <w:rPr>
                      <w:rFonts w:cs="Arial"/>
                      <w:color w:val="000000"/>
                    </w:rPr>
                    <w:t>Some</w:t>
                  </w:r>
                  <w:r w:rsidRPr="00DE3B43">
                    <w:rPr>
                      <w:rFonts w:cs="Arial"/>
                      <w:color w:val="000000"/>
                    </w:rPr>
                    <w:t xml:space="preserve"> respondents felt they did not use council services so should not be asked to pay any increase. Of these, two responses highlighted that the</w:t>
                  </w:r>
                  <w:r w:rsidR="00D0511D">
                    <w:rPr>
                      <w:rFonts w:cs="Arial"/>
                      <w:color w:val="000000"/>
                    </w:rPr>
                    <w:t xml:space="preserve">y felt </w:t>
                  </w:r>
                  <w:r w:rsidRPr="00DE3B43">
                    <w:rPr>
                      <w:rFonts w:cs="Arial"/>
                      <w:color w:val="000000"/>
                    </w:rPr>
                    <w:t xml:space="preserve">lack of services was particularly evident in rural villages.   </w:t>
                  </w:r>
                </w:p>
              </w:tc>
              <w:tc>
                <w:tcPr>
                  <w:tcW w:w="1430" w:type="dxa"/>
                  <w:shd w:val="clear" w:color="auto" w:fill="auto"/>
                  <w:noWrap/>
                </w:tcPr>
                <w:p w14:paraId="176F0787" w14:textId="7A15AF46" w:rsidR="00301B45" w:rsidRDefault="00301B45" w:rsidP="00301B45">
                  <w:pPr>
                    <w:rPr>
                      <w:rFonts w:cs="Arial"/>
                      <w:color w:val="000000"/>
                    </w:rPr>
                  </w:pPr>
                  <w:r>
                    <w:rPr>
                      <w:rFonts w:cs="Arial"/>
                      <w:color w:val="000000"/>
                    </w:rPr>
                    <w:t>15</w:t>
                  </w:r>
                </w:p>
              </w:tc>
              <w:tc>
                <w:tcPr>
                  <w:tcW w:w="5551" w:type="dxa"/>
                </w:tcPr>
                <w:p w14:paraId="3AE94EA1" w14:textId="77777777" w:rsidR="00301B45" w:rsidRDefault="00301B45" w:rsidP="00301B45">
                  <w:r>
                    <w:t>“I live in a rural village where we have very few amenities, hardly any street lights, no pavements and the roads are not gritted or even relaid very often. I cannot see what we age getting for our council tax.”</w:t>
                  </w:r>
                </w:p>
                <w:p w14:paraId="237A5C05" w14:textId="77777777" w:rsidR="00301B45" w:rsidRDefault="00301B45" w:rsidP="00301B45"/>
                <w:p w14:paraId="19809026" w14:textId="18C67C9C" w:rsidR="00301B45" w:rsidRDefault="00301B45" w:rsidP="00301B45">
                  <w:r>
                    <w:t>“This is why I find it laughable that you want to put the council tax up. We get nothing from it now anyways, and now it gets more expensive???”</w:t>
                  </w:r>
                </w:p>
              </w:tc>
            </w:tr>
            <w:tr w:rsidR="00301B45" w:rsidRPr="00935A43" w14:paraId="7D2590F4" w14:textId="77777777" w:rsidTr="00D94444">
              <w:trPr>
                <w:trHeight w:val="600"/>
              </w:trPr>
              <w:tc>
                <w:tcPr>
                  <w:tcW w:w="2998" w:type="dxa"/>
                  <w:shd w:val="clear" w:color="auto" w:fill="auto"/>
                </w:tcPr>
                <w:p w14:paraId="2536EDA8" w14:textId="2C7D78AD" w:rsidR="00301B45" w:rsidRDefault="00301B45" w:rsidP="00301B45">
                  <w:pPr>
                    <w:rPr>
                      <w:rFonts w:cs="Arial"/>
                      <w:color w:val="000000"/>
                    </w:rPr>
                  </w:pPr>
                  <w:r>
                    <w:rPr>
                      <w:rFonts w:cs="Arial"/>
                      <w:color w:val="000000"/>
                    </w:rPr>
                    <w:t xml:space="preserve">Evidence of spending </w:t>
                  </w:r>
                  <w:r w:rsidR="008E24B0">
                    <w:rPr>
                      <w:rFonts w:cs="Arial"/>
                      <w:color w:val="000000"/>
                    </w:rPr>
                    <w:t>o</w:t>
                  </w:r>
                  <w:r w:rsidR="00731CFB">
                    <w:rPr>
                      <w:rFonts w:cs="Arial"/>
                      <w:color w:val="000000"/>
                    </w:rPr>
                    <w:t>n the adult social care precept</w:t>
                  </w:r>
                </w:p>
                <w:p w14:paraId="47481A2D" w14:textId="77777777" w:rsidR="00301B45" w:rsidRDefault="00301B45" w:rsidP="00301B45">
                  <w:pPr>
                    <w:rPr>
                      <w:rFonts w:cs="Arial"/>
                      <w:color w:val="000000"/>
                    </w:rPr>
                  </w:pPr>
                </w:p>
                <w:p w14:paraId="657EDF15" w14:textId="77777777" w:rsidR="00301B45" w:rsidRDefault="00301B45" w:rsidP="00301B45">
                  <w:pPr>
                    <w:rPr>
                      <w:rFonts w:cs="Arial"/>
                      <w:color w:val="000000"/>
                    </w:rPr>
                  </w:pPr>
                </w:p>
              </w:tc>
              <w:tc>
                <w:tcPr>
                  <w:tcW w:w="4532" w:type="dxa"/>
                  <w:shd w:val="clear" w:color="auto" w:fill="auto"/>
                </w:tcPr>
                <w:p w14:paraId="4F41235C" w14:textId="65F00430" w:rsidR="00301B45" w:rsidRPr="00DE3B43" w:rsidRDefault="00301B45" w:rsidP="00301B45">
                  <w:pPr>
                    <w:pStyle w:val="ListParagraph"/>
                    <w:numPr>
                      <w:ilvl w:val="0"/>
                      <w:numId w:val="32"/>
                    </w:numPr>
                    <w:ind w:left="317" w:hanging="283"/>
                    <w:rPr>
                      <w:rFonts w:cs="Arial"/>
                      <w:color w:val="000000"/>
                    </w:rPr>
                  </w:pPr>
                  <w:r>
                    <w:rPr>
                      <w:rFonts w:cs="Arial"/>
                      <w:color w:val="000000"/>
                    </w:rPr>
                    <w:t>A few</w:t>
                  </w:r>
                  <w:r w:rsidRPr="00DE3B43">
                    <w:rPr>
                      <w:rFonts w:cs="Arial"/>
                      <w:color w:val="000000"/>
                    </w:rPr>
                    <w:t xml:space="preserve"> respondents commented that they wanted evidence that the 3% social care precept would be ring-fenced.</w:t>
                  </w:r>
                </w:p>
              </w:tc>
              <w:tc>
                <w:tcPr>
                  <w:tcW w:w="1430" w:type="dxa"/>
                  <w:shd w:val="clear" w:color="auto" w:fill="auto"/>
                  <w:noWrap/>
                </w:tcPr>
                <w:p w14:paraId="10F66E7F" w14:textId="5E8607C6" w:rsidR="00301B45" w:rsidRDefault="00301B45" w:rsidP="00301B45">
                  <w:pPr>
                    <w:rPr>
                      <w:rFonts w:cs="Arial"/>
                      <w:color w:val="000000"/>
                    </w:rPr>
                  </w:pPr>
                  <w:r>
                    <w:rPr>
                      <w:rFonts w:cs="Arial"/>
                      <w:color w:val="000000"/>
                    </w:rPr>
                    <w:t>8</w:t>
                  </w:r>
                </w:p>
              </w:tc>
              <w:tc>
                <w:tcPr>
                  <w:tcW w:w="5551" w:type="dxa"/>
                </w:tcPr>
                <w:p w14:paraId="1889F714" w14:textId="77777777" w:rsidR="00301B45" w:rsidRDefault="00301B45" w:rsidP="00301B45">
                  <w:r>
                    <w:t>“I, for one, would not want to pay any more than the 1.9% increase for inflation as, despite the 'ring fence' claim this money would simply disappear into the 'pot'”</w:t>
                  </w:r>
                </w:p>
                <w:p w14:paraId="7FD867AB" w14:textId="77777777" w:rsidR="00301B45" w:rsidRDefault="00301B45" w:rsidP="00301B45"/>
                <w:p w14:paraId="58F9AB18" w14:textId="4996EF06" w:rsidR="00301B45" w:rsidRDefault="00301B45" w:rsidP="00301B45">
                  <w:r>
                    <w:t>“You say 3% is for adult social services, yet you as a council have the audacity to close Prior's Mead, Thetford.”</w:t>
                  </w:r>
                </w:p>
              </w:tc>
            </w:tr>
            <w:tr w:rsidR="00301B45" w:rsidRPr="00935A43" w14:paraId="520BCFD8" w14:textId="77777777" w:rsidTr="00D94444">
              <w:trPr>
                <w:trHeight w:val="600"/>
              </w:trPr>
              <w:tc>
                <w:tcPr>
                  <w:tcW w:w="2998" w:type="dxa"/>
                  <w:shd w:val="clear" w:color="auto" w:fill="auto"/>
                </w:tcPr>
                <w:p w14:paraId="524AED94" w14:textId="23FE097A" w:rsidR="00301B45" w:rsidRPr="0071174D" w:rsidRDefault="00301B45" w:rsidP="00301B45">
                  <w:pPr>
                    <w:rPr>
                      <w:rFonts w:cs="Arial"/>
                      <w:color w:val="000000"/>
                      <w:highlight w:val="yellow"/>
                    </w:rPr>
                  </w:pPr>
                  <w:r>
                    <w:rPr>
                      <w:rFonts w:cs="Arial"/>
                      <w:color w:val="000000"/>
                    </w:rPr>
                    <w:t>Proposal will p</w:t>
                  </w:r>
                  <w:r w:rsidRPr="000645DA">
                    <w:rPr>
                      <w:rFonts w:cs="Arial"/>
                      <w:color w:val="000000"/>
                    </w:rPr>
                    <w:t xml:space="preserve">rotect and maintain services  </w:t>
                  </w:r>
                </w:p>
              </w:tc>
              <w:tc>
                <w:tcPr>
                  <w:tcW w:w="4532" w:type="dxa"/>
                  <w:shd w:val="clear" w:color="auto" w:fill="auto"/>
                </w:tcPr>
                <w:p w14:paraId="1F8929E6" w14:textId="55FB8131" w:rsidR="00301B45" w:rsidRPr="00DE3B43" w:rsidRDefault="00301B45" w:rsidP="00301B45">
                  <w:pPr>
                    <w:pStyle w:val="ListParagraph"/>
                    <w:numPr>
                      <w:ilvl w:val="0"/>
                      <w:numId w:val="32"/>
                    </w:numPr>
                    <w:ind w:left="317" w:hanging="283"/>
                    <w:rPr>
                      <w:rFonts w:cs="Arial"/>
                      <w:color w:val="000000"/>
                    </w:rPr>
                  </w:pPr>
                  <w:r w:rsidRPr="00DE3B43">
                    <w:rPr>
                      <w:rFonts w:cs="Arial"/>
                      <w:color w:val="000000"/>
                    </w:rPr>
                    <w:t xml:space="preserve">Some residents felt that increasing council tax would mean that current services could be protected and maintained at their current levels. </w:t>
                  </w:r>
                </w:p>
              </w:tc>
              <w:tc>
                <w:tcPr>
                  <w:tcW w:w="1430" w:type="dxa"/>
                  <w:shd w:val="clear" w:color="auto" w:fill="auto"/>
                  <w:noWrap/>
                </w:tcPr>
                <w:p w14:paraId="6C191BF1" w14:textId="31199531" w:rsidR="00301B45" w:rsidRPr="007C09AB" w:rsidRDefault="00301B45" w:rsidP="00301B45">
                  <w:pPr>
                    <w:rPr>
                      <w:rFonts w:cs="Arial"/>
                      <w:color w:val="000000"/>
                    </w:rPr>
                  </w:pPr>
                  <w:r>
                    <w:rPr>
                      <w:rFonts w:cs="Arial"/>
                      <w:color w:val="000000"/>
                    </w:rPr>
                    <w:t>41</w:t>
                  </w:r>
                </w:p>
              </w:tc>
              <w:tc>
                <w:tcPr>
                  <w:tcW w:w="5551" w:type="dxa"/>
                </w:tcPr>
                <w:p w14:paraId="495F23CD" w14:textId="77777777" w:rsidR="00301B45" w:rsidRDefault="00301B45" w:rsidP="00301B45">
                  <w:r w:rsidRPr="007C09AB">
                    <w:t>“I think that increasing level of council tax is crucial. I will be impacted as a council tax payer but cannot see how vital services can be protected without additional income.</w:t>
                  </w:r>
                </w:p>
                <w:p w14:paraId="61ED445D" w14:textId="77777777" w:rsidR="00301B45" w:rsidRDefault="00301B45" w:rsidP="00301B45"/>
                <w:p w14:paraId="699C6567" w14:textId="77777777" w:rsidR="00301B45" w:rsidRDefault="00301B45" w:rsidP="00301B45">
                  <w:r>
                    <w:t>“It is important to maintain services and therefore I would accept a raise in council tax as necessary.”</w:t>
                  </w:r>
                </w:p>
                <w:p w14:paraId="2FEB13BC" w14:textId="77777777" w:rsidR="00301B45" w:rsidRDefault="00301B45" w:rsidP="00301B45"/>
                <w:p w14:paraId="1A51E005" w14:textId="18C1745C" w:rsidR="00301B45" w:rsidRPr="007C09AB" w:rsidRDefault="00301B45" w:rsidP="00301B45">
                  <w:r>
                    <w:t>“I am in full agreement that council tax should be increased. It is necessary to maintain vital and valued services for the people of Norfolk that affect us all, whether directly or indirectly. On the whole, council tax is a fair tax based on ability to pay.”</w:t>
                  </w:r>
                </w:p>
              </w:tc>
            </w:tr>
            <w:tr w:rsidR="00301B45" w:rsidRPr="00935A43" w14:paraId="03D914FF" w14:textId="77777777" w:rsidTr="00D94444">
              <w:trPr>
                <w:trHeight w:val="600"/>
              </w:trPr>
              <w:tc>
                <w:tcPr>
                  <w:tcW w:w="2998" w:type="dxa"/>
                  <w:shd w:val="clear" w:color="auto" w:fill="auto"/>
                </w:tcPr>
                <w:p w14:paraId="686FDE15" w14:textId="0BC3E7AB" w:rsidR="00301B45" w:rsidRDefault="00301B45" w:rsidP="00301B45">
                  <w:pPr>
                    <w:rPr>
                      <w:rFonts w:cs="Arial"/>
                      <w:color w:val="000000"/>
                    </w:rPr>
                  </w:pPr>
                  <w:r>
                    <w:rPr>
                      <w:rFonts w:cs="Arial"/>
                      <w:color w:val="000000"/>
                    </w:rPr>
                    <w:t xml:space="preserve">Reduce council costs </w:t>
                  </w:r>
                </w:p>
              </w:tc>
              <w:tc>
                <w:tcPr>
                  <w:tcW w:w="4532" w:type="dxa"/>
                  <w:shd w:val="clear" w:color="auto" w:fill="auto"/>
                </w:tcPr>
                <w:p w14:paraId="26A7BC66" w14:textId="1279549B" w:rsidR="00301B45" w:rsidRPr="00DE3B43" w:rsidRDefault="00301B45" w:rsidP="00301B45">
                  <w:pPr>
                    <w:pStyle w:val="ListParagraph"/>
                    <w:numPr>
                      <w:ilvl w:val="0"/>
                      <w:numId w:val="32"/>
                    </w:numPr>
                    <w:ind w:left="317" w:hanging="283"/>
                    <w:rPr>
                      <w:rFonts w:cs="Arial"/>
                      <w:color w:val="000000"/>
                    </w:rPr>
                  </w:pPr>
                  <w:r w:rsidRPr="00DE3B43">
                    <w:rPr>
                      <w:rFonts w:cs="Arial"/>
                      <w:color w:val="000000"/>
                    </w:rPr>
                    <w:t xml:space="preserve">A small number of people commented that the council could do more to reduce costs by cutting </w:t>
                  </w:r>
                  <w:r>
                    <w:rPr>
                      <w:rFonts w:cs="Arial"/>
                      <w:color w:val="000000"/>
                    </w:rPr>
                    <w:t xml:space="preserve">services that they felt were </w:t>
                  </w:r>
                  <w:r w:rsidRPr="00DE3B43">
                    <w:rPr>
                      <w:rFonts w:cs="Arial"/>
                      <w:color w:val="000000"/>
                    </w:rPr>
                    <w:t xml:space="preserve">non-essential. </w:t>
                  </w:r>
                </w:p>
              </w:tc>
              <w:tc>
                <w:tcPr>
                  <w:tcW w:w="1430" w:type="dxa"/>
                  <w:shd w:val="clear" w:color="auto" w:fill="auto"/>
                  <w:noWrap/>
                </w:tcPr>
                <w:p w14:paraId="0BF356B2" w14:textId="335BD655" w:rsidR="00301B45" w:rsidRDefault="00301B45" w:rsidP="00301B45">
                  <w:pPr>
                    <w:rPr>
                      <w:rFonts w:cs="Arial"/>
                      <w:color w:val="000000"/>
                    </w:rPr>
                  </w:pPr>
                  <w:r>
                    <w:rPr>
                      <w:rFonts w:cs="Arial"/>
                      <w:color w:val="000000"/>
                    </w:rPr>
                    <w:t>9</w:t>
                  </w:r>
                </w:p>
              </w:tc>
              <w:tc>
                <w:tcPr>
                  <w:tcW w:w="5551" w:type="dxa"/>
                </w:tcPr>
                <w:p w14:paraId="1151A2A4" w14:textId="19C30D64" w:rsidR="00301B45" w:rsidRDefault="00301B45" w:rsidP="00301B45">
                  <w:r>
                    <w:t>“You have not cut out non essentials like the monthly news magazine, arts and entrtainment have far too much. There is so much more you can cut before making us pay even more. Is it needed or just desirable.the latter should be cut totaly.”</w:t>
                  </w:r>
                </w:p>
              </w:tc>
            </w:tr>
            <w:tr w:rsidR="00301B45" w:rsidRPr="00935A43" w14:paraId="0CB800F6" w14:textId="77777777" w:rsidTr="00D94444">
              <w:trPr>
                <w:trHeight w:val="600"/>
              </w:trPr>
              <w:tc>
                <w:tcPr>
                  <w:tcW w:w="2998" w:type="dxa"/>
                  <w:shd w:val="clear" w:color="auto" w:fill="auto"/>
                </w:tcPr>
                <w:p w14:paraId="631BC9D1" w14:textId="0D9E72D5" w:rsidR="00301B45" w:rsidRDefault="00301B45" w:rsidP="00301B45">
                  <w:pPr>
                    <w:rPr>
                      <w:rFonts w:cs="Arial"/>
                      <w:color w:val="000000"/>
                    </w:rPr>
                  </w:pPr>
                  <w:r>
                    <w:rPr>
                      <w:rFonts w:cs="Arial"/>
                      <w:color w:val="000000"/>
                    </w:rPr>
                    <w:t>Priorities for</w:t>
                  </w:r>
                  <w:r w:rsidR="00736EA2">
                    <w:rPr>
                      <w:rFonts w:cs="Arial"/>
                      <w:color w:val="000000"/>
                    </w:rPr>
                    <w:t xml:space="preserve"> spending revenue generated by council tax increase</w:t>
                  </w:r>
                </w:p>
              </w:tc>
              <w:tc>
                <w:tcPr>
                  <w:tcW w:w="4532" w:type="dxa"/>
                  <w:shd w:val="clear" w:color="auto" w:fill="auto"/>
                </w:tcPr>
                <w:p w14:paraId="3C1A54CE" w14:textId="6E2645A2" w:rsidR="00301B45" w:rsidRPr="00DE3B43" w:rsidRDefault="00301B45" w:rsidP="00301B45">
                  <w:pPr>
                    <w:pStyle w:val="ListParagraph"/>
                    <w:numPr>
                      <w:ilvl w:val="0"/>
                      <w:numId w:val="32"/>
                    </w:numPr>
                    <w:ind w:left="317" w:hanging="283"/>
                    <w:rPr>
                      <w:rFonts w:cs="Arial"/>
                      <w:color w:val="000000"/>
                    </w:rPr>
                  </w:pPr>
                  <w:r w:rsidRPr="00DE3B43">
                    <w:rPr>
                      <w:rFonts w:cs="Arial"/>
                      <w:color w:val="000000"/>
                    </w:rPr>
                    <w:t>A small number of respondents prioritised key service areas they would like to see council tax spent on.</w:t>
                  </w:r>
                </w:p>
              </w:tc>
              <w:tc>
                <w:tcPr>
                  <w:tcW w:w="1430" w:type="dxa"/>
                  <w:shd w:val="clear" w:color="auto" w:fill="auto"/>
                  <w:noWrap/>
                </w:tcPr>
                <w:p w14:paraId="593442AB" w14:textId="4E8B04DF" w:rsidR="00301B45" w:rsidRDefault="00301B45" w:rsidP="00301B45">
                  <w:pPr>
                    <w:rPr>
                      <w:rFonts w:cs="Arial"/>
                      <w:color w:val="000000"/>
                    </w:rPr>
                  </w:pPr>
                  <w:r>
                    <w:rPr>
                      <w:rFonts w:cs="Arial"/>
                      <w:color w:val="000000"/>
                    </w:rPr>
                    <w:t>5</w:t>
                  </w:r>
                </w:p>
              </w:tc>
              <w:tc>
                <w:tcPr>
                  <w:tcW w:w="5551" w:type="dxa"/>
                </w:tcPr>
                <w:p w14:paraId="44EE802C" w14:textId="6FCB7BF6" w:rsidR="00301B45" w:rsidRDefault="00301B45" w:rsidP="00301B45">
                  <w:r>
                    <w:t>“I would prefer to have an increase in council tax than have a reduction in services particularly in the area of education, s=Social services and the the environment.”</w:t>
                  </w:r>
                </w:p>
              </w:tc>
            </w:tr>
            <w:tr w:rsidR="00301B45" w:rsidRPr="00935A43" w14:paraId="076CFEA0" w14:textId="77777777" w:rsidTr="00D94444">
              <w:trPr>
                <w:trHeight w:val="600"/>
              </w:trPr>
              <w:tc>
                <w:tcPr>
                  <w:tcW w:w="2998" w:type="dxa"/>
                  <w:shd w:val="clear" w:color="auto" w:fill="auto"/>
                </w:tcPr>
                <w:p w14:paraId="4343B50D" w14:textId="52185378" w:rsidR="00301B45" w:rsidRDefault="00301B45" w:rsidP="00731CFB">
                  <w:pPr>
                    <w:rPr>
                      <w:rFonts w:cs="Arial"/>
                      <w:color w:val="000000"/>
                    </w:rPr>
                  </w:pPr>
                  <w:r>
                    <w:rPr>
                      <w:rFonts w:cs="Arial"/>
                      <w:color w:val="000000"/>
                    </w:rPr>
                    <w:t>Ideas to help</w:t>
                  </w:r>
                  <w:r w:rsidR="00731CFB">
                    <w:rPr>
                      <w:rFonts w:cs="Arial"/>
                      <w:color w:val="000000"/>
                    </w:rPr>
                    <w:t xml:space="preserve"> the </w:t>
                  </w:r>
                  <w:r>
                    <w:rPr>
                      <w:rFonts w:cs="Arial"/>
                      <w:color w:val="000000"/>
                    </w:rPr>
                    <w:t xml:space="preserve">council </w:t>
                  </w:r>
                </w:p>
              </w:tc>
              <w:tc>
                <w:tcPr>
                  <w:tcW w:w="4532" w:type="dxa"/>
                  <w:shd w:val="clear" w:color="auto" w:fill="auto"/>
                </w:tcPr>
                <w:p w14:paraId="1785932F" w14:textId="7F25669C" w:rsidR="00301B45" w:rsidRPr="00DE3B43" w:rsidRDefault="00301B45" w:rsidP="00301B45">
                  <w:pPr>
                    <w:pStyle w:val="ListParagraph"/>
                    <w:numPr>
                      <w:ilvl w:val="0"/>
                      <w:numId w:val="32"/>
                    </w:numPr>
                    <w:ind w:left="317" w:hanging="317"/>
                    <w:rPr>
                      <w:rFonts w:cs="Arial"/>
                      <w:color w:val="000000"/>
                    </w:rPr>
                  </w:pPr>
                  <w:r w:rsidRPr="00DE3B43">
                    <w:rPr>
                      <w:rFonts w:cs="Arial"/>
                      <w:color w:val="000000"/>
                    </w:rPr>
                    <w:t>Some respondents put forward their own ideas about how the council should be run or changed.</w:t>
                  </w:r>
                </w:p>
              </w:tc>
              <w:tc>
                <w:tcPr>
                  <w:tcW w:w="1430" w:type="dxa"/>
                  <w:shd w:val="clear" w:color="auto" w:fill="auto"/>
                  <w:noWrap/>
                </w:tcPr>
                <w:p w14:paraId="7A6C3548" w14:textId="2068294E" w:rsidR="00301B45" w:rsidRDefault="00301B45" w:rsidP="00301B45">
                  <w:pPr>
                    <w:rPr>
                      <w:rFonts w:cs="Arial"/>
                      <w:color w:val="000000"/>
                    </w:rPr>
                  </w:pPr>
                  <w:r>
                    <w:rPr>
                      <w:rFonts w:cs="Arial"/>
                      <w:color w:val="000000"/>
                    </w:rPr>
                    <w:t>28</w:t>
                  </w:r>
                </w:p>
              </w:tc>
              <w:tc>
                <w:tcPr>
                  <w:tcW w:w="5551" w:type="dxa"/>
                </w:tcPr>
                <w:p w14:paraId="7541D13A" w14:textId="77777777" w:rsidR="00301B45" w:rsidRDefault="00301B45" w:rsidP="00301B45">
                  <w:r>
                    <w:t>“At the same time as these cutbacks I would like to see that the council offices are limiting their wastage by setting an example and not using water coolers, single use plastic : cutlery or cups and are generally doing their best to ensure that our council tax is spent wisely.”</w:t>
                  </w:r>
                </w:p>
                <w:p w14:paraId="247F81AA" w14:textId="77777777" w:rsidR="00301B45" w:rsidRDefault="00301B45" w:rsidP="00301B45"/>
                <w:p w14:paraId="57A338EA" w14:textId="1DEEB40D" w:rsidR="00301B45" w:rsidRDefault="00301B45" w:rsidP="00301B45">
                  <w:r>
                    <w:t>“I would welcome more of an effort to charge individuals who have 2nd homes in Norfolk paying more council tax to support the community.”</w:t>
                  </w:r>
                </w:p>
                <w:p w14:paraId="2BCB471F" w14:textId="77777777" w:rsidR="00301B45" w:rsidRDefault="00301B45" w:rsidP="00301B45"/>
                <w:p w14:paraId="4F83DC3A" w14:textId="77777777" w:rsidR="00301B45" w:rsidRDefault="00301B45" w:rsidP="00301B45">
                  <w:r>
                    <w:t>“…perhaps the higher earners within the council should not receive a pay rise to cover it instead.”</w:t>
                  </w:r>
                </w:p>
                <w:p w14:paraId="10A481DA" w14:textId="77777777" w:rsidR="00736EA2" w:rsidRDefault="00736EA2" w:rsidP="00301B45"/>
                <w:p w14:paraId="12164770" w14:textId="77777777" w:rsidR="00736EA2" w:rsidRDefault="00736EA2" w:rsidP="00301B45"/>
                <w:p w14:paraId="7BBF52D9" w14:textId="77777777" w:rsidR="00736EA2" w:rsidRDefault="00736EA2" w:rsidP="00301B45"/>
                <w:p w14:paraId="244508BD" w14:textId="1CCC6FA8" w:rsidR="00736EA2" w:rsidRDefault="00736EA2" w:rsidP="00301B45"/>
              </w:tc>
            </w:tr>
            <w:tr w:rsidR="00301B45" w:rsidRPr="00935A43" w14:paraId="0A062BDC" w14:textId="77777777" w:rsidTr="00D94444">
              <w:trPr>
                <w:trHeight w:val="600"/>
              </w:trPr>
              <w:tc>
                <w:tcPr>
                  <w:tcW w:w="2998" w:type="dxa"/>
                  <w:shd w:val="clear" w:color="auto" w:fill="auto"/>
                </w:tcPr>
                <w:p w14:paraId="7A406714" w14:textId="01D82B0A" w:rsidR="00301B45" w:rsidRDefault="00301B45" w:rsidP="00301B45">
                  <w:pPr>
                    <w:rPr>
                      <w:rFonts w:cs="Arial"/>
                      <w:color w:val="000000"/>
                    </w:rPr>
                  </w:pPr>
                  <w:r>
                    <w:rPr>
                      <w:rFonts w:cs="Arial"/>
                      <w:color w:val="000000"/>
                    </w:rPr>
                    <w:t xml:space="preserve">Reduce staff, pay and conditions and councillor expenses </w:t>
                  </w:r>
                </w:p>
              </w:tc>
              <w:tc>
                <w:tcPr>
                  <w:tcW w:w="4532" w:type="dxa"/>
                  <w:shd w:val="clear" w:color="auto" w:fill="auto"/>
                </w:tcPr>
                <w:p w14:paraId="7E291F6D" w14:textId="53995138" w:rsidR="00301B45" w:rsidRPr="00DE3B43" w:rsidRDefault="00736EA2" w:rsidP="00301B45">
                  <w:pPr>
                    <w:pStyle w:val="ListParagraph"/>
                    <w:numPr>
                      <w:ilvl w:val="0"/>
                      <w:numId w:val="32"/>
                    </w:numPr>
                    <w:ind w:left="317" w:hanging="317"/>
                    <w:rPr>
                      <w:rFonts w:cs="Arial"/>
                      <w:color w:val="000000"/>
                    </w:rPr>
                  </w:pPr>
                  <w:r>
                    <w:rPr>
                      <w:rFonts w:cs="Arial"/>
                      <w:color w:val="000000"/>
                    </w:rPr>
                    <w:t>Some</w:t>
                  </w:r>
                  <w:r w:rsidR="00301B45" w:rsidRPr="00DE3B43">
                    <w:rPr>
                      <w:rFonts w:cs="Arial"/>
                      <w:color w:val="000000"/>
                    </w:rPr>
                    <w:t xml:space="preserve"> people took the oppor</w:t>
                  </w:r>
                  <w:r>
                    <w:rPr>
                      <w:rFonts w:cs="Arial"/>
                      <w:color w:val="000000"/>
                    </w:rPr>
                    <w:t xml:space="preserve">tunity to express their concern about the council’s decision </w:t>
                  </w:r>
                  <w:r w:rsidR="004F6453">
                    <w:rPr>
                      <w:rFonts w:cs="Arial"/>
                      <w:color w:val="000000"/>
                    </w:rPr>
                    <w:t xml:space="preserve">to increase member allowances. </w:t>
                  </w:r>
                  <w:r>
                    <w:rPr>
                      <w:rFonts w:cs="Arial"/>
                      <w:color w:val="000000"/>
                    </w:rPr>
                    <w:t>Others said that they did not want council tax to be raised in order to pay for an increase in councillors</w:t>
                  </w:r>
                  <w:r w:rsidR="004F6453">
                    <w:rPr>
                      <w:rFonts w:cs="Arial"/>
                      <w:color w:val="000000"/>
                    </w:rPr>
                    <w:t>’</w:t>
                  </w:r>
                  <w:r>
                    <w:rPr>
                      <w:rFonts w:cs="Arial"/>
                      <w:color w:val="000000"/>
                    </w:rPr>
                    <w:t xml:space="preserve"> allowances</w:t>
                  </w:r>
                  <w:r w:rsidR="008578D3">
                    <w:rPr>
                      <w:rFonts w:cs="Arial"/>
                      <w:color w:val="000000"/>
                    </w:rPr>
                    <w:t>. (51</w:t>
                  </w:r>
                  <w:r w:rsidR="00301B45" w:rsidRPr="00DE3B43">
                    <w:rPr>
                      <w:rFonts w:cs="Arial"/>
                      <w:color w:val="000000"/>
                    </w:rPr>
                    <w:t xml:space="preserve">) </w:t>
                  </w:r>
                </w:p>
                <w:p w14:paraId="5944D1BD" w14:textId="77777777" w:rsidR="00301B45" w:rsidRDefault="00301B45" w:rsidP="00301B45">
                  <w:pPr>
                    <w:rPr>
                      <w:rFonts w:cs="Arial"/>
                      <w:color w:val="000000"/>
                    </w:rPr>
                  </w:pPr>
                </w:p>
                <w:p w14:paraId="5E0B9A3E" w14:textId="3FCC9A2D" w:rsidR="00301B45" w:rsidRPr="00DE3B43" w:rsidRDefault="00301B45" w:rsidP="00301B45">
                  <w:pPr>
                    <w:pStyle w:val="ListParagraph"/>
                    <w:numPr>
                      <w:ilvl w:val="0"/>
                      <w:numId w:val="32"/>
                    </w:numPr>
                    <w:ind w:left="317" w:hanging="317"/>
                    <w:rPr>
                      <w:rFonts w:cs="Arial"/>
                      <w:color w:val="000000"/>
                    </w:rPr>
                  </w:pPr>
                  <w:r w:rsidRPr="00DE3B43">
                    <w:rPr>
                      <w:rFonts w:cs="Arial"/>
                      <w:color w:val="000000"/>
                    </w:rPr>
                    <w:t xml:space="preserve">Some respondents felt that the council should cut the number of staff and reduce pay and conditions, particularly </w:t>
                  </w:r>
                  <w:r>
                    <w:rPr>
                      <w:rFonts w:cs="Arial"/>
                      <w:color w:val="000000"/>
                    </w:rPr>
                    <w:t>of</w:t>
                  </w:r>
                  <w:r w:rsidRPr="00DE3B43">
                    <w:rPr>
                      <w:rFonts w:cs="Arial"/>
                      <w:color w:val="000000"/>
                    </w:rPr>
                    <w:t xml:space="preserve"> </w:t>
                  </w:r>
                  <w:r w:rsidR="008578D3">
                    <w:rPr>
                      <w:rFonts w:cs="Arial"/>
                      <w:color w:val="000000"/>
                    </w:rPr>
                    <w:t>senior officers. (14</w:t>
                  </w:r>
                  <w:r w:rsidRPr="00DE3B43">
                    <w:rPr>
                      <w:rFonts w:cs="Arial"/>
                      <w:color w:val="000000"/>
                    </w:rPr>
                    <w:t xml:space="preserve">)   </w:t>
                  </w:r>
                </w:p>
                <w:p w14:paraId="13BF7363" w14:textId="2D902B54" w:rsidR="00301B45" w:rsidRDefault="00301B45" w:rsidP="00301B45">
                  <w:pPr>
                    <w:rPr>
                      <w:rFonts w:cs="Arial"/>
                      <w:color w:val="000000"/>
                    </w:rPr>
                  </w:pPr>
                </w:p>
              </w:tc>
              <w:tc>
                <w:tcPr>
                  <w:tcW w:w="1430" w:type="dxa"/>
                  <w:shd w:val="clear" w:color="auto" w:fill="auto"/>
                  <w:noWrap/>
                </w:tcPr>
                <w:p w14:paraId="32BA6007" w14:textId="29E62689" w:rsidR="00301B45" w:rsidRPr="00EA4608" w:rsidRDefault="00EA4608" w:rsidP="00301B45">
                  <w:pPr>
                    <w:rPr>
                      <w:rFonts w:cs="Arial"/>
                    </w:rPr>
                  </w:pPr>
                  <w:r w:rsidRPr="00EA4608">
                    <w:rPr>
                      <w:rFonts w:cs="Arial"/>
                    </w:rPr>
                    <w:t>65</w:t>
                  </w:r>
                </w:p>
              </w:tc>
              <w:tc>
                <w:tcPr>
                  <w:tcW w:w="5551" w:type="dxa"/>
                </w:tcPr>
                <w:p w14:paraId="402F1BD3" w14:textId="6D8E2EEC" w:rsidR="00301B45" w:rsidRDefault="00301B45" w:rsidP="00301B45">
                  <w:r>
                    <w:t>“Just do the right thing. Reverse the 11% for councillors. What a kick in the teeth for the people of Norfolk. You should be so ashamed.</w:t>
                  </w:r>
                  <w:r>
                    <w:br/>
                    <w:t xml:space="preserve">I don't know how you can hold your heads up. </w:t>
                  </w:r>
                  <w:r>
                    <w:br/>
                    <w:t>Disgusting.”</w:t>
                  </w:r>
                </w:p>
                <w:p w14:paraId="02AB137E" w14:textId="77777777" w:rsidR="00301B45" w:rsidRDefault="00301B45" w:rsidP="00301B45"/>
                <w:p w14:paraId="781770B5" w14:textId="48C30255" w:rsidR="00301B45" w:rsidRDefault="00301B45" w:rsidP="00301B45">
                  <w:r>
                    <w:t xml:space="preserve">“…I also disagree with the proposal to raise the allowance for councillors above the rate agreed for Loacal Authority staff. That is wrong”. </w:t>
                  </w:r>
                </w:p>
                <w:p w14:paraId="7C3D452D" w14:textId="77777777" w:rsidR="00301B45" w:rsidRDefault="00301B45" w:rsidP="00301B45"/>
                <w:p w14:paraId="61A9E4FC" w14:textId="57610A72" w:rsidR="00301B45" w:rsidRDefault="00301B45" w:rsidP="00301B45">
                  <w:r>
                    <w:t>“I am not happy with paying extra council tax to increase your allowances. If the money was going to support local Sure Start centres or other vital services, it would be a different matter”.</w:t>
                  </w:r>
                </w:p>
                <w:p w14:paraId="40DAA782" w14:textId="77777777" w:rsidR="00301B45" w:rsidRDefault="00301B45" w:rsidP="00301B45"/>
                <w:p w14:paraId="3BCDBCF1" w14:textId="77777777" w:rsidR="004F6453" w:rsidRDefault="004F6453" w:rsidP="00301B45"/>
                <w:p w14:paraId="5ED63D18" w14:textId="77777777" w:rsidR="004F6453" w:rsidRDefault="004F6453" w:rsidP="00301B45"/>
                <w:p w14:paraId="1F58F5E1" w14:textId="622BA489" w:rsidR="00301B45" w:rsidRDefault="00301B45" w:rsidP="00301B45">
                  <w:r>
                    <w:t>“Out of order! Norfolk counsellors give themselves a 11% increase that they were advised not to do. And now they want to charge us more to cover social care plans that could have been paid for twice over without their raise”.</w:t>
                  </w:r>
                </w:p>
                <w:p w14:paraId="4DC27163" w14:textId="77777777" w:rsidR="00301B45" w:rsidRDefault="00301B45" w:rsidP="00301B45"/>
                <w:p w14:paraId="751C88DD" w14:textId="77777777" w:rsidR="00301B45" w:rsidRDefault="00301B45" w:rsidP="00301B45">
                  <w:r>
                    <w:t>“Why also do we need so many heads of service and assistant heads of service and then the managers directly under them these need trimming down not given a regrade of salary.”</w:t>
                  </w:r>
                </w:p>
                <w:p w14:paraId="62BB7C72" w14:textId="77777777" w:rsidR="00301B45" w:rsidRDefault="00301B45" w:rsidP="00301B45"/>
                <w:p w14:paraId="622C737B" w14:textId="5E5731EA" w:rsidR="00301B45" w:rsidRDefault="00301B45" w:rsidP="00301B45">
                  <w:r>
                    <w:t>“Cut back on the number of managers and their huge salaries and exorbitant pensions to make some savings.”</w:t>
                  </w:r>
                </w:p>
                <w:p w14:paraId="3302B5D3" w14:textId="64A611B2" w:rsidR="00301B45" w:rsidRDefault="00301B45" w:rsidP="00301B45"/>
              </w:tc>
            </w:tr>
            <w:tr w:rsidR="00301B45" w:rsidRPr="00935A43" w14:paraId="40B18D57" w14:textId="77777777" w:rsidTr="00D94444">
              <w:trPr>
                <w:trHeight w:val="600"/>
              </w:trPr>
              <w:tc>
                <w:tcPr>
                  <w:tcW w:w="2998" w:type="dxa"/>
                  <w:tcBorders>
                    <w:bottom w:val="single" w:sz="4" w:space="0" w:color="auto"/>
                  </w:tcBorders>
                  <w:shd w:val="clear" w:color="auto" w:fill="auto"/>
                </w:tcPr>
                <w:p w14:paraId="5818665D" w14:textId="5593C86E" w:rsidR="00301B45" w:rsidRDefault="00301B45" w:rsidP="00301B45">
                  <w:pPr>
                    <w:rPr>
                      <w:rFonts w:cs="Arial"/>
                      <w:color w:val="000000"/>
                    </w:rPr>
                  </w:pPr>
                  <w:r>
                    <w:rPr>
                      <w:rFonts w:cs="Arial"/>
                      <w:color w:val="000000"/>
                    </w:rPr>
                    <w:t xml:space="preserve">Comments about the consultation or proposal </w:t>
                  </w:r>
                </w:p>
              </w:tc>
              <w:tc>
                <w:tcPr>
                  <w:tcW w:w="4532" w:type="dxa"/>
                  <w:tcBorders>
                    <w:bottom w:val="single" w:sz="4" w:space="0" w:color="auto"/>
                  </w:tcBorders>
                  <w:shd w:val="clear" w:color="auto" w:fill="auto"/>
                </w:tcPr>
                <w:p w14:paraId="548BD2E3" w14:textId="42B47223" w:rsidR="00301B45" w:rsidRPr="00DE3B43" w:rsidRDefault="00301B45" w:rsidP="00301B45">
                  <w:pPr>
                    <w:pStyle w:val="ListParagraph"/>
                    <w:numPr>
                      <w:ilvl w:val="0"/>
                      <w:numId w:val="33"/>
                    </w:numPr>
                    <w:ind w:left="175" w:hanging="141"/>
                    <w:rPr>
                      <w:rFonts w:cs="Arial"/>
                      <w:color w:val="000000"/>
                    </w:rPr>
                  </w:pPr>
                  <w:r>
                    <w:rPr>
                      <w:rFonts w:cs="Arial"/>
                      <w:color w:val="000000"/>
                    </w:rPr>
                    <w:t>Some</w:t>
                  </w:r>
                  <w:r w:rsidRPr="00DE3B43">
                    <w:rPr>
                      <w:rFonts w:cs="Arial"/>
                      <w:color w:val="000000"/>
                    </w:rPr>
                    <w:t xml:space="preserve"> people raised concerns about the consultation process. For example, respondents were worried that</w:t>
                  </w:r>
                  <w:r>
                    <w:rPr>
                      <w:rFonts w:cs="Arial"/>
                      <w:color w:val="000000"/>
                    </w:rPr>
                    <w:t xml:space="preserve"> </w:t>
                  </w:r>
                  <w:r w:rsidRPr="00DE3B43">
                    <w:rPr>
                      <w:rFonts w:cs="Arial"/>
                      <w:color w:val="000000"/>
                    </w:rPr>
                    <w:t xml:space="preserve">consultation responses would be ignored and there was not enough information supplied to respond fully.   </w:t>
                  </w:r>
                </w:p>
                <w:p w14:paraId="3B1BEDA7" w14:textId="623790F9" w:rsidR="00301B45" w:rsidRPr="001E4177" w:rsidRDefault="00301B45" w:rsidP="00301B45">
                  <w:pPr>
                    <w:rPr>
                      <w:rFonts w:cs="Arial"/>
                      <w:color w:val="000000"/>
                    </w:rPr>
                  </w:pPr>
                </w:p>
              </w:tc>
              <w:tc>
                <w:tcPr>
                  <w:tcW w:w="1430" w:type="dxa"/>
                  <w:tcBorders>
                    <w:bottom w:val="single" w:sz="4" w:space="0" w:color="auto"/>
                  </w:tcBorders>
                  <w:shd w:val="clear" w:color="auto" w:fill="auto"/>
                  <w:noWrap/>
                </w:tcPr>
                <w:p w14:paraId="397900C7" w14:textId="2BA3E39C" w:rsidR="00301B45" w:rsidRDefault="00301B45" w:rsidP="00301B45">
                  <w:pPr>
                    <w:rPr>
                      <w:rFonts w:cs="Arial"/>
                      <w:color w:val="000000"/>
                    </w:rPr>
                  </w:pPr>
                  <w:r>
                    <w:rPr>
                      <w:rFonts w:cs="Arial"/>
                      <w:color w:val="000000"/>
                    </w:rPr>
                    <w:t>16</w:t>
                  </w:r>
                </w:p>
              </w:tc>
              <w:tc>
                <w:tcPr>
                  <w:tcW w:w="5551" w:type="dxa"/>
                  <w:tcBorders>
                    <w:bottom w:val="single" w:sz="4" w:space="0" w:color="auto"/>
                  </w:tcBorders>
                </w:tcPr>
                <w:p w14:paraId="28EE1C17" w14:textId="77777777" w:rsidR="00301B45" w:rsidRDefault="00301B45" w:rsidP="00301B45">
                  <w:r>
                    <w:t>“Thank-you for putting this out for consultation. Having served on a committee a few years ago I know that this is done to make everyone feel that they are involved, whereas their comments and suggestions are, in most cases, ignored.”</w:t>
                  </w:r>
                </w:p>
                <w:p w14:paraId="51B87340" w14:textId="77777777" w:rsidR="00301B45" w:rsidRDefault="00301B45" w:rsidP="00301B45"/>
                <w:p w14:paraId="721F955A" w14:textId="2CC64FE7" w:rsidR="00301B45" w:rsidRDefault="00301B45" w:rsidP="00301B45">
                  <w:r>
                    <w:t>“This is one of those areas where we are asked to comment on a proposal without a great deal of information being supplied.”</w:t>
                  </w:r>
                </w:p>
              </w:tc>
            </w:tr>
          </w:tbl>
          <w:p w14:paraId="329C5494" w14:textId="49B33D6C" w:rsidR="00935A43" w:rsidRDefault="00935A43" w:rsidP="00935A43"/>
          <w:p w14:paraId="19AE29F2" w14:textId="32657880" w:rsidR="00935A43" w:rsidRPr="00935A43" w:rsidRDefault="00935A43" w:rsidP="00935A43"/>
        </w:tc>
      </w:tr>
    </w:tbl>
    <w:p w14:paraId="16165A5F" w14:textId="77777777" w:rsidR="00780036" w:rsidRDefault="00780036" w:rsidP="00780036">
      <w:pPr>
        <w:rPr>
          <w:b/>
          <w:i/>
          <w:sz w:val="28"/>
          <w:szCs w:val="28"/>
        </w:rPr>
      </w:pPr>
    </w:p>
    <w:p w14:paraId="7295B671" w14:textId="77777777" w:rsidR="00780036" w:rsidRDefault="00780036" w:rsidP="00780036">
      <w:pPr>
        <w:rPr>
          <w:b/>
          <w:i/>
          <w:sz w:val="28"/>
          <w:szCs w:val="28"/>
        </w:rPr>
      </w:pPr>
    </w:p>
    <w:p w14:paraId="2E94EA88" w14:textId="77777777" w:rsidR="00780036" w:rsidRDefault="00780036" w:rsidP="00780036">
      <w:pPr>
        <w:rPr>
          <w:b/>
          <w:i/>
          <w:sz w:val="28"/>
          <w:szCs w:val="28"/>
        </w:rPr>
      </w:pPr>
    </w:p>
    <w:p w14:paraId="5492ABF9" w14:textId="77777777" w:rsidR="00185BC7" w:rsidRDefault="00185BC7" w:rsidP="00780036">
      <w:pPr>
        <w:rPr>
          <w:b/>
          <w:i/>
          <w:sz w:val="28"/>
          <w:szCs w:val="28"/>
        </w:rPr>
      </w:pPr>
    </w:p>
    <w:p w14:paraId="19DC5463" w14:textId="77777777" w:rsidR="00185BC7" w:rsidRDefault="00185BC7" w:rsidP="00780036">
      <w:pPr>
        <w:rPr>
          <w:b/>
          <w:i/>
          <w:sz w:val="28"/>
          <w:szCs w:val="28"/>
        </w:rPr>
      </w:pPr>
    </w:p>
    <w:p w14:paraId="349E2724" w14:textId="77777777" w:rsidR="00185BC7" w:rsidRDefault="00185BC7" w:rsidP="00780036">
      <w:pPr>
        <w:rPr>
          <w:b/>
          <w:i/>
          <w:sz w:val="28"/>
          <w:szCs w:val="28"/>
        </w:rPr>
      </w:pPr>
    </w:p>
    <w:p w14:paraId="32506D5D" w14:textId="77777777" w:rsidR="00185BC7" w:rsidRDefault="00185BC7" w:rsidP="00780036">
      <w:pPr>
        <w:rPr>
          <w:b/>
          <w:i/>
          <w:sz w:val="28"/>
          <w:szCs w:val="28"/>
        </w:rPr>
      </w:pPr>
    </w:p>
    <w:p w14:paraId="52806818" w14:textId="77777777" w:rsidR="00185BC7" w:rsidRDefault="00185BC7" w:rsidP="00780036">
      <w:pPr>
        <w:rPr>
          <w:b/>
          <w:i/>
          <w:sz w:val="28"/>
          <w:szCs w:val="28"/>
        </w:rPr>
      </w:pPr>
    </w:p>
    <w:p w14:paraId="23263C5C" w14:textId="77777777" w:rsidR="00185BC7" w:rsidRDefault="00185BC7" w:rsidP="00780036">
      <w:pPr>
        <w:rPr>
          <w:b/>
          <w:i/>
          <w:sz w:val="28"/>
          <w:szCs w:val="28"/>
        </w:rPr>
      </w:pPr>
    </w:p>
    <w:tbl>
      <w:tblPr>
        <w:tblStyle w:val="TableGrid"/>
        <w:tblW w:w="14737" w:type="dxa"/>
        <w:tblLook w:val="04A0" w:firstRow="1" w:lastRow="0" w:firstColumn="1" w:lastColumn="0" w:noHBand="0" w:noVBand="1"/>
      </w:tblPr>
      <w:tblGrid>
        <w:gridCol w:w="14737"/>
      </w:tblGrid>
      <w:tr w:rsidR="00780036" w14:paraId="2BC271BF" w14:textId="77777777" w:rsidTr="00990713">
        <w:tc>
          <w:tcPr>
            <w:tcW w:w="14737" w:type="dxa"/>
            <w:shd w:val="clear" w:color="auto" w:fill="BFBFBF" w:themeFill="background1" w:themeFillShade="BF"/>
          </w:tcPr>
          <w:p w14:paraId="3BDCD27E" w14:textId="77777777" w:rsidR="00FC70E8" w:rsidRDefault="00FC70E8" w:rsidP="00780036">
            <w:pPr>
              <w:rPr>
                <w:rStyle w:val="Hyperlink"/>
                <w:color w:val="auto"/>
                <w:sz w:val="28"/>
                <w:szCs w:val="28"/>
                <w:u w:val="none"/>
              </w:rPr>
            </w:pPr>
          </w:p>
          <w:p w14:paraId="21840D08" w14:textId="16765474" w:rsidR="00FC70E8" w:rsidRPr="00FC70E8" w:rsidRDefault="00185BC7" w:rsidP="00780036">
            <w:pPr>
              <w:rPr>
                <w:rStyle w:val="Hyperlink"/>
                <w:color w:val="auto"/>
                <w:u w:val="none"/>
                <w:lang w:val="en"/>
              </w:rPr>
            </w:pPr>
            <w:r>
              <w:rPr>
                <w:sz w:val="28"/>
                <w:szCs w:val="28"/>
                <w:lang w:val="en"/>
              </w:rPr>
              <w:t>A</w:t>
            </w:r>
            <w:r w:rsidR="00FC70E8" w:rsidRPr="00780036">
              <w:rPr>
                <w:sz w:val="28"/>
                <w:szCs w:val="28"/>
                <w:lang w:val="en"/>
              </w:rPr>
              <w:t xml:space="preserve"> </w:t>
            </w:r>
            <w:r w:rsidR="00FC70E8">
              <w:rPr>
                <w:sz w:val="28"/>
                <w:szCs w:val="28"/>
                <w:lang w:val="en"/>
              </w:rPr>
              <w:t xml:space="preserve">second </w:t>
            </w:r>
            <w:r w:rsidR="00FC70E8" w:rsidRPr="00780036">
              <w:rPr>
                <w:sz w:val="28"/>
                <w:szCs w:val="28"/>
                <w:lang w:val="en"/>
              </w:rPr>
              <w:t>question was added to the consultation on 20 December 2017.</w:t>
            </w:r>
          </w:p>
          <w:p w14:paraId="61F4BCE7" w14:textId="77777777" w:rsidR="00FC70E8" w:rsidRDefault="00FC70E8" w:rsidP="00780036">
            <w:pPr>
              <w:rPr>
                <w:rStyle w:val="Hyperlink"/>
                <w:color w:val="auto"/>
                <w:sz w:val="28"/>
                <w:szCs w:val="28"/>
                <w:u w:val="none"/>
              </w:rPr>
            </w:pPr>
          </w:p>
          <w:p w14:paraId="51C8CC40" w14:textId="77777777" w:rsidR="00780036" w:rsidRDefault="00780036" w:rsidP="00780036">
            <w:pPr>
              <w:rPr>
                <w:rStyle w:val="Hyperlink"/>
                <w:color w:val="auto"/>
                <w:sz w:val="28"/>
                <w:szCs w:val="28"/>
                <w:u w:val="none"/>
              </w:rPr>
            </w:pPr>
            <w:r w:rsidRPr="00780036">
              <w:rPr>
                <w:rStyle w:val="Hyperlink"/>
                <w:color w:val="auto"/>
                <w:sz w:val="28"/>
                <w:szCs w:val="28"/>
                <w:u w:val="none"/>
              </w:rPr>
              <w:t>The Government has now said that councils can increase general council tax next year by an additional 1% without the need for a referendum. Although this is not our proposal we could now increase council tax by 5.99% in 2018/19. If you have any comments about whether or not the council should increase council tax by 5.</w:t>
            </w:r>
            <w:r>
              <w:rPr>
                <w:rStyle w:val="Hyperlink"/>
                <w:color w:val="auto"/>
                <w:sz w:val="28"/>
                <w:szCs w:val="28"/>
                <w:u w:val="none"/>
              </w:rPr>
              <w:t>99% please write these in below</w:t>
            </w:r>
            <w:r w:rsidRPr="00780036">
              <w:rPr>
                <w:rStyle w:val="Hyperlink"/>
                <w:color w:val="auto"/>
                <w:sz w:val="28"/>
                <w:szCs w:val="28"/>
                <w:u w:val="none"/>
              </w:rPr>
              <w:t xml:space="preserve">. </w:t>
            </w:r>
          </w:p>
          <w:p w14:paraId="7484F546" w14:textId="3C565F10" w:rsidR="00780036" w:rsidRPr="00780036" w:rsidRDefault="00780036" w:rsidP="00FC70E8">
            <w:pPr>
              <w:rPr>
                <w:b/>
                <w:sz w:val="28"/>
                <w:szCs w:val="28"/>
              </w:rPr>
            </w:pPr>
          </w:p>
        </w:tc>
      </w:tr>
    </w:tbl>
    <w:p w14:paraId="04E4A923" w14:textId="5BBE4E5B" w:rsidR="00780036" w:rsidRDefault="00780036" w:rsidP="00780036">
      <w:pPr>
        <w:rPr>
          <w:sz w:val="28"/>
          <w:szCs w:val="28"/>
        </w:rPr>
      </w:pPr>
    </w:p>
    <w:p w14:paraId="2ED0EAA7" w14:textId="1FC6CA3C" w:rsidR="00780036" w:rsidRDefault="00780036" w:rsidP="00780036">
      <w:pPr>
        <w:rPr>
          <w:sz w:val="28"/>
          <w:szCs w:val="28"/>
        </w:rPr>
      </w:pPr>
    </w:p>
    <w:tbl>
      <w:tblPr>
        <w:tblW w:w="14511" w:type="dxa"/>
        <w:tblBorders>
          <w:top w:val="single" w:sz="4" w:space="0" w:color="auto"/>
          <w:left w:val="single" w:sz="4" w:space="0" w:color="auto"/>
          <w:bottom w:val="single" w:sz="4" w:space="0" w:color="auto"/>
          <w:right w:val="single" w:sz="4" w:space="0" w:color="auto"/>
          <w:insideH w:val="single" w:sz="4" w:space="0" w:color="305496"/>
          <w:insideV w:val="single" w:sz="4" w:space="0" w:color="305496"/>
        </w:tblBorders>
        <w:tblLook w:val="04A0" w:firstRow="1" w:lastRow="0" w:firstColumn="1" w:lastColumn="0" w:noHBand="0" w:noVBand="1"/>
      </w:tblPr>
      <w:tblGrid>
        <w:gridCol w:w="2999"/>
        <w:gridCol w:w="4532"/>
        <w:gridCol w:w="1430"/>
        <w:gridCol w:w="5550"/>
      </w:tblGrid>
      <w:tr w:rsidR="00780036" w:rsidRPr="00935A43" w14:paraId="1E834FB1" w14:textId="77777777" w:rsidTr="00B70134">
        <w:trPr>
          <w:trHeight w:val="315"/>
        </w:trPr>
        <w:tc>
          <w:tcPr>
            <w:tcW w:w="3001" w:type="dxa"/>
            <w:shd w:val="clear" w:color="4472C4" w:fill="4472C4"/>
            <w:hideMark/>
          </w:tcPr>
          <w:p w14:paraId="2F746771" w14:textId="77777777" w:rsidR="00780036" w:rsidRPr="00935A43" w:rsidRDefault="00780036" w:rsidP="00990713">
            <w:pPr>
              <w:rPr>
                <w:rFonts w:cs="Arial"/>
                <w:b/>
                <w:bCs/>
                <w:color w:val="FFFFFF"/>
              </w:rPr>
            </w:pPr>
            <w:r w:rsidRPr="00935A43">
              <w:rPr>
                <w:rFonts w:cs="Arial"/>
                <w:b/>
                <w:bCs/>
                <w:color w:val="FFFFFF"/>
              </w:rPr>
              <w:t>Overall theme</w:t>
            </w:r>
          </w:p>
        </w:tc>
        <w:tc>
          <w:tcPr>
            <w:tcW w:w="4536" w:type="dxa"/>
            <w:shd w:val="clear" w:color="4472C4" w:fill="4472C4"/>
            <w:hideMark/>
          </w:tcPr>
          <w:p w14:paraId="1FB1310B" w14:textId="77777777" w:rsidR="00780036" w:rsidRPr="00935A43" w:rsidRDefault="00780036" w:rsidP="00990713">
            <w:pPr>
              <w:rPr>
                <w:rFonts w:cs="Arial"/>
                <w:b/>
                <w:bCs/>
                <w:color w:val="FFFFFF"/>
              </w:rPr>
            </w:pPr>
            <w:r w:rsidRPr="00935A43">
              <w:rPr>
                <w:rFonts w:cs="Arial"/>
                <w:b/>
                <w:bCs/>
                <w:color w:val="FFFFFF"/>
              </w:rPr>
              <w:t>Issues raised</w:t>
            </w:r>
          </w:p>
        </w:tc>
        <w:tc>
          <w:tcPr>
            <w:tcW w:w="1417" w:type="dxa"/>
            <w:shd w:val="clear" w:color="4472C4" w:fill="4472C4"/>
            <w:noWrap/>
            <w:vAlign w:val="bottom"/>
            <w:hideMark/>
          </w:tcPr>
          <w:p w14:paraId="6BB34869" w14:textId="1CCFE6BE" w:rsidR="00780036" w:rsidRPr="00935A43" w:rsidRDefault="00780036" w:rsidP="000A4560">
            <w:pPr>
              <w:rPr>
                <w:rFonts w:cs="Arial"/>
                <w:b/>
                <w:bCs/>
                <w:color w:val="FFFFFF"/>
              </w:rPr>
            </w:pPr>
            <w:r w:rsidRPr="00935A43">
              <w:rPr>
                <w:rFonts w:cs="Arial"/>
                <w:b/>
                <w:bCs/>
                <w:color w:val="FFFFFF"/>
              </w:rPr>
              <w:t xml:space="preserve">Number of </w:t>
            </w:r>
            <w:r w:rsidR="000A4560">
              <w:rPr>
                <w:rFonts w:cs="Arial"/>
                <w:b/>
                <w:bCs/>
                <w:color w:val="FFFFFF"/>
              </w:rPr>
              <w:t>times mentioned</w:t>
            </w:r>
          </w:p>
        </w:tc>
        <w:tc>
          <w:tcPr>
            <w:tcW w:w="5557" w:type="dxa"/>
            <w:shd w:val="clear" w:color="4472C4" w:fill="4472C4"/>
          </w:tcPr>
          <w:p w14:paraId="5CC5776C" w14:textId="77777777" w:rsidR="00780036" w:rsidRPr="00935A43" w:rsidRDefault="00780036" w:rsidP="00990713">
            <w:pPr>
              <w:rPr>
                <w:rFonts w:cs="Arial"/>
                <w:b/>
                <w:bCs/>
                <w:color w:val="FFFFFF"/>
              </w:rPr>
            </w:pPr>
            <w:r>
              <w:rPr>
                <w:rFonts w:cs="Arial"/>
                <w:b/>
                <w:bCs/>
                <w:color w:val="FFFFFF"/>
              </w:rPr>
              <w:t>Quotes</w:t>
            </w:r>
          </w:p>
        </w:tc>
      </w:tr>
      <w:tr w:rsidR="00780036" w14:paraId="4FF3B4CA" w14:textId="77777777" w:rsidTr="00990713">
        <w:trPr>
          <w:trHeight w:val="600"/>
        </w:trPr>
        <w:tc>
          <w:tcPr>
            <w:tcW w:w="3001" w:type="dxa"/>
            <w:tcBorders>
              <w:top w:val="single" w:sz="4" w:space="0" w:color="auto"/>
            </w:tcBorders>
            <w:shd w:val="clear" w:color="auto" w:fill="auto"/>
          </w:tcPr>
          <w:p w14:paraId="4DD25727" w14:textId="7B3E5DCA" w:rsidR="00780036" w:rsidRDefault="00780036" w:rsidP="00990713">
            <w:pPr>
              <w:rPr>
                <w:rFonts w:cs="Arial"/>
                <w:color w:val="000000"/>
              </w:rPr>
            </w:pPr>
            <w:r>
              <w:rPr>
                <w:lang w:val="en"/>
              </w:rPr>
              <w:t xml:space="preserve">Comments relating to increasing </w:t>
            </w:r>
            <w:r w:rsidR="004F6453">
              <w:rPr>
                <w:lang w:val="en"/>
              </w:rPr>
              <w:t>council tax by 5.99% in 2018/19</w:t>
            </w:r>
            <w:r>
              <w:rPr>
                <w:lang w:val="en"/>
              </w:rPr>
              <w:t xml:space="preserve"> </w:t>
            </w:r>
          </w:p>
        </w:tc>
        <w:tc>
          <w:tcPr>
            <w:tcW w:w="4536" w:type="dxa"/>
            <w:tcBorders>
              <w:top w:val="single" w:sz="4" w:space="0" w:color="auto"/>
            </w:tcBorders>
            <w:shd w:val="clear" w:color="auto" w:fill="auto"/>
          </w:tcPr>
          <w:p w14:paraId="41BD96C8" w14:textId="0CE0E5D4" w:rsidR="00185BC7" w:rsidRDefault="00A14CA1" w:rsidP="00990713">
            <w:pPr>
              <w:rPr>
                <w:lang w:val="en"/>
              </w:rPr>
            </w:pPr>
            <w:r>
              <w:rPr>
                <w:lang w:val="en"/>
              </w:rPr>
              <w:t>Comments relating to increasing council tax by 5.99% showed no significant differences to the comments we received relating to increasing council tax by 4.9%.</w:t>
            </w:r>
          </w:p>
          <w:p w14:paraId="3ED0B946" w14:textId="77777777" w:rsidR="00A14CA1" w:rsidRDefault="00A14CA1" w:rsidP="00990713">
            <w:pPr>
              <w:rPr>
                <w:lang w:val="en"/>
              </w:rPr>
            </w:pPr>
          </w:p>
          <w:p w14:paraId="75E59011" w14:textId="266D3F1D" w:rsidR="00780036" w:rsidRDefault="00780036" w:rsidP="00990713">
            <w:pPr>
              <w:pStyle w:val="ListParagraph"/>
              <w:numPr>
                <w:ilvl w:val="0"/>
                <w:numId w:val="33"/>
              </w:numPr>
              <w:rPr>
                <w:rFonts w:cs="Arial"/>
                <w:color w:val="000000"/>
              </w:rPr>
            </w:pPr>
            <w:r w:rsidRPr="00DE3B43">
              <w:rPr>
                <w:rFonts w:cs="Arial"/>
                <w:color w:val="000000"/>
              </w:rPr>
              <w:t xml:space="preserve">There was a great deal of concern about the affordability of the proposal, even amongst those that felt increasing council tax </w:t>
            </w:r>
            <w:r>
              <w:rPr>
                <w:rFonts w:cs="Arial"/>
                <w:color w:val="000000"/>
              </w:rPr>
              <w:t xml:space="preserve">by another 1% </w:t>
            </w:r>
            <w:r w:rsidR="00CD5189">
              <w:rPr>
                <w:rFonts w:cs="Arial"/>
                <w:color w:val="000000"/>
              </w:rPr>
              <w:t xml:space="preserve">was reasonable </w:t>
            </w:r>
            <w:r>
              <w:rPr>
                <w:rFonts w:cs="Arial"/>
                <w:color w:val="000000"/>
              </w:rPr>
              <w:t xml:space="preserve">(18 </w:t>
            </w:r>
            <w:r w:rsidR="00CD5189">
              <w:rPr>
                <w:rFonts w:cs="Arial"/>
                <w:color w:val="000000"/>
              </w:rPr>
              <w:t>mentions</w:t>
            </w:r>
            <w:r>
              <w:rPr>
                <w:rFonts w:cs="Arial"/>
                <w:color w:val="000000"/>
              </w:rPr>
              <w:t>)</w:t>
            </w:r>
            <w:r w:rsidR="004F6453">
              <w:rPr>
                <w:rFonts w:cs="Arial"/>
                <w:color w:val="000000"/>
              </w:rPr>
              <w:t>.</w:t>
            </w:r>
          </w:p>
          <w:p w14:paraId="27033965" w14:textId="77777777" w:rsidR="00185BC7" w:rsidRPr="00DE3B43" w:rsidRDefault="00185BC7" w:rsidP="00185BC7">
            <w:pPr>
              <w:pStyle w:val="ListParagraph"/>
              <w:rPr>
                <w:rFonts w:cs="Arial"/>
                <w:color w:val="000000"/>
              </w:rPr>
            </w:pPr>
          </w:p>
          <w:p w14:paraId="02D4C7C7" w14:textId="58FA7B2B" w:rsidR="00780036" w:rsidRDefault="00780036" w:rsidP="00990713">
            <w:pPr>
              <w:pStyle w:val="ListParagraph"/>
              <w:numPr>
                <w:ilvl w:val="0"/>
                <w:numId w:val="33"/>
              </w:numPr>
              <w:rPr>
                <w:rFonts w:cs="Arial"/>
                <w:color w:val="000000"/>
              </w:rPr>
            </w:pPr>
            <w:r>
              <w:rPr>
                <w:rFonts w:cs="Arial"/>
                <w:color w:val="000000"/>
              </w:rPr>
              <w:t xml:space="preserve">Some </w:t>
            </w:r>
            <w:r w:rsidRPr="00DE3B43">
              <w:rPr>
                <w:rFonts w:cs="Arial"/>
                <w:color w:val="000000"/>
              </w:rPr>
              <w:t>respondents were worried about being able to afford an above inflationary increase in council tax during a period when</w:t>
            </w:r>
            <w:r>
              <w:rPr>
                <w:rFonts w:cs="Arial"/>
                <w:color w:val="000000"/>
              </w:rPr>
              <w:t xml:space="preserve"> they felt</w:t>
            </w:r>
            <w:r w:rsidRPr="00DE3B43">
              <w:rPr>
                <w:rFonts w:cs="Arial"/>
                <w:color w:val="000000"/>
              </w:rPr>
              <w:t xml:space="preserve"> peop</w:t>
            </w:r>
            <w:r w:rsidR="004F6453">
              <w:rPr>
                <w:rFonts w:cs="Arial"/>
                <w:color w:val="000000"/>
              </w:rPr>
              <w:t>le’s incomes are not increasing</w:t>
            </w:r>
            <w:r w:rsidR="00CD5189">
              <w:rPr>
                <w:rFonts w:cs="Arial"/>
                <w:color w:val="000000"/>
              </w:rPr>
              <w:t xml:space="preserve"> (14 mentions</w:t>
            </w:r>
            <w:r>
              <w:rPr>
                <w:rFonts w:cs="Arial"/>
                <w:color w:val="000000"/>
              </w:rPr>
              <w:t>)</w:t>
            </w:r>
            <w:r w:rsidR="004F6453">
              <w:rPr>
                <w:rFonts w:cs="Arial"/>
                <w:color w:val="000000"/>
              </w:rPr>
              <w:t>.</w:t>
            </w:r>
          </w:p>
          <w:p w14:paraId="3FEACB82" w14:textId="77777777" w:rsidR="00185BC7" w:rsidRDefault="00185BC7" w:rsidP="00185BC7">
            <w:pPr>
              <w:pStyle w:val="ListParagraph"/>
              <w:rPr>
                <w:rFonts w:cs="Arial"/>
                <w:color w:val="000000"/>
              </w:rPr>
            </w:pPr>
          </w:p>
          <w:p w14:paraId="2D8DFFE9" w14:textId="77777777" w:rsidR="00185BC7" w:rsidRDefault="00185BC7" w:rsidP="00185BC7">
            <w:pPr>
              <w:pStyle w:val="ListParagraph"/>
              <w:rPr>
                <w:rFonts w:cs="Arial"/>
                <w:color w:val="000000"/>
              </w:rPr>
            </w:pPr>
          </w:p>
          <w:p w14:paraId="3800CA7A" w14:textId="073725D4" w:rsidR="00780036" w:rsidRDefault="00780036" w:rsidP="00990713">
            <w:pPr>
              <w:pStyle w:val="ListParagraph"/>
              <w:numPr>
                <w:ilvl w:val="0"/>
                <w:numId w:val="33"/>
              </w:numPr>
            </w:pPr>
            <w:r>
              <w:t xml:space="preserve">Some respondents felt </w:t>
            </w:r>
            <w:r w:rsidR="004F6453">
              <w:t xml:space="preserve">an </w:t>
            </w:r>
            <w:r>
              <w:t>increase o</w:t>
            </w:r>
            <w:r w:rsidR="00CD5189">
              <w:t>f 5.9</w:t>
            </w:r>
            <w:r w:rsidR="00FA4A32">
              <w:t>9</w:t>
            </w:r>
            <w:r w:rsidR="00CD5189">
              <w:t>% was reasonable (15 me</w:t>
            </w:r>
            <w:r w:rsidR="004F6453">
              <w:t>n</w:t>
            </w:r>
            <w:r w:rsidR="00CD5189">
              <w:t xml:space="preserve">tions). Of these, a few </w:t>
            </w:r>
            <w:r>
              <w:t xml:space="preserve">(8 mentions) commented that they wanted to see services maintained or protected. </w:t>
            </w:r>
          </w:p>
          <w:p w14:paraId="214E4E40" w14:textId="77777777" w:rsidR="00185BC7" w:rsidRDefault="00185BC7" w:rsidP="00185BC7">
            <w:pPr>
              <w:pStyle w:val="ListParagraph"/>
            </w:pPr>
          </w:p>
          <w:p w14:paraId="1164721B" w14:textId="69B2E046" w:rsidR="00780036" w:rsidRDefault="00780036" w:rsidP="00990713">
            <w:pPr>
              <w:pStyle w:val="ListParagraph"/>
              <w:numPr>
                <w:ilvl w:val="0"/>
                <w:numId w:val="33"/>
              </w:numPr>
              <w:rPr>
                <w:rFonts w:cs="Arial"/>
                <w:color w:val="000000"/>
              </w:rPr>
            </w:pPr>
            <w:r>
              <w:rPr>
                <w:rFonts w:cs="Arial"/>
                <w:color w:val="000000"/>
              </w:rPr>
              <w:t xml:space="preserve">Some </w:t>
            </w:r>
            <w:r w:rsidRPr="00DE3B43">
              <w:rPr>
                <w:rFonts w:cs="Arial"/>
                <w:color w:val="000000"/>
              </w:rPr>
              <w:t>res</w:t>
            </w:r>
            <w:r>
              <w:rPr>
                <w:rFonts w:cs="Arial"/>
                <w:color w:val="000000"/>
              </w:rPr>
              <w:t>pondents did not want to see a 5.9</w:t>
            </w:r>
            <w:r w:rsidR="00FA4A32">
              <w:rPr>
                <w:rFonts w:cs="Arial"/>
                <w:color w:val="000000"/>
              </w:rPr>
              <w:t>9</w:t>
            </w:r>
            <w:r>
              <w:rPr>
                <w:rFonts w:cs="Arial"/>
                <w:color w:val="000000"/>
              </w:rPr>
              <w:t xml:space="preserve">% increase in council tax (24 </w:t>
            </w:r>
            <w:r w:rsidR="00CD5189">
              <w:rPr>
                <w:rFonts w:cs="Arial"/>
                <w:color w:val="000000"/>
              </w:rPr>
              <w:t>mentions</w:t>
            </w:r>
            <w:r>
              <w:rPr>
                <w:rFonts w:cs="Arial"/>
                <w:color w:val="000000"/>
              </w:rPr>
              <w:t xml:space="preserve">). </w:t>
            </w:r>
          </w:p>
          <w:p w14:paraId="541CADB0" w14:textId="77777777" w:rsidR="00185BC7" w:rsidRPr="00DE3B43" w:rsidRDefault="00185BC7" w:rsidP="00185BC7">
            <w:pPr>
              <w:pStyle w:val="ListParagraph"/>
              <w:rPr>
                <w:rFonts w:cs="Arial"/>
                <w:color w:val="000000"/>
              </w:rPr>
            </w:pPr>
          </w:p>
          <w:p w14:paraId="557A40BC" w14:textId="58E55647" w:rsidR="00780036" w:rsidRDefault="00780036" w:rsidP="00990713">
            <w:pPr>
              <w:pStyle w:val="ListParagraph"/>
              <w:numPr>
                <w:ilvl w:val="0"/>
                <w:numId w:val="33"/>
              </w:numPr>
            </w:pPr>
            <w:r>
              <w:t>Others took the chance to express their feelings about increasing c</w:t>
            </w:r>
            <w:r w:rsidR="00CD5189">
              <w:t>ouncillors</w:t>
            </w:r>
            <w:r w:rsidR="008E5DA1">
              <w:t>’</w:t>
            </w:r>
            <w:r w:rsidR="00CD5189">
              <w:t xml:space="preserve"> allowances (13 mentions</w:t>
            </w:r>
            <w:r>
              <w:t xml:space="preserve">).  </w:t>
            </w:r>
          </w:p>
          <w:p w14:paraId="4E125EB6" w14:textId="77777777" w:rsidR="00780036" w:rsidRPr="00A36B06" w:rsidRDefault="00780036" w:rsidP="00990713">
            <w:pPr>
              <w:pStyle w:val="ListParagraph"/>
              <w:rPr>
                <w:rFonts w:cs="Arial"/>
                <w:color w:val="000000"/>
              </w:rPr>
            </w:pPr>
          </w:p>
        </w:tc>
        <w:tc>
          <w:tcPr>
            <w:tcW w:w="1417" w:type="dxa"/>
            <w:tcBorders>
              <w:top w:val="single" w:sz="4" w:space="0" w:color="auto"/>
            </w:tcBorders>
            <w:shd w:val="clear" w:color="auto" w:fill="auto"/>
            <w:noWrap/>
          </w:tcPr>
          <w:p w14:paraId="31C853F8" w14:textId="77777777" w:rsidR="00780036" w:rsidRDefault="00780036" w:rsidP="00990713">
            <w:pPr>
              <w:rPr>
                <w:rFonts w:cs="Arial"/>
                <w:color w:val="000000"/>
              </w:rPr>
            </w:pPr>
            <w:r>
              <w:rPr>
                <w:lang w:val="en"/>
              </w:rPr>
              <w:t>77</w:t>
            </w:r>
          </w:p>
        </w:tc>
        <w:tc>
          <w:tcPr>
            <w:tcW w:w="5557" w:type="dxa"/>
            <w:tcBorders>
              <w:top w:val="single" w:sz="4" w:space="0" w:color="auto"/>
            </w:tcBorders>
          </w:tcPr>
          <w:p w14:paraId="2763AEFB" w14:textId="77777777" w:rsidR="00281136" w:rsidRDefault="00281136" w:rsidP="00281136">
            <w:r>
              <w:t>“The government don’t have my bills to pay how can you justify this amount of a rise I can not afford to have my heating on now.”</w:t>
            </w:r>
          </w:p>
          <w:p w14:paraId="5067B51E" w14:textId="77777777" w:rsidR="00281136" w:rsidRDefault="00281136" w:rsidP="00281136"/>
          <w:p w14:paraId="2460917E" w14:textId="359C2E32" w:rsidR="00281136" w:rsidRDefault="00281136" w:rsidP="00990713">
            <w:r>
              <w:t xml:space="preserve"> “6% (or just under) is a huge increase for much less services. If you were increasing services it may be worth looking at but some of us have fixed incomes and some of us have none at all and live off our savings.”</w:t>
            </w:r>
          </w:p>
          <w:p w14:paraId="2738ADDC" w14:textId="77777777" w:rsidR="00281136" w:rsidRDefault="00281136" w:rsidP="00990713"/>
          <w:p w14:paraId="43A4F607" w14:textId="77777777" w:rsidR="00281136" w:rsidRDefault="00281136" w:rsidP="00990713">
            <w:r>
              <w:t>“With inflation and pension increases at 3% this would not be justified.”</w:t>
            </w:r>
          </w:p>
          <w:p w14:paraId="2A7F376C" w14:textId="77777777" w:rsidR="00281136" w:rsidRDefault="00281136" w:rsidP="00990713"/>
          <w:p w14:paraId="655AC32D" w14:textId="77777777" w:rsidR="00281136" w:rsidRDefault="00281136" w:rsidP="00990713">
            <w:r>
              <w:t>“No increase in council tax, my income hasn't changed yet all my outgoings have.”</w:t>
            </w:r>
          </w:p>
          <w:p w14:paraId="65FE9147" w14:textId="77777777" w:rsidR="00281136" w:rsidRDefault="00281136" w:rsidP="00990713"/>
          <w:p w14:paraId="147D2FAC" w14:textId="77777777" w:rsidR="00281136" w:rsidRDefault="00281136" w:rsidP="00990713">
            <w:r>
              <w:t>“Again, I am happy to pay this to protect essential front line services such as social care. This will have a financial impact for on my family but it’s worth it for the common good.”</w:t>
            </w:r>
          </w:p>
          <w:p w14:paraId="219A8C5D" w14:textId="77777777" w:rsidR="00281136" w:rsidRDefault="00281136" w:rsidP="00990713"/>
          <w:p w14:paraId="724CD23E" w14:textId="77777777" w:rsidR="00281136" w:rsidRDefault="00281136" w:rsidP="00990713">
            <w:r>
              <w:t>“I would support an increase of this level, so long as services are maintained and the poorest receive full rebates”</w:t>
            </w:r>
          </w:p>
          <w:p w14:paraId="082A9481" w14:textId="77777777" w:rsidR="00281136" w:rsidRDefault="00281136" w:rsidP="00990713"/>
          <w:p w14:paraId="2AB6B414" w14:textId="4F23876C" w:rsidR="00281136" w:rsidRDefault="00DE060A" w:rsidP="00990713">
            <w:r>
              <w:t>“That's ridiculous, you should be looking to cut taxes not raise them. Shame on you”</w:t>
            </w:r>
          </w:p>
          <w:p w14:paraId="3E271B16" w14:textId="77777777" w:rsidR="00DE060A" w:rsidRDefault="00DE060A" w:rsidP="00990713"/>
          <w:p w14:paraId="50891940" w14:textId="77777777" w:rsidR="00DE060A" w:rsidRDefault="00DE060A" w:rsidP="00990713">
            <w:r>
              <w:t>“I think that NCC shouldn’t be bandying these figures about to see if anyone notices or cares! Council tax should not be increased just because it can be - only when proper value can no longer be provided without a measured and rational increase, which should be properly justified!”</w:t>
            </w:r>
          </w:p>
          <w:p w14:paraId="369A7F59" w14:textId="77777777" w:rsidR="00DE060A" w:rsidRDefault="00DE060A" w:rsidP="00990713"/>
          <w:p w14:paraId="75DEB183" w14:textId="6226DA5A" w:rsidR="00DE060A" w:rsidRDefault="00DE060A" w:rsidP="00990713">
            <w:r>
              <w:t>“…Whilst I appreciate that the council has to make savings, taking the money from my bank account when the councilors have just awarded themselves a ridiculous back dated pay rise is insulting. In summary, I'll grit my teeth over the 3% for adult social care, but until the Councilors can show a level of fiscal responsibility to all their staff and constituents rather than just themselves I do not want to pay anymore.”</w:t>
            </w:r>
          </w:p>
          <w:p w14:paraId="7B4CD264" w14:textId="77777777" w:rsidR="00DE060A" w:rsidRDefault="00DE060A" w:rsidP="00990713"/>
          <w:p w14:paraId="5C1EBA0E" w14:textId="77777777" w:rsidR="00DE060A" w:rsidRDefault="00DE060A" w:rsidP="00990713">
            <w:r>
              <w:t>“You can't make cuts, pay yourselves more and ask us to pay more!”</w:t>
            </w:r>
          </w:p>
          <w:p w14:paraId="21D4A585" w14:textId="77777777" w:rsidR="00DE060A" w:rsidRDefault="00DE060A" w:rsidP="00990713"/>
          <w:p w14:paraId="6D4A217D" w14:textId="53220B77" w:rsidR="00DE060A" w:rsidRDefault="00DE060A" w:rsidP="00990713"/>
        </w:tc>
      </w:tr>
    </w:tbl>
    <w:p w14:paraId="284910CD" w14:textId="6860885F" w:rsidR="00935A43" w:rsidRPr="00780036" w:rsidRDefault="00935A43" w:rsidP="00780036">
      <w:pPr>
        <w:rPr>
          <w:sz w:val="28"/>
          <w:szCs w:val="28"/>
        </w:rPr>
        <w:sectPr w:rsidR="00935A43" w:rsidRPr="00780036" w:rsidSect="00A83EC8">
          <w:pgSz w:w="16838" w:h="11906" w:orient="landscape" w:code="9"/>
          <w:pgMar w:top="964" w:right="1134" w:bottom="964" w:left="1134" w:header="709" w:footer="709" w:gutter="0"/>
          <w:cols w:space="708"/>
          <w:docGrid w:linePitch="360"/>
        </w:sectPr>
      </w:pPr>
    </w:p>
    <w:p w14:paraId="59CD8DA6" w14:textId="7E791E83" w:rsidR="008A0992" w:rsidRDefault="008A0992" w:rsidP="008A0992">
      <w:pPr>
        <w:spacing w:after="160" w:line="259" w:lineRule="auto"/>
        <w:rPr>
          <w:b/>
          <w:sz w:val="28"/>
          <w:szCs w:val="28"/>
        </w:rPr>
      </w:pPr>
    </w:p>
    <w:p w14:paraId="699E0031" w14:textId="3DC00A72" w:rsidR="00BD7A1E" w:rsidRDefault="00BD7A1E" w:rsidP="008A0992">
      <w:pPr>
        <w:spacing w:after="160" w:line="259" w:lineRule="auto"/>
        <w:rPr>
          <w:b/>
          <w:sz w:val="28"/>
          <w:szCs w:val="28"/>
        </w:rPr>
      </w:pPr>
      <w:r>
        <w:rPr>
          <w:b/>
          <w:sz w:val="28"/>
          <w:szCs w:val="28"/>
        </w:rPr>
        <w:t>Additional responses</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7"/>
      </w:tblGrid>
      <w:tr w:rsidR="00BD7A1E" w:rsidRPr="00230CA7" w14:paraId="06A391AA" w14:textId="77777777" w:rsidTr="00E86D97">
        <w:tc>
          <w:tcPr>
            <w:tcW w:w="13887" w:type="dxa"/>
            <w:shd w:val="clear" w:color="auto" w:fill="CCCCCC"/>
          </w:tcPr>
          <w:p w14:paraId="6D7A4485" w14:textId="3C8F2A31" w:rsidR="00BD7A1E" w:rsidRPr="00981F81" w:rsidRDefault="00DC11D4" w:rsidP="00052D2B">
            <w:pPr>
              <w:rPr>
                <w:b/>
              </w:rPr>
            </w:pPr>
            <w:r>
              <w:rPr>
                <w:b/>
              </w:rPr>
              <w:t>List responses received in addition to the standard format (eg. petitions, postcard campaigns, letters) and summarise main points</w:t>
            </w:r>
          </w:p>
        </w:tc>
      </w:tr>
      <w:tr w:rsidR="00BD7A1E" w:rsidRPr="00230CA7" w14:paraId="54F9F6EC" w14:textId="77777777" w:rsidTr="00E86D97">
        <w:trPr>
          <w:trHeight w:val="296"/>
        </w:trPr>
        <w:tc>
          <w:tcPr>
            <w:tcW w:w="13887" w:type="dxa"/>
            <w:shd w:val="clear" w:color="auto" w:fill="FFFFFF" w:themeFill="background1"/>
          </w:tcPr>
          <w:p w14:paraId="30BC1D19" w14:textId="77777777" w:rsidR="00F72EDD" w:rsidRDefault="00F72EDD" w:rsidP="00935A43">
            <w:pPr>
              <w:pStyle w:val="NoSpacing"/>
            </w:pPr>
          </w:p>
          <w:p w14:paraId="048C1068" w14:textId="7A492D29" w:rsidR="00935A43" w:rsidRDefault="00E86D97" w:rsidP="00935A43">
            <w:pPr>
              <w:pStyle w:val="NoSpacing"/>
            </w:pPr>
            <w:r>
              <w:t>Norfolk County Council Labour Group organised and promoted th</w:t>
            </w:r>
            <w:r w:rsidR="008C25CA">
              <w:t xml:space="preserve">eir own separate consultation. </w:t>
            </w:r>
            <w:r>
              <w:t>They described this consultation proposal as: “Increase Norfolk County Council council tax by 4.9% on top of last year’s 4.9% increase – you will be paying far more for far worse services.”</w:t>
            </w:r>
          </w:p>
          <w:p w14:paraId="3FE647F8" w14:textId="77777777" w:rsidR="00E86D97" w:rsidRDefault="00E86D97" w:rsidP="00935A43">
            <w:pPr>
              <w:pStyle w:val="NoSpacing"/>
            </w:pPr>
          </w:p>
          <w:p w14:paraId="3D672A91" w14:textId="0F0E1C28" w:rsidR="00935A43" w:rsidRDefault="00E86D97" w:rsidP="00935A43">
            <w:pPr>
              <w:pStyle w:val="NoSpacing"/>
            </w:pPr>
            <w:r>
              <w:t xml:space="preserve">Seventy five of the responses contained comments relating </w:t>
            </w:r>
            <w:r w:rsidR="008C25CA">
              <w:t xml:space="preserve">to the proposal. </w:t>
            </w:r>
            <w:r w:rsidR="00D00F5F">
              <w:t xml:space="preserve">Respondents </w:t>
            </w:r>
            <w:r w:rsidR="008B4672">
              <w:t>took the opportunity to express their concerns</w:t>
            </w:r>
            <w:r w:rsidR="00D00F5F">
              <w:t xml:space="preserve"> about </w:t>
            </w:r>
            <w:r w:rsidR="008B4672">
              <w:t>the decision to raise councillors</w:t>
            </w:r>
            <w:r w:rsidR="008E5DA1">
              <w:t>’</w:t>
            </w:r>
            <w:r w:rsidR="008B4672">
              <w:t xml:space="preserve"> allowances (19 mentions) particularly at a time when salaries are not keeping pace with wider in</w:t>
            </w:r>
            <w:r w:rsidR="009E3E17">
              <w:t>f</w:t>
            </w:r>
            <w:r w:rsidR="008C25CA">
              <w:t xml:space="preserve">lationary costs (18 mentions). </w:t>
            </w:r>
            <w:r w:rsidR="008B4672">
              <w:t>Some respondents said they felt decisions made by central government have had a direct impact on a local le</w:t>
            </w:r>
            <w:r w:rsidR="00C236DA">
              <w:t xml:space="preserve">vel (22). </w:t>
            </w:r>
            <w:r w:rsidR="00C236DA">
              <w:rPr>
                <w:rFonts w:cs="Arial"/>
              </w:rPr>
              <w:t>Overall there was no</w:t>
            </w:r>
            <w:r w:rsidR="002833FE">
              <w:rPr>
                <w:rFonts w:cs="Arial"/>
              </w:rPr>
              <w:t xml:space="preserve"> </w:t>
            </w:r>
            <w:r w:rsidR="00CF2003" w:rsidRPr="00D63491">
              <w:rPr>
                <w:rFonts w:cs="Arial"/>
              </w:rPr>
              <w:t>con</w:t>
            </w:r>
            <w:r w:rsidR="002833FE">
              <w:rPr>
                <w:rFonts w:cs="Arial"/>
              </w:rPr>
              <w:t>sensus</w:t>
            </w:r>
            <w:r w:rsidR="00C236DA">
              <w:rPr>
                <w:rFonts w:cs="Arial"/>
              </w:rPr>
              <w:t xml:space="preserve"> on the proposed increase. </w:t>
            </w:r>
            <w:r w:rsidR="00CF2003">
              <w:rPr>
                <w:rFonts w:cs="Arial"/>
              </w:rPr>
              <w:t xml:space="preserve">Where people stated they were </w:t>
            </w:r>
            <w:r w:rsidR="00CF2003" w:rsidRPr="00D63491">
              <w:rPr>
                <w:rFonts w:cs="Arial"/>
              </w:rPr>
              <w:t>supportive</w:t>
            </w:r>
            <w:r w:rsidR="00CF2003">
              <w:rPr>
                <w:rFonts w:cs="Arial"/>
              </w:rPr>
              <w:t xml:space="preserve"> (14 mentions) they generally felt</w:t>
            </w:r>
            <w:r w:rsidR="00CF2003" w:rsidRPr="00D63491">
              <w:rPr>
                <w:rFonts w:cs="Arial"/>
              </w:rPr>
              <w:t xml:space="preserve"> that increasing council tax would help to </w:t>
            </w:r>
            <w:r w:rsidR="002833FE">
              <w:rPr>
                <w:rFonts w:cs="Arial"/>
              </w:rPr>
              <w:t>maintain and improve services</w:t>
            </w:r>
            <w:r w:rsidR="00CF2003">
              <w:rPr>
                <w:rFonts w:cs="Arial"/>
              </w:rPr>
              <w:t xml:space="preserve">. </w:t>
            </w:r>
            <w:r w:rsidR="002833FE">
              <w:rPr>
                <w:rFonts w:cs="Arial"/>
              </w:rPr>
              <w:t>Where people felt they couldn’t support the</w:t>
            </w:r>
            <w:r w:rsidR="00C236DA">
              <w:rPr>
                <w:rFonts w:cs="Arial"/>
              </w:rPr>
              <w:t xml:space="preserve"> proposal </w:t>
            </w:r>
            <w:r w:rsidR="00C236DA">
              <w:t xml:space="preserve">(19 mentions) they generally felt concerned about reduced </w:t>
            </w:r>
            <w:r w:rsidR="00CB4898">
              <w:t xml:space="preserve">levels of </w:t>
            </w:r>
            <w:r w:rsidR="00C236DA">
              <w:t xml:space="preserve">services. </w:t>
            </w:r>
          </w:p>
          <w:p w14:paraId="20AAD6AA" w14:textId="39D8CC07" w:rsidR="00935A43" w:rsidRPr="008B5EC1" w:rsidRDefault="00935A43" w:rsidP="00935A43">
            <w:pPr>
              <w:pStyle w:val="NoSpacing"/>
            </w:pPr>
          </w:p>
        </w:tc>
      </w:tr>
    </w:tbl>
    <w:p w14:paraId="67607276" w14:textId="77777777" w:rsidR="00241FDC" w:rsidRDefault="00241FDC" w:rsidP="00BD7A1E">
      <w:pPr>
        <w:rPr>
          <w:b/>
          <w:sz w:val="28"/>
          <w:szCs w:val="28"/>
        </w:rPr>
      </w:pPr>
    </w:p>
    <w:p w14:paraId="1205CF46" w14:textId="77777777" w:rsidR="002E5B5B" w:rsidRDefault="002E5B5B"/>
    <w:p w14:paraId="6B3FD1F8" w14:textId="03BC82B1" w:rsidR="001C085E" w:rsidRDefault="001C085E">
      <w:pPr>
        <w:rPr>
          <w:b/>
        </w:rPr>
      </w:pPr>
      <w:r>
        <w:rPr>
          <w:b/>
        </w:rPr>
        <w:t xml:space="preserve">Produced by </w:t>
      </w:r>
      <w:r w:rsidR="00C57AA4">
        <w:rPr>
          <w:b/>
        </w:rPr>
        <w:t>Stakeholder and Consultation Team</w:t>
      </w:r>
    </w:p>
    <w:p w14:paraId="6A06200E" w14:textId="57B471FB" w:rsidR="00935A43" w:rsidRDefault="00B0110C">
      <w:hyperlink r:id="rId8" w:history="1">
        <w:r w:rsidR="00C57AA4">
          <w:rPr>
            <w:rStyle w:val="Hyperlink"/>
            <w:b/>
          </w:rPr>
          <w:t>ConsultationTeam@norfolk.gov.uk</w:t>
        </w:r>
      </w:hyperlink>
      <w:r w:rsidR="00C57AA4">
        <w:rPr>
          <w:rStyle w:val="Hyperlink"/>
          <w:b/>
        </w:rPr>
        <w:t xml:space="preserve"> </w:t>
      </w:r>
      <w:r w:rsidR="00935A43">
        <w:rPr>
          <w:b/>
        </w:rPr>
        <w:t xml:space="preserve"> </w:t>
      </w:r>
    </w:p>
    <w:sectPr w:rsidR="00935A43" w:rsidSect="00A83EC8">
      <w:pgSz w:w="16838" w:h="11906" w:orient="landscape" w:code="9"/>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5ED6F" w14:textId="77777777" w:rsidR="006B59EE" w:rsidRDefault="006B59EE" w:rsidP="006B59EE">
      <w:r>
        <w:separator/>
      </w:r>
    </w:p>
  </w:endnote>
  <w:endnote w:type="continuationSeparator" w:id="0">
    <w:p w14:paraId="562E5D29" w14:textId="77777777" w:rsidR="006B59EE" w:rsidRDefault="006B59EE" w:rsidP="006B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38139" w14:textId="77777777" w:rsidR="006B59EE" w:rsidRDefault="006B59EE" w:rsidP="006B59EE">
      <w:r>
        <w:separator/>
      </w:r>
    </w:p>
  </w:footnote>
  <w:footnote w:type="continuationSeparator" w:id="0">
    <w:p w14:paraId="547A4870" w14:textId="77777777" w:rsidR="006B59EE" w:rsidRDefault="006B59EE" w:rsidP="006B5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35B"/>
    <w:multiLevelType w:val="hybridMultilevel"/>
    <w:tmpl w:val="6D84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97C70"/>
    <w:multiLevelType w:val="hybridMultilevel"/>
    <w:tmpl w:val="701C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71EF9"/>
    <w:multiLevelType w:val="hybridMultilevel"/>
    <w:tmpl w:val="F4A6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A4BF6"/>
    <w:multiLevelType w:val="hybridMultilevel"/>
    <w:tmpl w:val="A8FA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B1C8F"/>
    <w:multiLevelType w:val="hybridMultilevel"/>
    <w:tmpl w:val="87BC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644E5"/>
    <w:multiLevelType w:val="hybridMultilevel"/>
    <w:tmpl w:val="F2369F5E"/>
    <w:lvl w:ilvl="0" w:tplc="2D86E16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75E31"/>
    <w:multiLevelType w:val="hybridMultilevel"/>
    <w:tmpl w:val="7772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F7C5E"/>
    <w:multiLevelType w:val="hybridMultilevel"/>
    <w:tmpl w:val="1136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852F9"/>
    <w:multiLevelType w:val="hybridMultilevel"/>
    <w:tmpl w:val="AA20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43B57"/>
    <w:multiLevelType w:val="hybridMultilevel"/>
    <w:tmpl w:val="4DFE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048C4"/>
    <w:multiLevelType w:val="hybridMultilevel"/>
    <w:tmpl w:val="7374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15DB3"/>
    <w:multiLevelType w:val="hybridMultilevel"/>
    <w:tmpl w:val="EC78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249CA"/>
    <w:multiLevelType w:val="hybridMultilevel"/>
    <w:tmpl w:val="1F3C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B4EC0"/>
    <w:multiLevelType w:val="hybridMultilevel"/>
    <w:tmpl w:val="7772F0BC"/>
    <w:lvl w:ilvl="0" w:tplc="160C42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8015A"/>
    <w:multiLevelType w:val="hybridMultilevel"/>
    <w:tmpl w:val="25D4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77022"/>
    <w:multiLevelType w:val="hybridMultilevel"/>
    <w:tmpl w:val="96F0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D6D3C"/>
    <w:multiLevelType w:val="hybridMultilevel"/>
    <w:tmpl w:val="CFAE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44ECA"/>
    <w:multiLevelType w:val="hybridMultilevel"/>
    <w:tmpl w:val="C96A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E5B9D"/>
    <w:multiLevelType w:val="hybridMultilevel"/>
    <w:tmpl w:val="CAC2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215A0"/>
    <w:multiLevelType w:val="hybridMultilevel"/>
    <w:tmpl w:val="990A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F56AD"/>
    <w:multiLevelType w:val="hybridMultilevel"/>
    <w:tmpl w:val="E2A0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566F1C"/>
    <w:multiLevelType w:val="hybridMultilevel"/>
    <w:tmpl w:val="9AFE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515336"/>
    <w:multiLevelType w:val="hybridMultilevel"/>
    <w:tmpl w:val="1A84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0E4A39"/>
    <w:multiLevelType w:val="hybridMultilevel"/>
    <w:tmpl w:val="86AE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716CB"/>
    <w:multiLevelType w:val="hybridMultilevel"/>
    <w:tmpl w:val="B156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71643"/>
    <w:multiLevelType w:val="hybridMultilevel"/>
    <w:tmpl w:val="847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020CF"/>
    <w:multiLevelType w:val="hybridMultilevel"/>
    <w:tmpl w:val="C868D434"/>
    <w:lvl w:ilvl="0" w:tplc="B282A66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C955BC"/>
    <w:multiLevelType w:val="hybridMultilevel"/>
    <w:tmpl w:val="9348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623CC5"/>
    <w:multiLevelType w:val="hybridMultilevel"/>
    <w:tmpl w:val="33B2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33303"/>
    <w:multiLevelType w:val="hybridMultilevel"/>
    <w:tmpl w:val="73EC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27D50"/>
    <w:multiLevelType w:val="hybridMultilevel"/>
    <w:tmpl w:val="7F92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3A0AF1"/>
    <w:multiLevelType w:val="hybridMultilevel"/>
    <w:tmpl w:val="1662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6674D"/>
    <w:multiLevelType w:val="hybridMultilevel"/>
    <w:tmpl w:val="96BE8FDA"/>
    <w:lvl w:ilvl="0" w:tplc="4D26448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771EBB"/>
    <w:multiLevelType w:val="hybridMultilevel"/>
    <w:tmpl w:val="537C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6061D7"/>
    <w:multiLevelType w:val="hybridMultilevel"/>
    <w:tmpl w:val="7416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9661E3"/>
    <w:multiLevelType w:val="hybridMultilevel"/>
    <w:tmpl w:val="03A8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73717"/>
    <w:multiLevelType w:val="hybridMultilevel"/>
    <w:tmpl w:val="7424FC5A"/>
    <w:lvl w:ilvl="0" w:tplc="61E8911C">
      <w:start w:val="11"/>
      <w:numFmt w:val="decimal"/>
      <w:lvlText w:val="%1"/>
      <w:lvlJc w:val="left"/>
      <w:pPr>
        <w:ind w:left="720" w:hanging="360"/>
      </w:pPr>
      <w:rPr>
        <w:rFonts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5D6A3B"/>
    <w:multiLevelType w:val="hybridMultilevel"/>
    <w:tmpl w:val="3C26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E72BCA"/>
    <w:multiLevelType w:val="hybridMultilevel"/>
    <w:tmpl w:val="55F8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7C15A5"/>
    <w:multiLevelType w:val="hybridMultilevel"/>
    <w:tmpl w:val="21AA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7"/>
  </w:num>
  <w:num w:numId="4">
    <w:abstractNumId w:val="30"/>
  </w:num>
  <w:num w:numId="5">
    <w:abstractNumId w:val="23"/>
  </w:num>
  <w:num w:numId="6">
    <w:abstractNumId w:val="28"/>
  </w:num>
  <w:num w:numId="7">
    <w:abstractNumId w:val="35"/>
  </w:num>
  <w:num w:numId="8">
    <w:abstractNumId w:val="33"/>
  </w:num>
  <w:num w:numId="9">
    <w:abstractNumId w:val="39"/>
  </w:num>
  <w:num w:numId="10">
    <w:abstractNumId w:val="38"/>
  </w:num>
  <w:num w:numId="11">
    <w:abstractNumId w:val="7"/>
  </w:num>
  <w:num w:numId="12">
    <w:abstractNumId w:val="24"/>
  </w:num>
  <w:num w:numId="13">
    <w:abstractNumId w:val="34"/>
  </w:num>
  <w:num w:numId="14">
    <w:abstractNumId w:val="37"/>
  </w:num>
  <w:num w:numId="15">
    <w:abstractNumId w:val="25"/>
  </w:num>
  <w:num w:numId="16">
    <w:abstractNumId w:val="19"/>
  </w:num>
  <w:num w:numId="17">
    <w:abstractNumId w:val="0"/>
  </w:num>
  <w:num w:numId="18">
    <w:abstractNumId w:val="12"/>
  </w:num>
  <w:num w:numId="19">
    <w:abstractNumId w:val="14"/>
  </w:num>
  <w:num w:numId="20">
    <w:abstractNumId w:val="18"/>
  </w:num>
  <w:num w:numId="21">
    <w:abstractNumId w:val="27"/>
  </w:num>
  <w:num w:numId="22">
    <w:abstractNumId w:val="13"/>
  </w:num>
  <w:num w:numId="23">
    <w:abstractNumId w:val="16"/>
  </w:num>
  <w:num w:numId="24">
    <w:abstractNumId w:val="3"/>
  </w:num>
  <w:num w:numId="25">
    <w:abstractNumId w:val="21"/>
  </w:num>
  <w:num w:numId="26">
    <w:abstractNumId w:val="8"/>
  </w:num>
  <w:num w:numId="27">
    <w:abstractNumId w:val="20"/>
  </w:num>
  <w:num w:numId="28">
    <w:abstractNumId w:val="22"/>
  </w:num>
  <w:num w:numId="29">
    <w:abstractNumId w:val="6"/>
  </w:num>
  <w:num w:numId="30">
    <w:abstractNumId w:val="4"/>
  </w:num>
  <w:num w:numId="31">
    <w:abstractNumId w:val="31"/>
  </w:num>
  <w:num w:numId="32">
    <w:abstractNumId w:val="1"/>
  </w:num>
  <w:num w:numId="33">
    <w:abstractNumId w:val="11"/>
  </w:num>
  <w:num w:numId="34">
    <w:abstractNumId w:val="29"/>
  </w:num>
  <w:num w:numId="35">
    <w:abstractNumId w:val="10"/>
  </w:num>
  <w:num w:numId="36">
    <w:abstractNumId w:val="9"/>
  </w:num>
  <w:num w:numId="37">
    <w:abstractNumId w:val="5"/>
  </w:num>
  <w:num w:numId="38">
    <w:abstractNumId w:val="26"/>
  </w:num>
  <w:num w:numId="39">
    <w:abstractNumId w:val="3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1E"/>
    <w:rsid w:val="000039DE"/>
    <w:rsid w:val="00005F23"/>
    <w:rsid w:val="00052D2B"/>
    <w:rsid w:val="0006266D"/>
    <w:rsid w:val="000627CA"/>
    <w:rsid w:val="000645DA"/>
    <w:rsid w:val="00064CE0"/>
    <w:rsid w:val="00066FF0"/>
    <w:rsid w:val="00077276"/>
    <w:rsid w:val="0008615D"/>
    <w:rsid w:val="000862DC"/>
    <w:rsid w:val="000A4560"/>
    <w:rsid w:val="000A48FD"/>
    <w:rsid w:val="000F4950"/>
    <w:rsid w:val="000F6061"/>
    <w:rsid w:val="0010333B"/>
    <w:rsid w:val="00111B4F"/>
    <w:rsid w:val="00114235"/>
    <w:rsid w:val="00136551"/>
    <w:rsid w:val="001425E9"/>
    <w:rsid w:val="001450DE"/>
    <w:rsid w:val="00156686"/>
    <w:rsid w:val="0016183E"/>
    <w:rsid w:val="00167042"/>
    <w:rsid w:val="00170E29"/>
    <w:rsid w:val="00172B21"/>
    <w:rsid w:val="00180AF6"/>
    <w:rsid w:val="00185BC7"/>
    <w:rsid w:val="00190A3D"/>
    <w:rsid w:val="00193191"/>
    <w:rsid w:val="00194E1B"/>
    <w:rsid w:val="00195B63"/>
    <w:rsid w:val="001C085E"/>
    <w:rsid w:val="001E1416"/>
    <w:rsid w:val="001E1F2A"/>
    <w:rsid w:val="001E4177"/>
    <w:rsid w:val="001F02E2"/>
    <w:rsid w:val="001F22EE"/>
    <w:rsid w:val="001F46CA"/>
    <w:rsid w:val="00212C43"/>
    <w:rsid w:val="002130FE"/>
    <w:rsid w:val="00226F35"/>
    <w:rsid w:val="00240A94"/>
    <w:rsid w:val="00241FDC"/>
    <w:rsid w:val="0024792B"/>
    <w:rsid w:val="0026313C"/>
    <w:rsid w:val="002667A4"/>
    <w:rsid w:val="00276067"/>
    <w:rsid w:val="00280C4C"/>
    <w:rsid w:val="00281136"/>
    <w:rsid w:val="002833FE"/>
    <w:rsid w:val="002923A8"/>
    <w:rsid w:val="002A48AB"/>
    <w:rsid w:val="002A6639"/>
    <w:rsid w:val="002B0546"/>
    <w:rsid w:val="002E51BE"/>
    <w:rsid w:val="002E5B5B"/>
    <w:rsid w:val="002E60BC"/>
    <w:rsid w:val="002F6304"/>
    <w:rsid w:val="00301B45"/>
    <w:rsid w:val="00302D2C"/>
    <w:rsid w:val="00312D9D"/>
    <w:rsid w:val="0031529E"/>
    <w:rsid w:val="0034141B"/>
    <w:rsid w:val="00361742"/>
    <w:rsid w:val="00362BF2"/>
    <w:rsid w:val="003772C4"/>
    <w:rsid w:val="00395319"/>
    <w:rsid w:val="003966C2"/>
    <w:rsid w:val="00396E94"/>
    <w:rsid w:val="003A3854"/>
    <w:rsid w:val="003F0BBC"/>
    <w:rsid w:val="00402749"/>
    <w:rsid w:val="0041032D"/>
    <w:rsid w:val="00417E6C"/>
    <w:rsid w:val="00433E1B"/>
    <w:rsid w:val="004360AC"/>
    <w:rsid w:val="0044529D"/>
    <w:rsid w:val="004555FA"/>
    <w:rsid w:val="00465140"/>
    <w:rsid w:val="004703DB"/>
    <w:rsid w:val="004918C5"/>
    <w:rsid w:val="004B1DB0"/>
    <w:rsid w:val="004C26D1"/>
    <w:rsid w:val="004C3218"/>
    <w:rsid w:val="004E50FE"/>
    <w:rsid w:val="004F6453"/>
    <w:rsid w:val="004F646F"/>
    <w:rsid w:val="00502AE0"/>
    <w:rsid w:val="005101B3"/>
    <w:rsid w:val="00512973"/>
    <w:rsid w:val="00523C93"/>
    <w:rsid w:val="00542B6E"/>
    <w:rsid w:val="005770BF"/>
    <w:rsid w:val="00581FFA"/>
    <w:rsid w:val="00585AA8"/>
    <w:rsid w:val="005A42B2"/>
    <w:rsid w:val="005A5B19"/>
    <w:rsid w:val="005B2410"/>
    <w:rsid w:val="005B6693"/>
    <w:rsid w:val="005C5C76"/>
    <w:rsid w:val="005C675B"/>
    <w:rsid w:val="005E5A26"/>
    <w:rsid w:val="005F27DC"/>
    <w:rsid w:val="00615AAA"/>
    <w:rsid w:val="006175A2"/>
    <w:rsid w:val="0063194F"/>
    <w:rsid w:val="0063732C"/>
    <w:rsid w:val="00641089"/>
    <w:rsid w:val="0066000A"/>
    <w:rsid w:val="006624D6"/>
    <w:rsid w:val="006632DB"/>
    <w:rsid w:val="006872C4"/>
    <w:rsid w:val="00687BC3"/>
    <w:rsid w:val="00694815"/>
    <w:rsid w:val="00695B65"/>
    <w:rsid w:val="006B59EE"/>
    <w:rsid w:val="006C7A21"/>
    <w:rsid w:val="006D0CF5"/>
    <w:rsid w:val="006D0E6A"/>
    <w:rsid w:val="006E385F"/>
    <w:rsid w:val="006E3DF1"/>
    <w:rsid w:val="006F1C36"/>
    <w:rsid w:val="006F4C76"/>
    <w:rsid w:val="007002B2"/>
    <w:rsid w:val="00700CA3"/>
    <w:rsid w:val="00702CC8"/>
    <w:rsid w:val="007044F9"/>
    <w:rsid w:val="0070745A"/>
    <w:rsid w:val="00707A6A"/>
    <w:rsid w:val="0071174D"/>
    <w:rsid w:val="007141E0"/>
    <w:rsid w:val="007272A9"/>
    <w:rsid w:val="007315BB"/>
    <w:rsid w:val="00731CFB"/>
    <w:rsid w:val="00736EA2"/>
    <w:rsid w:val="007373A4"/>
    <w:rsid w:val="00740D74"/>
    <w:rsid w:val="007424D3"/>
    <w:rsid w:val="007526D7"/>
    <w:rsid w:val="007624A6"/>
    <w:rsid w:val="00771BF0"/>
    <w:rsid w:val="00776FA7"/>
    <w:rsid w:val="00780036"/>
    <w:rsid w:val="00786D83"/>
    <w:rsid w:val="00786EEF"/>
    <w:rsid w:val="00790CCA"/>
    <w:rsid w:val="007B1126"/>
    <w:rsid w:val="007C09AB"/>
    <w:rsid w:val="007C2023"/>
    <w:rsid w:val="007C5BF4"/>
    <w:rsid w:val="007C68ED"/>
    <w:rsid w:val="007C72A1"/>
    <w:rsid w:val="007D28A4"/>
    <w:rsid w:val="008108B0"/>
    <w:rsid w:val="0081373B"/>
    <w:rsid w:val="00823BC5"/>
    <w:rsid w:val="00833B32"/>
    <w:rsid w:val="008342C1"/>
    <w:rsid w:val="00834D15"/>
    <w:rsid w:val="0084761F"/>
    <w:rsid w:val="00850235"/>
    <w:rsid w:val="0085771D"/>
    <w:rsid w:val="008578D3"/>
    <w:rsid w:val="00892944"/>
    <w:rsid w:val="00894BB4"/>
    <w:rsid w:val="00897749"/>
    <w:rsid w:val="008A0992"/>
    <w:rsid w:val="008A3AF6"/>
    <w:rsid w:val="008B4672"/>
    <w:rsid w:val="008B5EC1"/>
    <w:rsid w:val="008C0F79"/>
    <w:rsid w:val="008C25CA"/>
    <w:rsid w:val="008C282D"/>
    <w:rsid w:val="008C4633"/>
    <w:rsid w:val="008D06CD"/>
    <w:rsid w:val="008E24B0"/>
    <w:rsid w:val="008E5DA1"/>
    <w:rsid w:val="008E78AA"/>
    <w:rsid w:val="008E79B3"/>
    <w:rsid w:val="008F2011"/>
    <w:rsid w:val="008F2EC9"/>
    <w:rsid w:val="00910E60"/>
    <w:rsid w:val="00935A43"/>
    <w:rsid w:val="00936115"/>
    <w:rsid w:val="00944E30"/>
    <w:rsid w:val="00953591"/>
    <w:rsid w:val="00962EC5"/>
    <w:rsid w:val="00982B6B"/>
    <w:rsid w:val="00996F92"/>
    <w:rsid w:val="009A13E1"/>
    <w:rsid w:val="009B36AE"/>
    <w:rsid w:val="009C16B3"/>
    <w:rsid w:val="009C32F1"/>
    <w:rsid w:val="009C4157"/>
    <w:rsid w:val="009D3205"/>
    <w:rsid w:val="009E3E17"/>
    <w:rsid w:val="009E5B26"/>
    <w:rsid w:val="009F6498"/>
    <w:rsid w:val="00A05877"/>
    <w:rsid w:val="00A07AA2"/>
    <w:rsid w:val="00A14CA1"/>
    <w:rsid w:val="00A305F7"/>
    <w:rsid w:val="00A36B06"/>
    <w:rsid w:val="00A406B8"/>
    <w:rsid w:val="00A43404"/>
    <w:rsid w:val="00A82AD3"/>
    <w:rsid w:val="00A83EC8"/>
    <w:rsid w:val="00A97296"/>
    <w:rsid w:val="00AB3E8A"/>
    <w:rsid w:val="00AC46E8"/>
    <w:rsid w:val="00AD5C81"/>
    <w:rsid w:val="00AE5291"/>
    <w:rsid w:val="00AF0E49"/>
    <w:rsid w:val="00B0110C"/>
    <w:rsid w:val="00B10781"/>
    <w:rsid w:val="00B2160A"/>
    <w:rsid w:val="00B33744"/>
    <w:rsid w:val="00B636E7"/>
    <w:rsid w:val="00B70134"/>
    <w:rsid w:val="00B71240"/>
    <w:rsid w:val="00B7756A"/>
    <w:rsid w:val="00B80044"/>
    <w:rsid w:val="00B8073A"/>
    <w:rsid w:val="00B84C32"/>
    <w:rsid w:val="00B90858"/>
    <w:rsid w:val="00BB555C"/>
    <w:rsid w:val="00BB627E"/>
    <w:rsid w:val="00BC0FF0"/>
    <w:rsid w:val="00BC78FA"/>
    <w:rsid w:val="00BD1755"/>
    <w:rsid w:val="00BD5C96"/>
    <w:rsid w:val="00BD7A1E"/>
    <w:rsid w:val="00BF6EC2"/>
    <w:rsid w:val="00C236DA"/>
    <w:rsid w:val="00C24240"/>
    <w:rsid w:val="00C42C7D"/>
    <w:rsid w:val="00C44835"/>
    <w:rsid w:val="00C57AA4"/>
    <w:rsid w:val="00C61830"/>
    <w:rsid w:val="00C672F9"/>
    <w:rsid w:val="00C70DEC"/>
    <w:rsid w:val="00C84573"/>
    <w:rsid w:val="00CB4898"/>
    <w:rsid w:val="00CB6BAD"/>
    <w:rsid w:val="00CD2E63"/>
    <w:rsid w:val="00CD5189"/>
    <w:rsid w:val="00CF2003"/>
    <w:rsid w:val="00CF34B6"/>
    <w:rsid w:val="00D00F5F"/>
    <w:rsid w:val="00D01C57"/>
    <w:rsid w:val="00D032FD"/>
    <w:rsid w:val="00D0511D"/>
    <w:rsid w:val="00D0706D"/>
    <w:rsid w:val="00D148CE"/>
    <w:rsid w:val="00D53970"/>
    <w:rsid w:val="00D54E8C"/>
    <w:rsid w:val="00D602BF"/>
    <w:rsid w:val="00D71175"/>
    <w:rsid w:val="00D75467"/>
    <w:rsid w:val="00D82186"/>
    <w:rsid w:val="00D84237"/>
    <w:rsid w:val="00D94444"/>
    <w:rsid w:val="00D9644F"/>
    <w:rsid w:val="00DA5D08"/>
    <w:rsid w:val="00DB1651"/>
    <w:rsid w:val="00DB244A"/>
    <w:rsid w:val="00DB2D67"/>
    <w:rsid w:val="00DC0036"/>
    <w:rsid w:val="00DC11D4"/>
    <w:rsid w:val="00DC6360"/>
    <w:rsid w:val="00DD51FD"/>
    <w:rsid w:val="00DE060A"/>
    <w:rsid w:val="00DE2BA4"/>
    <w:rsid w:val="00DE331C"/>
    <w:rsid w:val="00DE3B43"/>
    <w:rsid w:val="00DE71BF"/>
    <w:rsid w:val="00DF6B1E"/>
    <w:rsid w:val="00E057CB"/>
    <w:rsid w:val="00E162AF"/>
    <w:rsid w:val="00E1713D"/>
    <w:rsid w:val="00E23EA8"/>
    <w:rsid w:val="00E34B23"/>
    <w:rsid w:val="00E46890"/>
    <w:rsid w:val="00E475B8"/>
    <w:rsid w:val="00E509C2"/>
    <w:rsid w:val="00E5639F"/>
    <w:rsid w:val="00E6157C"/>
    <w:rsid w:val="00E6348C"/>
    <w:rsid w:val="00E6727A"/>
    <w:rsid w:val="00E86D97"/>
    <w:rsid w:val="00EA0BD4"/>
    <w:rsid w:val="00EA2AA3"/>
    <w:rsid w:val="00EA4608"/>
    <w:rsid w:val="00EB2561"/>
    <w:rsid w:val="00EB3D31"/>
    <w:rsid w:val="00EF183B"/>
    <w:rsid w:val="00EF368A"/>
    <w:rsid w:val="00F00651"/>
    <w:rsid w:val="00F10BD0"/>
    <w:rsid w:val="00F15600"/>
    <w:rsid w:val="00F25CDE"/>
    <w:rsid w:val="00F63E14"/>
    <w:rsid w:val="00F70FD7"/>
    <w:rsid w:val="00F72EDD"/>
    <w:rsid w:val="00F75557"/>
    <w:rsid w:val="00F814B2"/>
    <w:rsid w:val="00F91857"/>
    <w:rsid w:val="00F93FC3"/>
    <w:rsid w:val="00FA2ADF"/>
    <w:rsid w:val="00FA4A32"/>
    <w:rsid w:val="00FB5E1F"/>
    <w:rsid w:val="00FC70E8"/>
    <w:rsid w:val="00FF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0EBD"/>
  <w15:chartTrackingRefBased/>
  <w15:docId w15:val="{F947DE33-A4A6-4A4A-8EF6-DB3EB48D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1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A1E"/>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BD7A1E"/>
    <w:pPr>
      <w:ind w:left="720"/>
      <w:contextualSpacing/>
    </w:pPr>
  </w:style>
  <w:style w:type="table" w:styleId="TableGrid">
    <w:name w:val="Table Grid"/>
    <w:basedOn w:val="TableNormal"/>
    <w:uiPriority w:val="39"/>
    <w:rsid w:val="00BD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9EE"/>
    <w:pPr>
      <w:tabs>
        <w:tab w:val="center" w:pos="4513"/>
        <w:tab w:val="right" w:pos="9026"/>
      </w:tabs>
    </w:pPr>
  </w:style>
  <w:style w:type="character" w:customStyle="1" w:styleId="HeaderChar">
    <w:name w:val="Header Char"/>
    <w:basedOn w:val="DefaultParagraphFont"/>
    <w:link w:val="Header"/>
    <w:uiPriority w:val="99"/>
    <w:rsid w:val="006B59E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B59EE"/>
    <w:pPr>
      <w:tabs>
        <w:tab w:val="center" w:pos="4513"/>
        <w:tab w:val="right" w:pos="9026"/>
      </w:tabs>
    </w:pPr>
  </w:style>
  <w:style w:type="character" w:customStyle="1" w:styleId="FooterChar">
    <w:name w:val="Footer Char"/>
    <w:basedOn w:val="DefaultParagraphFont"/>
    <w:link w:val="Footer"/>
    <w:uiPriority w:val="99"/>
    <w:rsid w:val="006B59EE"/>
    <w:rPr>
      <w:rFonts w:ascii="Arial" w:eastAsia="Times New Roman" w:hAnsi="Arial" w:cs="Times New Roman"/>
      <w:sz w:val="24"/>
      <w:szCs w:val="24"/>
      <w:lang w:eastAsia="en-GB"/>
    </w:rPr>
  </w:style>
  <w:style w:type="character" w:styleId="Hyperlink">
    <w:name w:val="Hyperlink"/>
    <w:basedOn w:val="DefaultParagraphFont"/>
    <w:uiPriority w:val="99"/>
    <w:unhideWhenUsed/>
    <w:rsid w:val="00935A43"/>
    <w:rPr>
      <w:color w:val="0563C1" w:themeColor="hyperlink"/>
      <w:u w:val="single"/>
    </w:rPr>
  </w:style>
  <w:style w:type="table" w:styleId="GridTable6Colorful-Accent3">
    <w:name w:val="Grid Table 6 Colorful Accent 3"/>
    <w:basedOn w:val="TableNormal"/>
    <w:uiPriority w:val="51"/>
    <w:rsid w:val="0027606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445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29D"/>
    <w:rPr>
      <w:rFonts w:ascii="Segoe UI" w:eastAsia="Times New Roman" w:hAnsi="Segoe UI" w:cs="Segoe UI"/>
      <w:sz w:val="18"/>
      <w:szCs w:val="18"/>
      <w:lang w:eastAsia="en-GB"/>
    </w:rPr>
  </w:style>
  <w:style w:type="character" w:styleId="Emphasis">
    <w:name w:val="Emphasis"/>
    <w:basedOn w:val="DefaultParagraphFont"/>
    <w:uiPriority w:val="20"/>
    <w:qFormat/>
    <w:rsid w:val="00581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5309">
      <w:bodyDiv w:val="1"/>
      <w:marLeft w:val="0"/>
      <w:marRight w:val="0"/>
      <w:marTop w:val="0"/>
      <w:marBottom w:val="0"/>
      <w:divBdr>
        <w:top w:val="none" w:sz="0" w:space="0" w:color="auto"/>
        <w:left w:val="none" w:sz="0" w:space="0" w:color="auto"/>
        <w:bottom w:val="none" w:sz="0" w:space="0" w:color="auto"/>
        <w:right w:val="none" w:sz="0" w:space="0" w:color="auto"/>
      </w:divBdr>
    </w:div>
    <w:div w:id="52705955">
      <w:bodyDiv w:val="1"/>
      <w:marLeft w:val="0"/>
      <w:marRight w:val="0"/>
      <w:marTop w:val="0"/>
      <w:marBottom w:val="0"/>
      <w:divBdr>
        <w:top w:val="none" w:sz="0" w:space="0" w:color="auto"/>
        <w:left w:val="none" w:sz="0" w:space="0" w:color="auto"/>
        <w:bottom w:val="none" w:sz="0" w:space="0" w:color="auto"/>
        <w:right w:val="none" w:sz="0" w:space="0" w:color="auto"/>
      </w:divBdr>
    </w:div>
    <w:div w:id="56363143">
      <w:bodyDiv w:val="1"/>
      <w:marLeft w:val="0"/>
      <w:marRight w:val="0"/>
      <w:marTop w:val="0"/>
      <w:marBottom w:val="0"/>
      <w:divBdr>
        <w:top w:val="none" w:sz="0" w:space="0" w:color="auto"/>
        <w:left w:val="none" w:sz="0" w:space="0" w:color="auto"/>
        <w:bottom w:val="none" w:sz="0" w:space="0" w:color="auto"/>
        <w:right w:val="none" w:sz="0" w:space="0" w:color="auto"/>
      </w:divBdr>
    </w:div>
    <w:div w:id="125397502">
      <w:bodyDiv w:val="1"/>
      <w:marLeft w:val="0"/>
      <w:marRight w:val="0"/>
      <w:marTop w:val="0"/>
      <w:marBottom w:val="0"/>
      <w:divBdr>
        <w:top w:val="none" w:sz="0" w:space="0" w:color="auto"/>
        <w:left w:val="none" w:sz="0" w:space="0" w:color="auto"/>
        <w:bottom w:val="none" w:sz="0" w:space="0" w:color="auto"/>
        <w:right w:val="none" w:sz="0" w:space="0" w:color="auto"/>
      </w:divBdr>
    </w:div>
    <w:div w:id="168296676">
      <w:bodyDiv w:val="1"/>
      <w:marLeft w:val="0"/>
      <w:marRight w:val="0"/>
      <w:marTop w:val="0"/>
      <w:marBottom w:val="0"/>
      <w:divBdr>
        <w:top w:val="none" w:sz="0" w:space="0" w:color="auto"/>
        <w:left w:val="none" w:sz="0" w:space="0" w:color="auto"/>
        <w:bottom w:val="none" w:sz="0" w:space="0" w:color="auto"/>
        <w:right w:val="none" w:sz="0" w:space="0" w:color="auto"/>
      </w:divBdr>
    </w:div>
    <w:div w:id="172494521">
      <w:bodyDiv w:val="1"/>
      <w:marLeft w:val="0"/>
      <w:marRight w:val="0"/>
      <w:marTop w:val="0"/>
      <w:marBottom w:val="0"/>
      <w:divBdr>
        <w:top w:val="none" w:sz="0" w:space="0" w:color="auto"/>
        <w:left w:val="none" w:sz="0" w:space="0" w:color="auto"/>
        <w:bottom w:val="none" w:sz="0" w:space="0" w:color="auto"/>
        <w:right w:val="none" w:sz="0" w:space="0" w:color="auto"/>
      </w:divBdr>
    </w:div>
    <w:div w:id="223566475">
      <w:bodyDiv w:val="1"/>
      <w:marLeft w:val="0"/>
      <w:marRight w:val="0"/>
      <w:marTop w:val="0"/>
      <w:marBottom w:val="0"/>
      <w:divBdr>
        <w:top w:val="none" w:sz="0" w:space="0" w:color="auto"/>
        <w:left w:val="none" w:sz="0" w:space="0" w:color="auto"/>
        <w:bottom w:val="none" w:sz="0" w:space="0" w:color="auto"/>
        <w:right w:val="none" w:sz="0" w:space="0" w:color="auto"/>
      </w:divBdr>
    </w:div>
    <w:div w:id="233249005">
      <w:bodyDiv w:val="1"/>
      <w:marLeft w:val="0"/>
      <w:marRight w:val="0"/>
      <w:marTop w:val="0"/>
      <w:marBottom w:val="0"/>
      <w:divBdr>
        <w:top w:val="none" w:sz="0" w:space="0" w:color="auto"/>
        <w:left w:val="none" w:sz="0" w:space="0" w:color="auto"/>
        <w:bottom w:val="none" w:sz="0" w:space="0" w:color="auto"/>
        <w:right w:val="none" w:sz="0" w:space="0" w:color="auto"/>
      </w:divBdr>
    </w:div>
    <w:div w:id="295112038">
      <w:bodyDiv w:val="1"/>
      <w:marLeft w:val="0"/>
      <w:marRight w:val="0"/>
      <w:marTop w:val="0"/>
      <w:marBottom w:val="0"/>
      <w:divBdr>
        <w:top w:val="none" w:sz="0" w:space="0" w:color="auto"/>
        <w:left w:val="none" w:sz="0" w:space="0" w:color="auto"/>
        <w:bottom w:val="none" w:sz="0" w:space="0" w:color="auto"/>
        <w:right w:val="none" w:sz="0" w:space="0" w:color="auto"/>
      </w:divBdr>
      <w:divsChild>
        <w:div w:id="461078294">
          <w:marLeft w:val="0"/>
          <w:marRight w:val="0"/>
          <w:marTop w:val="0"/>
          <w:marBottom w:val="0"/>
          <w:divBdr>
            <w:top w:val="none" w:sz="0" w:space="0" w:color="auto"/>
            <w:left w:val="none" w:sz="0" w:space="0" w:color="auto"/>
            <w:bottom w:val="none" w:sz="0" w:space="0" w:color="auto"/>
            <w:right w:val="none" w:sz="0" w:space="0" w:color="auto"/>
          </w:divBdr>
          <w:divsChild>
            <w:div w:id="554858345">
              <w:marLeft w:val="0"/>
              <w:marRight w:val="0"/>
              <w:marTop w:val="0"/>
              <w:marBottom w:val="0"/>
              <w:divBdr>
                <w:top w:val="none" w:sz="0" w:space="0" w:color="auto"/>
                <w:left w:val="none" w:sz="0" w:space="0" w:color="auto"/>
                <w:bottom w:val="none" w:sz="0" w:space="0" w:color="auto"/>
                <w:right w:val="none" w:sz="0" w:space="0" w:color="auto"/>
              </w:divBdr>
              <w:divsChild>
                <w:div w:id="6546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8832">
      <w:bodyDiv w:val="1"/>
      <w:marLeft w:val="0"/>
      <w:marRight w:val="0"/>
      <w:marTop w:val="0"/>
      <w:marBottom w:val="0"/>
      <w:divBdr>
        <w:top w:val="none" w:sz="0" w:space="0" w:color="auto"/>
        <w:left w:val="none" w:sz="0" w:space="0" w:color="auto"/>
        <w:bottom w:val="none" w:sz="0" w:space="0" w:color="auto"/>
        <w:right w:val="none" w:sz="0" w:space="0" w:color="auto"/>
      </w:divBdr>
    </w:div>
    <w:div w:id="371003342">
      <w:bodyDiv w:val="1"/>
      <w:marLeft w:val="0"/>
      <w:marRight w:val="0"/>
      <w:marTop w:val="0"/>
      <w:marBottom w:val="0"/>
      <w:divBdr>
        <w:top w:val="none" w:sz="0" w:space="0" w:color="auto"/>
        <w:left w:val="none" w:sz="0" w:space="0" w:color="auto"/>
        <w:bottom w:val="none" w:sz="0" w:space="0" w:color="auto"/>
        <w:right w:val="none" w:sz="0" w:space="0" w:color="auto"/>
      </w:divBdr>
    </w:div>
    <w:div w:id="409498499">
      <w:bodyDiv w:val="1"/>
      <w:marLeft w:val="0"/>
      <w:marRight w:val="0"/>
      <w:marTop w:val="0"/>
      <w:marBottom w:val="0"/>
      <w:divBdr>
        <w:top w:val="none" w:sz="0" w:space="0" w:color="auto"/>
        <w:left w:val="none" w:sz="0" w:space="0" w:color="auto"/>
        <w:bottom w:val="none" w:sz="0" w:space="0" w:color="auto"/>
        <w:right w:val="none" w:sz="0" w:space="0" w:color="auto"/>
      </w:divBdr>
    </w:div>
    <w:div w:id="410737931">
      <w:bodyDiv w:val="1"/>
      <w:marLeft w:val="0"/>
      <w:marRight w:val="0"/>
      <w:marTop w:val="0"/>
      <w:marBottom w:val="0"/>
      <w:divBdr>
        <w:top w:val="none" w:sz="0" w:space="0" w:color="auto"/>
        <w:left w:val="none" w:sz="0" w:space="0" w:color="auto"/>
        <w:bottom w:val="none" w:sz="0" w:space="0" w:color="auto"/>
        <w:right w:val="none" w:sz="0" w:space="0" w:color="auto"/>
      </w:divBdr>
    </w:div>
    <w:div w:id="437214534">
      <w:bodyDiv w:val="1"/>
      <w:marLeft w:val="0"/>
      <w:marRight w:val="0"/>
      <w:marTop w:val="0"/>
      <w:marBottom w:val="0"/>
      <w:divBdr>
        <w:top w:val="none" w:sz="0" w:space="0" w:color="auto"/>
        <w:left w:val="none" w:sz="0" w:space="0" w:color="auto"/>
        <w:bottom w:val="none" w:sz="0" w:space="0" w:color="auto"/>
        <w:right w:val="none" w:sz="0" w:space="0" w:color="auto"/>
      </w:divBdr>
    </w:div>
    <w:div w:id="504973743">
      <w:bodyDiv w:val="1"/>
      <w:marLeft w:val="0"/>
      <w:marRight w:val="0"/>
      <w:marTop w:val="0"/>
      <w:marBottom w:val="0"/>
      <w:divBdr>
        <w:top w:val="none" w:sz="0" w:space="0" w:color="auto"/>
        <w:left w:val="none" w:sz="0" w:space="0" w:color="auto"/>
        <w:bottom w:val="none" w:sz="0" w:space="0" w:color="auto"/>
        <w:right w:val="none" w:sz="0" w:space="0" w:color="auto"/>
      </w:divBdr>
    </w:div>
    <w:div w:id="518617455">
      <w:bodyDiv w:val="1"/>
      <w:marLeft w:val="0"/>
      <w:marRight w:val="0"/>
      <w:marTop w:val="0"/>
      <w:marBottom w:val="0"/>
      <w:divBdr>
        <w:top w:val="none" w:sz="0" w:space="0" w:color="auto"/>
        <w:left w:val="none" w:sz="0" w:space="0" w:color="auto"/>
        <w:bottom w:val="none" w:sz="0" w:space="0" w:color="auto"/>
        <w:right w:val="none" w:sz="0" w:space="0" w:color="auto"/>
      </w:divBdr>
    </w:div>
    <w:div w:id="543905503">
      <w:bodyDiv w:val="1"/>
      <w:marLeft w:val="0"/>
      <w:marRight w:val="0"/>
      <w:marTop w:val="0"/>
      <w:marBottom w:val="0"/>
      <w:divBdr>
        <w:top w:val="none" w:sz="0" w:space="0" w:color="auto"/>
        <w:left w:val="none" w:sz="0" w:space="0" w:color="auto"/>
        <w:bottom w:val="none" w:sz="0" w:space="0" w:color="auto"/>
        <w:right w:val="none" w:sz="0" w:space="0" w:color="auto"/>
      </w:divBdr>
    </w:div>
    <w:div w:id="661349434">
      <w:bodyDiv w:val="1"/>
      <w:marLeft w:val="0"/>
      <w:marRight w:val="0"/>
      <w:marTop w:val="0"/>
      <w:marBottom w:val="0"/>
      <w:divBdr>
        <w:top w:val="none" w:sz="0" w:space="0" w:color="auto"/>
        <w:left w:val="none" w:sz="0" w:space="0" w:color="auto"/>
        <w:bottom w:val="none" w:sz="0" w:space="0" w:color="auto"/>
        <w:right w:val="none" w:sz="0" w:space="0" w:color="auto"/>
      </w:divBdr>
    </w:div>
    <w:div w:id="703142591">
      <w:bodyDiv w:val="1"/>
      <w:marLeft w:val="0"/>
      <w:marRight w:val="0"/>
      <w:marTop w:val="0"/>
      <w:marBottom w:val="0"/>
      <w:divBdr>
        <w:top w:val="none" w:sz="0" w:space="0" w:color="auto"/>
        <w:left w:val="none" w:sz="0" w:space="0" w:color="auto"/>
        <w:bottom w:val="none" w:sz="0" w:space="0" w:color="auto"/>
        <w:right w:val="none" w:sz="0" w:space="0" w:color="auto"/>
      </w:divBdr>
    </w:div>
    <w:div w:id="876699078">
      <w:bodyDiv w:val="1"/>
      <w:marLeft w:val="0"/>
      <w:marRight w:val="0"/>
      <w:marTop w:val="0"/>
      <w:marBottom w:val="0"/>
      <w:divBdr>
        <w:top w:val="none" w:sz="0" w:space="0" w:color="auto"/>
        <w:left w:val="none" w:sz="0" w:space="0" w:color="auto"/>
        <w:bottom w:val="none" w:sz="0" w:space="0" w:color="auto"/>
        <w:right w:val="none" w:sz="0" w:space="0" w:color="auto"/>
      </w:divBdr>
    </w:div>
    <w:div w:id="881939478">
      <w:bodyDiv w:val="1"/>
      <w:marLeft w:val="0"/>
      <w:marRight w:val="0"/>
      <w:marTop w:val="0"/>
      <w:marBottom w:val="0"/>
      <w:divBdr>
        <w:top w:val="none" w:sz="0" w:space="0" w:color="auto"/>
        <w:left w:val="none" w:sz="0" w:space="0" w:color="auto"/>
        <w:bottom w:val="none" w:sz="0" w:space="0" w:color="auto"/>
        <w:right w:val="none" w:sz="0" w:space="0" w:color="auto"/>
      </w:divBdr>
    </w:div>
    <w:div w:id="894052404">
      <w:bodyDiv w:val="1"/>
      <w:marLeft w:val="0"/>
      <w:marRight w:val="0"/>
      <w:marTop w:val="0"/>
      <w:marBottom w:val="0"/>
      <w:divBdr>
        <w:top w:val="none" w:sz="0" w:space="0" w:color="auto"/>
        <w:left w:val="none" w:sz="0" w:space="0" w:color="auto"/>
        <w:bottom w:val="none" w:sz="0" w:space="0" w:color="auto"/>
        <w:right w:val="none" w:sz="0" w:space="0" w:color="auto"/>
      </w:divBdr>
    </w:div>
    <w:div w:id="944309117">
      <w:bodyDiv w:val="1"/>
      <w:marLeft w:val="0"/>
      <w:marRight w:val="0"/>
      <w:marTop w:val="0"/>
      <w:marBottom w:val="0"/>
      <w:divBdr>
        <w:top w:val="none" w:sz="0" w:space="0" w:color="auto"/>
        <w:left w:val="none" w:sz="0" w:space="0" w:color="auto"/>
        <w:bottom w:val="none" w:sz="0" w:space="0" w:color="auto"/>
        <w:right w:val="none" w:sz="0" w:space="0" w:color="auto"/>
      </w:divBdr>
    </w:div>
    <w:div w:id="956833878">
      <w:bodyDiv w:val="1"/>
      <w:marLeft w:val="0"/>
      <w:marRight w:val="0"/>
      <w:marTop w:val="0"/>
      <w:marBottom w:val="0"/>
      <w:divBdr>
        <w:top w:val="none" w:sz="0" w:space="0" w:color="auto"/>
        <w:left w:val="none" w:sz="0" w:space="0" w:color="auto"/>
        <w:bottom w:val="none" w:sz="0" w:space="0" w:color="auto"/>
        <w:right w:val="none" w:sz="0" w:space="0" w:color="auto"/>
      </w:divBdr>
    </w:div>
    <w:div w:id="1049493535">
      <w:bodyDiv w:val="1"/>
      <w:marLeft w:val="0"/>
      <w:marRight w:val="0"/>
      <w:marTop w:val="0"/>
      <w:marBottom w:val="0"/>
      <w:divBdr>
        <w:top w:val="none" w:sz="0" w:space="0" w:color="auto"/>
        <w:left w:val="none" w:sz="0" w:space="0" w:color="auto"/>
        <w:bottom w:val="none" w:sz="0" w:space="0" w:color="auto"/>
        <w:right w:val="none" w:sz="0" w:space="0" w:color="auto"/>
      </w:divBdr>
    </w:div>
    <w:div w:id="1099527547">
      <w:bodyDiv w:val="1"/>
      <w:marLeft w:val="0"/>
      <w:marRight w:val="0"/>
      <w:marTop w:val="0"/>
      <w:marBottom w:val="0"/>
      <w:divBdr>
        <w:top w:val="none" w:sz="0" w:space="0" w:color="auto"/>
        <w:left w:val="none" w:sz="0" w:space="0" w:color="auto"/>
        <w:bottom w:val="none" w:sz="0" w:space="0" w:color="auto"/>
        <w:right w:val="none" w:sz="0" w:space="0" w:color="auto"/>
      </w:divBdr>
    </w:div>
    <w:div w:id="1102723134">
      <w:bodyDiv w:val="1"/>
      <w:marLeft w:val="0"/>
      <w:marRight w:val="0"/>
      <w:marTop w:val="0"/>
      <w:marBottom w:val="0"/>
      <w:divBdr>
        <w:top w:val="none" w:sz="0" w:space="0" w:color="auto"/>
        <w:left w:val="none" w:sz="0" w:space="0" w:color="auto"/>
        <w:bottom w:val="none" w:sz="0" w:space="0" w:color="auto"/>
        <w:right w:val="none" w:sz="0" w:space="0" w:color="auto"/>
      </w:divBdr>
    </w:div>
    <w:div w:id="1154252647">
      <w:bodyDiv w:val="1"/>
      <w:marLeft w:val="0"/>
      <w:marRight w:val="0"/>
      <w:marTop w:val="0"/>
      <w:marBottom w:val="0"/>
      <w:divBdr>
        <w:top w:val="none" w:sz="0" w:space="0" w:color="auto"/>
        <w:left w:val="none" w:sz="0" w:space="0" w:color="auto"/>
        <w:bottom w:val="none" w:sz="0" w:space="0" w:color="auto"/>
        <w:right w:val="none" w:sz="0" w:space="0" w:color="auto"/>
      </w:divBdr>
    </w:div>
    <w:div w:id="1158770907">
      <w:bodyDiv w:val="1"/>
      <w:marLeft w:val="0"/>
      <w:marRight w:val="0"/>
      <w:marTop w:val="0"/>
      <w:marBottom w:val="0"/>
      <w:divBdr>
        <w:top w:val="none" w:sz="0" w:space="0" w:color="auto"/>
        <w:left w:val="none" w:sz="0" w:space="0" w:color="auto"/>
        <w:bottom w:val="none" w:sz="0" w:space="0" w:color="auto"/>
        <w:right w:val="none" w:sz="0" w:space="0" w:color="auto"/>
      </w:divBdr>
    </w:div>
    <w:div w:id="1167137246">
      <w:bodyDiv w:val="1"/>
      <w:marLeft w:val="0"/>
      <w:marRight w:val="0"/>
      <w:marTop w:val="0"/>
      <w:marBottom w:val="0"/>
      <w:divBdr>
        <w:top w:val="none" w:sz="0" w:space="0" w:color="auto"/>
        <w:left w:val="none" w:sz="0" w:space="0" w:color="auto"/>
        <w:bottom w:val="none" w:sz="0" w:space="0" w:color="auto"/>
        <w:right w:val="none" w:sz="0" w:space="0" w:color="auto"/>
      </w:divBdr>
    </w:div>
    <w:div w:id="1198472780">
      <w:bodyDiv w:val="1"/>
      <w:marLeft w:val="0"/>
      <w:marRight w:val="0"/>
      <w:marTop w:val="0"/>
      <w:marBottom w:val="0"/>
      <w:divBdr>
        <w:top w:val="none" w:sz="0" w:space="0" w:color="auto"/>
        <w:left w:val="none" w:sz="0" w:space="0" w:color="auto"/>
        <w:bottom w:val="none" w:sz="0" w:space="0" w:color="auto"/>
        <w:right w:val="none" w:sz="0" w:space="0" w:color="auto"/>
      </w:divBdr>
    </w:div>
    <w:div w:id="1212038727">
      <w:bodyDiv w:val="1"/>
      <w:marLeft w:val="0"/>
      <w:marRight w:val="0"/>
      <w:marTop w:val="0"/>
      <w:marBottom w:val="0"/>
      <w:divBdr>
        <w:top w:val="none" w:sz="0" w:space="0" w:color="auto"/>
        <w:left w:val="none" w:sz="0" w:space="0" w:color="auto"/>
        <w:bottom w:val="none" w:sz="0" w:space="0" w:color="auto"/>
        <w:right w:val="none" w:sz="0" w:space="0" w:color="auto"/>
      </w:divBdr>
    </w:div>
    <w:div w:id="1254708287">
      <w:bodyDiv w:val="1"/>
      <w:marLeft w:val="0"/>
      <w:marRight w:val="0"/>
      <w:marTop w:val="0"/>
      <w:marBottom w:val="0"/>
      <w:divBdr>
        <w:top w:val="none" w:sz="0" w:space="0" w:color="auto"/>
        <w:left w:val="none" w:sz="0" w:space="0" w:color="auto"/>
        <w:bottom w:val="none" w:sz="0" w:space="0" w:color="auto"/>
        <w:right w:val="none" w:sz="0" w:space="0" w:color="auto"/>
      </w:divBdr>
    </w:div>
    <w:div w:id="1294678619">
      <w:bodyDiv w:val="1"/>
      <w:marLeft w:val="0"/>
      <w:marRight w:val="0"/>
      <w:marTop w:val="0"/>
      <w:marBottom w:val="0"/>
      <w:divBdr>
        <w:top w:val="none" w:sz="0" w:space="0" w:color="auto"/>
        <w:left w:val="none" w:sz="0" w:space="0" w:color="auto"/>
        <w:bottom w:val="none" w:sz="0" w:space="0" w:color="auto"/>
        <w:right w:val="none" w:sz="0" w:space="0" w:color="auto"/>
      </w:divBdr>
    </w:div>
    <w:div w:id="1339845850">
      <w:bodyDiv w:val="1"/>
      <w:marLeft w:val="0"/>
      <w:marRight w:val="0"/>
      <w:marTop w:val="0"/>
      <w:marBottom w:val="0"/>
      <w:divBdr>
        <w:top w:val="none" w:sz="0" w:space="0" w:color="auto"/>
        <w:left w:val="none" w:sz="0" w:space="0" w:color="auto"/>
        <w:bottom w:val="none" w:sz="0" w:space="0" w:color="auto"/>
        <w:right w:val="none" w:sz="0" w:space="0" w:color="auto"/>
      </w:divBdr>
    </w:div>
    <w:div w:id="1351108083">
      <w:bodyDiv w:val="1"/>
      <w:marLeft w:val="0"/>
      <w:marRight w:val="0"/>
      <w:marTop w:val="0"/>
      <w:marBottom w:val="0"/>
      <w:divBdr>
        <w:top w:val="none" w:sz="0" w:space="0" w:color="auto"/>
        <w:left w:val="none" w:sz="0" w:space="0" w:color="auto"/>
        <w:bottom w:val="none" w:sz="0" w:space="0" w:color="auto"/>
        <w:right w:val="none" w:sz="0" w:space="0" w:color="auto"/>
      </w:divBdr>
    </w:div>
    <w:div w:id="1561091537">
      <w:bodyDiv w:val="1"/>
      <w:marLeft w:val="0"/>
      <w:marRight w:val="0"/>
      <w:marTop w:val="0"/>
      <w:marBottom w:val="0"/>
      <w:divBdr>
        <w:top w:val="none" w:sz="0" w:space="0" w:color="auto"/>
        <w:left w:val="none" w:sz="0" w:space="0" w:color="auto"/>
        <w:bottom w:val="none" w:sz="0" w:space="0" w:color="auto"/>
        <w:right w:val="none" w:sz="0" w:space="0" w:color="auto"/>
      </w:divBdr>
    </w:div>
    <w:div w:id="1596134083">
      <w:bodyDiv w:val="1"/>
      <w:marLeft w:val="0"/>
      <w:marRight w:val="0"/>
      <w:marTop w:val="0"/>
      <w:marBottom w:val="0"/>
      <w:divBdr>
        <w:top w:val="none" w:sz="0" w:space="0" w:color="auto"/>
        <w:left w:val="none" w:sz="0" w:space="0" w:color="auto"/>
        <w:bottom w:val="none" w:sz="0" w:space="0" w:color="auto"/>
        <w:right w:val="none" w:sz="0" w:space="0" w:color="auto"/>
      </w:divBdr>
    </w:div>
    <w:div w:id="1599213766">
      <w:bodyDiv w:val="1"/>
      <w:marLeft w:val="0"/>
      <w:marRight w:val="0"/>
      <w:marTop w:val="0"/>
      <w:marBottom w:val="0"/>
      <w:divBdr>
        <w:top w:val="none" w:sz="0" w:space="0" w:color="auto"/>
        <w:left w:val="none" w:sz="0" w:space="0" w:color="auto"/>
        <w:bottom w:val="none" w:sz="0" w:space="0" w:color="auto"/>
        <w:right w:val="none" w:sz="0" w:space="0" w:color="auto"/>
      </w:divBdr>
    </w:div>
    <w:div w:id="1650204594">
      <w:bodyDiv w:val="1"/>
      <w:marLeft w:val="0"/>
      <w:marRight w:val="0"/>
      <w:marTop w:val="0"/>
      <w:marBottom w:val="0"/>
      <w:divBdr>
        <w:top w:val="none" w:sz="0" w:space="0" w:color="auto"/>
        <w:left w:val="none" w:sz="0" w:space="0" w:color="auto"/>
        <w:bottom w:val="none" w:sz="0" w:space="0" w:color="auto"/>
        <w:right w:val="none" w:sz="0" w:space="0" w:color="auto"/>
      </w:divBdr>
    </w:div>
    <w:div w:id="1677226411">
      <w:bodyDiv w:val="1"/>
      <w:marLeft w:val="0"/>
      <w:marRight w:val="0"/>
      <w:marTop w:val="0"/>
      <w:marBottom w:val="0"/>
      <w:divBdr>
        <w:top w:val="none" w:sz="0" w:space="0" w:color="auto"/>
        <w:left w:val="none" w:sz="0" w:space="0" w:color="auto"/>
        <w:bottom w:val="none" w:sz="0" w:space="0" w:color="auto"/>
        <w:right w:val="none" w:sz="0" w:space="0" w:color="auto"/>
      </w:divBdr>
    </w:div>
    <w:div w:id="1692536956">
      <w:bodyDiv w:val="1"/>
      <w:marLeft w:val="0"/>
      <w:marRight w:val="0"/>
      <w:marTop w:val="0"/>
      <w:marBottom w:val="0"/>
      <w:divBdr>
        <w:top w:val="none" w:sz="0" w:space="0" w:color="auto"/>
        <w:left w:val="none" w:sz="0" w:space="0" w:color="auto"/>
        <w:bottom w:val="none" w:sz="0" w:space="0" w:color="auto"/>
        <w:right w:val="none" w:sz="0" w:space="0" w:color="auto"/>
      </w:divBdr>
    </w:div>
    <w:div w:id="1737052966">
      <w:bodyDiv w:val="1"/>
      <w:marLeft w:val="0"/>
      <w:marRight w:val="0"/>
      <w:marTop w:val="0"/>
      <w:marBottom w:val="0"/>
      <w:divBdr>
        <w:top w:val="none" w:sz="0" w:space="0" w:color="auto"/>
        <w:left w:val="none" w:sz="0" w:space="0" w:color="auto"/>
        <w:bottom w:val="none" w:sz="0" w:space="0" w:color="auto"/>
        <w:right w:val="none" w:sz="0" w:space="0" w:color="auto"/>
      </w:divBdr>
    </w:div>
    <w:div w:id="1754666678">
      <w:bodyDiv w:val="1"/>
      <w:marLeft w:val="0"/>
      <w:marRight w:val="0"/>
      <w:marTop w:val="0"/>
      <w:marBottom w:val="0"/>
      <w:divBdr>
        <w:top w:val="none" w:sz="0" w:space="0" w:color="auto"/>
        <w:left w:val="none" w:sz="0" w:space="0" w:color="auto"/>
        <w:bottom w:val="none" w:sz="0" w:space="0" w:color="auto"/>
        <w:right w:val="none" w:sz="0" w:space="0" w:color="auto"/>
      </w:divBdr>
    </w:div>
    <w:div w:id="1762024675">
      <w:bodyDiv w:val="1"/>
      <w:marLeft w:val="0"/>
      <w:marRight w:val="0"/>
      <w:marTop w:val="0"/>
      <w:marBottom w:val="0"/>
      <w:divBdr>
        <w:top w:val="none" w:sz="0" w:space="0" w:color="auto"/>
        <w:left w:val="none" w:sz="0" w:space="0" w:color="auto"/>
        <w:bottom w:val="none" w:sz="0" w:space="0" w:color="auto"/>
        <w:right w:val="none" w:sz="0" w:space="0" w:color="auto"/>
      </w:divBdr>
    </w:div>
    <w:div w:id="1778675484">
      <w:bodyDiv w:val="1"/>
      <w:marLeft w:val="0"/>
      <w:marRight w:val="0"/>
      <w:marTop w:val="0"/>
      <w:marBottom w:val="0"/>
      <w:divBdr>
        <w:top w:val="none" w:sz="0" w:space="0" w:color="auto"/>
        <w:left w:val="none" w:sz="0" w:space="0" w:color="auto"/>
        <w:bottom w:val="none" w:sz="0" w:space="0" w:color="auto"/>
        <w:right w:val="none" w:sz="0" w:space="0" w:color="auto"/>
      </w:divBdr>
    </w:div>
    <w:div w:id="1874267670">
      <w:bodyDiv w:val="1"/>
      <w:marLeft w:val="0"/>
      <w:marRight w:val="0"/>
      <w:marTop w:val="0"/>
      <w:marBottom w:val="0"/>
      <w:divBdr>
        <w:top w:val="none" w:sz="0" w:space="0" w:color="auto"/>
        <w:left w:val="none" w:sz="0" w:space="0" w:color="auto"/>
        <w:bottom w:val="none" w:sz="0" w:space="0" w:color="auto"/>
        <w:right w:val="none" w:sz="0" w:space="0" w:color="auto"/>
      </w:divBdr>
    </w:div>
    <w:div w:id="1934166196">
      <w:bodyDiv w:val="1"/>
      <w:marLeft w:val="0"/>
      <w:marRight w:val="0"/>
      <w:marTop w:val="0"/>
      <w:marBottom w:val="0"/>
      <w:divBdr>
        <w:top w:val="none" w:sz="0" w:space="0" w:color="auto"/>
        <w:left w:val="none" w:sz="0" w:space="0" w:color="auto"/>
        <w:bottom w:val="none" w:sz="0" w:space="0" w:color="auto"/>
        <w:right w:val="none" w:sz="0" w:space="0" w:color="auto"/>
      </w:divBdr>
    </w:div>
    <w:div w:id="1953239920">
      <w:bodyDiv w:val="1"/>
      <w:marLeft w:val="0"/>
      <w:marRight w:val="0"/>
      <w:marTop w:val="0"/>
      <w:marBottom w:val="0"/>
      <w:divBdr>
        <w:top w:val="none" w:sz="0" w:space="0" w:color="auto"/>
        <w:left w:val="none" w:sz="0" w:space="0" w:color="auto"/>
        <w:bottom w:val="none" w:sz="0" w:space="0" w:color="auto"/>
        <w:right w:val="none" w:sz="0" w:space="0" w:color="auto"/>
      </w:divBdr>
    </w:div>
    <w:div w:id="1970816239">
      <w:bodyDiv w:val="1"/>
      <w:marLeft w:val="0"/>
      <w:marRight w:val="0"/>
      <w:marTop w:val="0"/>
      <w:marBottom w:val="0"/>
      <w:divBdr>
        <w:top w:val="none" w:sz="0" w:space="0" w:color="auto"/>
        <w:left w:val="none" w:sz="0" w:space="0" w:color="auto"/>
        <w:bottom w:val="none" w:sz="0" w:space="0" w:color="auto"/>
        <w:right w:val="none" w:sz="0" w:space="0" w:color="auto"/>
      </w:divBdr>
    </w:div>
    <w:div w:id="2001228440">
      <w:bodyDiv w:val="1"/>
      <w:marLeft w:val="0"/>
      <w:marRight w:val="0"/>
      <w:marTop w:val="0"/>
      <w:marBottom w:val="0"/>
      <w:divBdr>
        <w:top w:val="none" w:sz="0" w:space="0" w:color="auto"/>
        <w:left w:val="none" w:sz="0" w:space="0" w:color="auto"/>
        <w:bottom w:val="none" w:sz="0" w:space="0" w:color="auto"/>
        <w:right w:val="none" w:sz="0" w:space="0" w:color="auto"/>
      </w:divBdr>
    </w:div>
    <w:div w:id="20201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orfolk.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92039-7907-46FD-81D3-A7B9FBA5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3606</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Ellie</dc:creator>
  <cp:keywords/>
  <dc:description/>
  <cp:lastModifiedBy>Tansley Thomas, Anne</cp:lastModifiedBy>
  <cp:revision>4</cp:revision>
  <cp:lastPrinted>2018-01-05T15:06:00Z</cp:lastPrinted>
  <dcterms:created xsi:type="dcterms:W3CDTF">2018-01-16T11:45:00Z</dcterms:created>
  <dcterms:modified xsi:type="dcterms:W3CDTF">2018-01-23T11:16:00Z</dcterms:modified>
</cp:coreProperties>
</file>